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251" w:rsidRPr="00280991" w:rsidRDefault="00664325" w:rsidP="00664325">
      <w:pPr>
        <w:pStyle w:val="4"/>
        <w:ind w:left="4236" w:firstLine="720"/>
        <w:rPr>
          <w:b w:val="0"/>
          <w:bCs w:val="0"/>
          <w:sz w:val="22"/>
          <w:szCs w:val="22"/>
        </w:rPr>
      </w:pPr>
      <w:r>
        <w:rPr>
          <w:i/>
          <w:iCs/>
          <w:sz w:val="22"/>
          <w:szCs w:val="22"/>
        </w:rPr>
        <w:t xml:space="preserve">  </w:t>
      </w:r>
      <w:r w:rsidR="00700251" w:rsidRPr="00280991">
        <w:rPr>
          <w:i/>
          <w:iCs/>
          <w:sz w:val="22"/>
          <w:szCs w:val="22"/>
        </w:rPr>
        <w:t>«Принято»</w:t>
      </w:r>
    </w:p>
    <w:p w:rsidR="00700251" w:rsidRPr="00280991" w:rsidRDefault="00CB1B24" w:rsidP="00CB1B24">
      <w:pPr>
        <w:ind w:left="2832" w:firstLine="708"/>
        <w:jc w:val="center"/>
        <w:rPr>
          <w:sz w:val="22"/>
          <w:szCs w:val="22"/>
        </w:rPr>
      </w:pPr>
      <w:r w:rsidRPr="00664325">
        <w:rPr>
          <w:sz w:val="22"/>
          <w:szCs w:val="22"/>
        </w:rPr>
        <w:t xml:space="preserve">                       </w:t>
      </w:r>
      <w:r w:rsidR="00700251" w:rsidRPr="00280991">
        <w:rPr>
          <w:sz w:val="22"/>
          <w:szCs w:val="22"/>
        </w:rPr>
        <w:t>Конкурсным кредитором ОАО «</w:t>
      </w:r>
      <w:proofErr w:type="spellStart"/>
      <w:r w:rsidR="00700251" w:rsidRPr="00280991">
        <w:rPr>
          <w:sz w:val="22"/>
          <w:szCs w:val="22"/>
        </w:rPr>
        <w:t>Промсвязьбанк</w:t>
      </w:r>
      <w:proofErr w:type="spellEnd"/>
      <w:r w:rsidR="00700251" w:rsidRPr="00280991">
        <w:rPr>
          <w:sz w:val="22"/>
          <w:szCs w:val="22"/>
        </w:rPr>
        <w:t xml:space="preserve">», </w:t>
      </w:r>
    </w:p>
    <w:p w:rsidR="00700251" w:rsidRPr="00280991" w:rsidRDefault="00700251" w:rsidP="006250D1">
      <w:pPr>
        <w:ind w:left="2832" w:firstLine="708"/>
        <w:jc w:val="right"/>
        <w:rPr>
          <w:sz w:val="22"/>
          <w:szCs w:val="22"/>
        </w:rPr>
      </w:pPr>
      <w:proofErr w:type="gramStart"/>
      <w:r w:rsidRPr="00280991">
        <w:rPr>
          <w:sz w:val="22"/>
          <w:szCs w:val="22"/>
        </w:rPr>
        <w:t>требования</w:t>
      </w:r>
      <w:proofErr w:type="gramEnd"/>
      <w:r w:rsidRPr="00280991">
        <w:rPr>
          <w:sz w:val="22"/>
          <w:szCs w:val="22"/>
        </w:rPr>
        <w:t xml:space="preserve"> которого обеспечены залогом имущества</w:t>
      </w:r>
    </w:p>
    <w:p w:rsidR="00700251" w:rsidRPr="00280991" w:rsidRDefault="00700251" w:rsidP="006250D1">
      <w:pPr>
        <w:ind w:left="2832" w:firstLine="708"/>
        <w:jc w:val="right"/>
        <w:rPr>
          <w:sz w:val="22"/>
          <w:szCs w:val="22"/>
        </w:rPr>
      </w:pPr>
    </w:p>
    <w:p w:rsidR="00700251" w:rsidRPr="00280991" w:rsidRDefault="006250D1" w:rsidP="006250D1">
      <w:pPr>
        <w:ind w:left="3828"/>
        <w:rPr>
          <w:sz w:val="22"/>
          <w:szCs w:val="22"/>
        </w:rPr>
      </w:pPr>
      <w:r w:rsidRPr="00CB1B24">
        <w:rPr>
          <w:sz w:val="22"/>
          <w:szCs w:val="22"/>
        </w:rPr>
        <w:t xml:space="preserve">                       </w:t>
      </w:r>
      <w:r w:rsidR="00700251" w:rsidRPr="00280991">
        <w:rPr>
          <w:sz w:val="22"/>
          <w:szCs w:val="22"/>
        </w:rPr>
        <w:t xml:space="preserve">Представитель </w:t>
      </w:r>
    </w:p>
    <w:p w:rsidR="00700251" w:rsidRPr="00280991" w:rsidRDefault="00700251" w:rsidP="006250D1">
      <w:pPr>
        <w:ind w:left="3828"/>
        <w:jc w:val="right"/>
        <w:rPr>
          <w:sz w:val="22"/>
          <w:szCs w:val="22"/>
        </w:rPr>
      </w:pPr>
      <w:r w:rsidRPr="00280991">
        <w:rPr>
          <w:sz w:val="22"/>
          <w:szCs w:val="22"/>
        </w:rPr>
        <w:t xml:space="preserve">по доверенности _________________/Е.Е. </w:t>
      </w:r>
      <w:proofErr w:type="spellStart"/>
      <w:r w:rsidRPr="00280991">
        <w:rPr>
          <w:sz w:val="22"/>
          <w:szCs w:val="22"/>
        </w:rPr>
        <w:t>Барышева</w:t>
      </w:r>
      <w:proofErr w:type="spellEnd"/>
      <w:r w:rsidRPr="00280991">
        <w:rPr>
          <w:sz w:val="22"/>
          <w:szCs w:val="22"/>
        </w:rPr>
        <w:t>/</w:t>
      </w:r>
    </w:p>
    <w:p w:rsidR="00700251" w:rsidRPr="00280991" w:rsidRDefault="00700251" w:rsidP="00E34EDB">
      <w:pPr>
        <w:shd w:val="clear" w:color="auto" w:fill="FFFFFF"/>
        <w:tabs>
          <w:tab w:val="left" w:pos="6415"/>
          <w:tab w:val="left" w:leader="underscore" w:pos="7207"/>
          <w:tab w:val="left" w:leader="underscore" w:pos="9072"/>
        </w:tabs>
        <w:spacing w:before="281"/>
        <w:rPr>
          <w:b/>
          <w:bCs/>
          <w:spacing w:val="-16"/>
          <w:sz w:val="22"/>
          <w:szCs w:val="22"/>
        </w:rPr>
      </w:pPr>
    </w:p>
    <w:p w:rsidR="00700251" w:rsidRPr="00280991" w:rsidRDefault="00700251" w:rsidP="00E34EDB">
      <w:pPr>
        <w:rPr>
          <w:sz w:val="22"/>
          <w:szCs w:val="22"/>
        </w:rPr>
      </w:pPr>
    </w:p>
    <w:p w:rsidR="00700251" w:rsidRPr="00280991" w:rsidRDefault="00700251" w:rsidP="00E34EDB">
      <w:pPr>
        <w:jc w:val="center"/>
        <w:rPr>
          <w:b/>
          <w:bCs/>
          <w:i/>
          <w:iCs/>
          <w:caps/>
          <w:sz w:val="22"/>
          <w:szCs w:val="22"/>
        </w:rPr>
      </w:pPr>
      <w:proofErr w:type="gramStart"/>
      <w:r w:rsidRPr="00280991">
        <w:rPr>
          <w:b/>
          <w:bCs/>
          <w:i/>
          <w:iCs/>
          <w:caps/>
          <w:sz w:val="22"/>
          <w:szCs w:val="22"/>
        </w:rPr>
        <w:t>П</w:t>
      </w:r>
      <w:proofErr w:type="gramEnd"/>
      <w:r w:rsidRPr="00280991">
        <w:rPr>
          <w:b/>
          <w:bCs/>
          <w:i/>
          <w:iCs/>
          <w:caps/>
          <w:sz w:val="22"/>
          <w:szCs w:val="22"/>
        </w:rPr>
        <w:t xml:space="preserve"> О Л О Ж Е Н И Е </w:t>
      </w:r>
    </w:p>
    <w:p w:rsidR="00700251" w:rsidRPr="00280991" w:rsidRDefault="00700251" w:rsidP="00E34EDB">
      <w:pPr>
        <w:jc w:val="center"/>
        <w:rPr>
          <w:i/>
          <w:iCs/>
          <w:caps/>
          <w:sz w:val="22"/>
          <w:szCs w:val="22"/>
        </w:rPr>
      </w:pPr>
      <w:r w:rsidRPr="00280991">
        <w:rPr>
          <w:b/>
          <w:bCs/>
          <w:i/>
          <w:iCs/>
          <w:caps/>
          <w:sz w:val="22"/>
          <w:szCs w:val="22"/>
        </w:rPr>
        <w:t>о порядке, сроках и условиях реализации имущества</w:t>
      </w:r>
      <w:r w:rsidRPr="00CB1B24">
        <w:rPr>
          <w:b/>
          <w:i/>
          <w:iCs/>
          <w:caps/>
          <w:sz w:val="22"/>
          <w:szCs w:val="22"/>
        </w:rPr>
        <w:t xml:space="preserve"> </w:t>
      </w:r>
      <w:r w:rsidR="00CB1B24" w:rsidRPr="00CB1B24">
        <w:rPr>
          <w:b/>
          <w:i/>
          <w:iCs/>
          <w:caps/>
          <w:sz w:val="22"/>
          <w:szCs w:val="22"/>
        </w:rPr>
        <w:t>ДОЛЖНИКА</w:t>
      </w:r>
    </w:p>
    <w:p w:rsidR="00700251" w:rsidRPr="00280991" w:rsidRDefault="00700251" w:rsidP="00E34EDB">
      <w:pPr>
        <w:jc w:val="center"/>
        <w:rPr>
          <w:b/>
          <w:bCs/>
          <w:i/>
          <w:iCs/>
          <w:sz w:val="22"/>
          <w:szCs w:val="22"/>
        </w:rPr>
      </w:pPr>
      <w:r w:rsidRPr="00280991">
        <w:rPr>
          <w:b/>
          <w:bCs/>
          <w:i/>
          <w:iCs/>
          <w:sz w:val="22"/>
          <w:szCs w:val="22"/>
        </w:rPr>
        <w:t>ЗАО «Птица»,</w:t>
      </w:r>
    </w:p>
    <w:p w:rsidR="00CB1B24" w:rsidRDefault="00700251" w:rsidP="00E34EDB">
      <w:pPr>
        <w:jc w:val="center"/>
        <w:rPr>
          <w:b/>
          <w:bCs/>
          <w:i/>
          <w:iCs/>
          <w:sz w:val="22"/>
          <w:szCs w:val="22"/>
        </w:rPr>
      </w:pPr>
      <w:r w:rsidRPr="00280991">
        <w:rPr>
          <w:b/>
          <w:bCs/>
          <w:i/>
          <w:iCs/>
          <w:caps/>
          <w:sz w:val="22"/>
          <w:szCs w:val="22"/>
        </w:rPr>
        <w:t xml:space="preserve">заложенного В ОБЕСПЕЧЕНИЕ ТреБОВАНИй </w:t>
      </w:r>
      <w:r w:rsidRPr="00280991">
        <w:rPr>
          <w:b/>
          <w:bCs/>
          <w:i/>
          <w:iCs/>
          <w:sz w:val="22"/>
          <w:szCs w:val="22"/>
        </w:rPr>
        <w:t>ОАО «</w:t>
      </w:r>
      <w:proofErr w:type="spellStart"/>
      <w:r w:rsidRPr="00280991">
        <w:rPr>
          <w:b/>
          <w:bCs/>
          <w:i/>
          <w:iCs/>
          <w:sz w:val="22"/>
          <w:szCs w:val="22"/>
        </w:rPr>
        <w:t>Промсвязьбанк</w:t>
      </w:r>
      <w:proofErr w:type="spellEnd"/>
      <w:r w:rsidRPr="00280991">
        <w:rPr>
          <w:b/>
          <w:bCs/>
          <w:i/>
          <w:iCs/>
          <w:sz w:val="22"/>
          <w:szCs w:val="22"/>
        </w:rPr>
        <w:t>»</w:t>
      </w:r>
      <w:r w:rsidR="00CB1B24">
        <w:rPr>
          <w:b/>
          <w:bCs/>
          <w:i/>
          <w:iCs/>
          <w:sz w:val="22"/>
          <w:szCs w:val="22"/>
        </w:rPr>
        <w:t>,</w:t>
      </w:r>
    </w:p>
    <w:p w:rsidR="00700251" w:rsidRPr="00280991" w:rsidRDefault="00CB1B24" w:rsidP="00E34EDB">
      <w:pPr>
        <w:jc w:val="center"/>
        <w:rPr>
          <w:b/>
          <w:bCs/>
          <w:i/>
          <w:iCs/>
          <w:caps/>
          <w:sz w:val="22"/>
          <w:szCs w:val="22"/>
        </w:rPr>
      </w:pPr>
      <w:r>
        <w:rPr>
          <w:b/>
          <w:bCs/>
          <w:i/>
          <w:iCs/>
          <w:caps/>
          <w:sz w:val="22"/>
          <w:szCs w:val="22"/>
        </w:rPr>
        <w:t>посредством публичного предложения</w:t>
      </w:r>
      <w:r w:rsidR="00700251" w:rsidRPr="00280991">
        <w:rPr>
          <w:b/>
          <w:bCs/>
          <w:i/>
          <w:iCs/>
          <w:caps/>
          <w:sz w:val="22"/>
          <w:szCs w:val="22"/>
        </w:rPr>
        <w:t>.</w:t>
      </w:r>
    </w:p>
    <w:p w:rsidR="00700251" w:rsidRPr="00280991" w:rsidRDefault="00700251" w:rsidP="00175B2D">
      <w:pPr>
        <w:pStyle w:val="3"/>
        <w:spacing w:after="120" w:afterAutospacing="0"/>
        <w:jc w:val="center"/>
        <w:rPr>
          <w:b/>
          <w:bCs/>
          <w:sz w:val="22"/>
          <w:szCs w:val="22"/>
        </w:rPr>
      </w:pPr>
      <w:r w:rsidRPr="00280991">
        <w:rPr>
          <w:sz w:val="22"/>
          <w:szCs w:val="22"/>
        </w:rPr>
        <w:t>1. Общие положения.</w:t>
      </w:r>
    </w:p>
    <w:p w:rsidR="00700251" w:rsidRPr="00280991" w:rsidRDefault="00700251" w:rsidP="00994684">
      <w:pPr>
        <w:pStyle w:val="a3"/>
        <w:numPr>
          <w:ilvl w:val="1"/>
          <w:numId w:val="1"/>
        </w:numPr>
        <w:tabs>
          <w:tab w:val="num" w:pos="540"/>
        </w:tabs>
        <w:spacing w:before="0" w:after="0"/>
        <w:ind w:left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>Настоящее Положение регламентирует порядок, сроки и условия продажи на торгах п</w:t>
      </w:r>
      <w:r w:rsidR="00664325">
        <w:rPr>
          <w:sz w:val="22"/>
          <w:szCs w:val="22"/>
        </w:rPr>
        <w:t>осредством</w:t>
      </w:r>
      <w:r w:rsidRPr="00280991">
        <w:rPr>
          <w:sz w:val="22"/>
          <w:szCs w:val="22"/>
        </w:rPr>
        <w:t xml:space="preserve"> публичного предложения заложенного имущества ЗАО «Птица» (далее – Должник) в целях удовлетворения требований ОАО «</w:t>
      </w:r>
      <w:proofErr w:type="spellStart"/>
      <w:r w:rsidRPr="00280991">
        <w:rPr>
          <w:sz w:val="22"/>
          <w:szCs w:val="22"/>
        </w:rPr>
        <w:t>Промсвязьбанк</w:t>
      </w:r>
      <w:proofErr w:type="spellEnd"/>
      <w:r w:rsidRPr="00280991">
        <w:rPr>
          <w:sz w:val="22"/>
          <w:szCs w:val="22"/>
        </w:rPr>
        <w:t>», требования которо</w:t>
      </w:r>
      <w:r w:rsidR="00CB1B24">
        <w:rPr>
          <w:sz w:val="22"/>
          <w:szCs w:val="22"/>
        </w:rPr>
        <w:t>го обеспечены залогом имущества</w:t>
      </w:r>
      <w:r w:rsidRPr="00280991">
        <w:rPr>
          <w:sz w:val="22"/>
          <w:szCs w:val="22"/>
        </w:rPr>
        <w:t xml:space="preserve"> (далее</w:t>
      </w:r>
      <w:r w:rsidR="00CB1B24">
        <w:rPr>
          <w:sz w:val="22"/>
          <w:szCs w:val="22"/>
        </w:rPr>
        <w:t xml:space="preserve"> -</w:t>
      </w:r>
      <w:r w:rsidRPr="00280991">
        <w:rPr>
          <w:sz w:val="22"/>
          <w:szCs w:val="22"/>
        </w:rPr>
        <w:t xml:space="preserve"> залоговый кредитор)</w:t>
      </w:r>
      <w:r w:rsidR="00CB1B24">
        <w:rPr>
          <w:sz w:val="22"/>
          <w:szCs w:val="22"/>
        </w:rPr>
        <w:t>,</w:t>
      </w:r>
      <w:r w:rsidRPr="00280991">
        <w:rPr>
          <w:sz w:val="22"/>
          <w:szCs w:val="22"/>
        </w:rPr>
        <w:t xml:space="preserve"> и иных кредиторов в рамках дела о банкротстве.</w:t>
      </w:r>
    </w:p>
    <w:p w:rsidR="00700251" w:rsidRPr="00280991" w:rsidRDefault="00700251" w:rsidP="00994684">
      <w:pPr>
        <w:pStyle w:val="a3"/>
        <w:numPr>
          <w:ilvl w:val="1"/>
          <w:numId w:val="1"/>
        </w:numPr>
        <w:tabs>
          <w:tab w:val="num" w:pos="540"/>
        </w:tabs>
        <w:spacing w:before="0" w:after="0"/>
        <w:ind w:left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>В соответствии с правом, предоставленным абз.3 п. 4.ст. 138 ФЗ «О несостоятельности (банкротстве)», настоящее Положение принимается залоговым кредитором.</w:t>
      </w:r>
    </w:p>
    <w:p w:rsidR="00700251" w:rsidRPr="00280991" w:rsidRDefault="00700251" w:rsidP="00994684">
      <w:pPr>
        <w:pStyle w:val="a3"/>
        <w:numPr>
          <w:ilvl w:val="1"/>
          <w:numId w:val="1"/>
        </w:numPr>
        <w:tabs>
          <w:tab w:val="num" w:pos="540"/>
        </w:tabs>
        <w:spacing w:before="0" w:after="0"/>
        <w:ind w:left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 xml:space="preserve">Продажа на торгах путем публичного предложения заложенного имущества должника (далее </w:t>
      </w:r>
      <w:proofErr w:type="gramStart"/>
      <w:r w:rsidR="00CB1B24">
        <w:rPr>
          <w:sz w:val="22"/>
          <w:szCs w:val="22"/>
        </w:rPr>
        <w:t>-</w:t>
      </w:r>
      <w:r w:rsidRPr="00280991">
        <w:rPr>
          <w:sz w:val="22"/>
          <w:szCs w:val="22"/>
        </w:rPr>
        <w:t>и</w:t>
      </w:r>
      <w:proofErr w:type="gramEnd"/>
      <w:r w:rsidRPr="00280991">
        <w:rPr>
          <w:sz w:val="22"/>
          <w:szCs w:val="22"/>
        </w:rPr>
        <w:t>мущества) производится в соответствии с порядком, установленным статьями 110, 111, 138, 139 Федерального закона «О несостоятельности (банкротстве)» от 26.10.2002 г. за № 127-ФЗ, и настоящим Положением.</w:t>
      </w:r>
    </w:p>
    <w:p w:rsidR="00700251" w:rsidRPr="00280991" w:rsidRDefault="00700251" w:rsidP="00E847FE">
      <w:pPr>
        <w:pStyle w:val="a3"/>
        <w:numPr>
          <w:ilvl w:val="1"/>
          <w:numId w:val="1"/>
        </w:numPr>
        <w:tabs>
          <w:tab w:val="clear" w:pos="1080"/>
          <w:tab w:val="num" w:pos="540"/>
        </w:tabs>
        <w:spacing w:before="0" w:after="0"/>
        <w:ind w:left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>Продавцом имущества (далее «Продавец») является Должник в лице конкурсного управляющего Белорыбкина Максима Сергеевича (</w:t>
      </w:r>
      <w:r w:rsidRPr="00280991">
        <w:rPr>
          <w:noProof/>
          <w:color w:val="000000"/>
          <w:sz w:val="22"/>
          <w:szCs w:val="22"/>
        </w:rPr>
        <w:t xml:space="preserve">член </w:t>
      </w:r>
      <w:r w:rsidRPr="00280991">
        <w:rPr>
          <w:rStyle w:val="paragraph"/>
          <w:color w:val="000000"/>
          <w:sz w:val="22"/>
          <w:szCs w:val="22"/>
        </w:rPr>
        <w:t>НП «Союз менеджеров и антикризисных управляющих»</w:t>
      </w:r>
      <w:r w:rsidRPr="00280991">
        <w:rPr>
          <w:sz w:val="22"/>
          <w:szCs w:val="22"/>
        </w:rPr>
        <w:t xml:space="preserve">), действующего на основании Определения Арбитражного суда Кировской области от </w:t>
      </w:r>
      <w:r w:rsidRPr="00280991">
        <w:rPr>
          <w:rStyle w:val="paragraph"/>
          <w:sz w:val="22"/>
          <w:szCs w:val="22"/>
        </w:rPr>
        <w:t xml:space="preserve">10.08.2011 по делу </w:t>
      </w:r>
      <w:r w:rsidR="00CB1B24">
        <w:rPr>
          <w:sz w:val="22"/>
          <w:szCs w:val="22"/>
        </w:rPr>
        <w:t xml:space="preserve">№ </w:t>
      </w:r>
      <w:r w:rsidRPr="00280991">
        <w:rPr>
          <w:sz w:val="22"/>
          <w:szCs w:val="22"/>
        </w:rPr>
        <w:t>А28-4716/2010 149/10-151.</w:t>
      </w:r>
    </w:p>
    <w:p w:rsidR="00700251" w:rsidRPr="00280991" w:rsidRDefault="00700251" w:rsidP="00E847FE">
      <w:pPr>
        <w:pStyle w:val="a3"/>
        <w:numPr>
          <w:ilvl w:val="1"/>
          <w:numId w:val="1"/>
        </w:numPr>
        <w:tabs>
          <w:tab w:val="clear" w:pos="1080"/>
          <w:tab w:val="num" w:pos="540"/>
        </w:tabs>
        <w:spacing w:before="0" w:after="0"/>
        <w:ind w:left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 xml:space="preserve">Организатором торгов является конкурсный управляющий </w:t>
      </w:r>
      <w:r w:rsidRPr="00280991">
        <w:rPr>
          <w:color w:val="000000"/>
          <w:sz w:val="22"/>
          <w:szCs w:val="22"/>
        </w:rPr>
        <w:t>Белорыбкин Максим Сергеевич.</w:t>
      </w:r>
    </w:p>
    <w:p w:rsidR="00700251" w:rsidRPr="00280991" w:rsidRDefault="00700251" w:rsidP="00E847FE">
      <w:pPr>
        <w:pStyle w:val="a3"/>
        <w:numPr>
          <w:ilvl w:val="1"/>
          <w:numId w:val="1"/>
        </w:numPr>
        <w:tabs>
          <w:tab w:val="clear" w:pos="1080"/>
          <w:tab w:val="num" w:pos="540"/>
        </w:tabs>
        <w:spacing w:before="0" w:after="0"/>
        <w:ind w:left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 xml:space="preserve">Электронные торги проводятся с использованием Электронной торговой площадки «РУССИА </w:t>
      </w:r>
      <w:proofErr w:type="spellStart"/>
      <w:r w:rsidRPr="00280991">
        <w:rPr>
          <w:sz w:val="22"/>
          <w:szCs w:val="22"/>
        </w:rPr>
        <w:t>ОнЛайн</w:t>
      </w:r>
      <w:proofErr w:type="spellEnd"/>
      <w:r w:rsidRPr="00280991">
        <w:rPr>
          <w:sz w:val="22"/>
          <w:szCs w:val="22"/>
        </w:rPr>
        <w:t>»</w:t>
      </w:r>
      <w:r w:rsidRPr="00280991">
        <w:rPr>
          <w:i/>
          <w:iCs/>
          <w:sz w:val="22"/>
          <w:szCs w:val="22"/>
        </w:rPr>
        <w:t xml:space="preserve"> </w:t>
      </w:r>
      <w:r w:rsidRPr="00280991">
        <w:rPr>
          <w:sz w:val="22"/>
          <w:szCs w:val="22"/>
        </w:rPr>
        <w:t xml:space="preserve">– электронной </w:t>
      </w:r>
      <w:r w:rsidRPr="00280991">
        <w:rPr>
          <w:color w:val="000000"/>
          <w:sz w:val="22"/>
          <w:szCs w:val="22"/>
        </w:rPr>
        <w:t>торговой площадки, владельцем которой является ЗАО «</w:t>
      </w:r>
      <w:r w:rsidRPr="00280991">
        <w:rPr>
          <w:sz w:val="22"/>
          <w:szCs w:val="22"/>
        </w:rPr>
        <w:t xml:space="preserve">РУССИА </w:t>
      </w:r>
      <w:proofErr w:type="spellStart"/>
      <w:r w:rsidRPr="00280991">
        <w:rPr>
          <w:sz w:val="22"/>
          <w:szCs w:val="22"/>
        </w:rPr>
        <w:t>ОнЛайн</w:t>
      </w:r>
      <w:proofErr w:type="spellEnd"/>
      <w:r w:rsidRPr="00280991">
        <w:rPr>
          <w:color w:val="000000"/>
          <w:sz w:val="22"/>
          <w:szCs w:val="22"/>
        </w:rPr>
        <w:t>», размещенной на сайте</w:t>
      </w:r>
      <w:r w:rsidRPr="00280991">
        <w:rPr>
          <w:sz w:val="22"/>
          <w:szCs w:val="22"/>
        </w:rPr>
        <w:t xml:space="preserve">: </w:t>
      </w:r>
      <w:proofErr w:type="spellStart"/>
      <w:r w:rsidRPr="00280991">
        <w:rPr>
          <w:sz w:val="22"/>
          <w:szCs w:val="22"/>
          <w:u w:val="single"/>
        </w:rPr>
        <w:t>www</w:t>
      </w:r>
      <w:proofErr w:type="spellEnd"/>
      <w:r w:rsidRPr="00280991">
        <w:rPr>
          <w:sz w:val="22"/>
          <w:szCs w:val="22"/>
          <w:u w:val="single"/>
        </w:rPr>
        <w:t>.</w:t>
      </w:r>
      <w:proofErr w:type="spellStart"/>
      <w:r w:rsidRPr="00280991">
        <w:rPr>
          <w:sz w:val="22"/>
          <w:szCs w:val="22"/>
          <w:u w:val="single"/>
          <w:lang w:val="en-US"/>
        </w:rPr>
        <w:t>rus</w:t>
      </w:r>
      <w:proofErr w:type="spellEnd"/>
      <w:r w:rsidRPr="00280991">
        <w:rPr>
          <w:sz w:val="22"/>
          <w:szCs w:val="22"/>
          <w:u w:val="single"/>
        </w:rPr>
        <w:t>-</w:t>
      </w:r>
      <w:r w:rsidRPr="00280991">
        <w:rPr>
          <w:sz w:val="22"/>
          <w:szCs w:val="22"/>
          <w:u w:val="single"/>
          <w:lang w:val="en-US"/>
        </w:rPr>
        <w:t>on</w:t>
      </w:r>
      <w:r w:rsidRPr="00280991">
        <w:rPr>
          <w:sz w:val="22"/>
          <w:szCs w:val="22"/>
          <w:u w:val="single"/>
        </w:rPr>
        <w:t>.</w:t>
      </w:r>
      <w:proofErr w:type="spellStart"/>
      <w:r w:rsidRPr="00280991">
        <w:rPr>
          <w:sz w:val="22"/>
          <w:szCs w:val="22"/>
          <w:u w:val="single"/>
        </w:rPr>
        <w:t>ru</w:t>
      </w:r>
      <w:proofErr w:type="spellEnd"/>
      <w:r w:rsidRPr="00280991">
        <w:rPr>
          <w:color w:val="0070C0"/>
          <w:sz w:val="22"/>
          <w:szCs w:val="22"/>
          <w:u w:val="single"/>
        </w:rPr>
        <w:t xml:space="preserve"> </w:t>
      </w:r>
      <w:r w:rsidRPr="00280991">
        <w:rPr>
          <w:color w:val="000000"/>
          <w:sz w:val="22"/>
          <w:szCs w:val="22"/>
        </w:rPr>
        <w:t>в сети Интернет.</w:t>
      </w:r>
    </w:p>
    <w:p w:rsidR="00700251" w:rsidRPr="00280991" w:rsidRDefault="00700251" w:rsidP="00B54299">
      <w:pPr>
        <w:pStyle w:val="a3"/>
        <w:spacing w:before="120" w:after="120"/>
        <w:jc w:val="center"/>
        <w:rPr>
          <w:sz w:val="22"/>
          <w:szCs w:val="22"/>
        </w:rPr>
      </w:pPr>
    </w:p>
    <w:p w:rsidR="00700251" w:rsidRPr="00280991" w:rsidRDefault="00700251" w:rsidP="00B54299">
      <w:pPr>
        <w:pStyle w:val="a3"/>
        <w:spacing w:before="120" w:after="120"/>
        <w:jc w:val="center"/>
        <w:rPr>
          <w:sz w:val="22"/>
          <w:szCs w:val="22"/>
        </w:rPr>
      </w:pPr>
      <w:r w:rsidRPr="00280991">
        <w:rPr>
          <w:sz w:val="22"/>
          <w:szCs w:val="22"/>
        </w:rPr>
        <w:t>2. Предмет торгов.</w:t>
      </w:r>
    </w:p>
    <w:p w:rsidR="00700251" w:rsidRPr="00280991" w:rsidRDefault="00700251" w:rsidP="00584F84">
      <w:pPr>
        <w:pStyle w:val="a3"/>
        <w:spacing w:before="0" w:after="0"/>
        <w:ind w:left="540" w:hanging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>2.1. Предметом торгов является имущество, выставляемое на торги одним лотом. Состав индивидуально - определенных вещей, входящих в лот</w:t>
      </w:r>
      <w:r w:rsidR="00CB1B24">
        <w:rPr>
          <w:sz w:val="22"/>
          <w:szCs w:val="22"/>
        </w:rPr>
        <w:t>,</w:t>
      </w:r>
      <w:r w:rsidRPr="00280991">
        <w:rPr>
          <w:sz w:val="22"/>
          <w:szCs w:val="22"/>
        </w:rPr>
        <w:t xml:space="preserve"> устанавливается залоговым кредитором и может быть изменено по его заявлению до публикации объявления об очередных торгах. </w:t>
      </w:r>
    </w:p>
    <w:p w:rsidR="00700251" w:rsidRPr="00280991" w:rsidRDefault="00700251" w:rsidP="00584F84">
      <w:pPr>
        <w:pStyle w:val="a3"/>
        <w:spacing w:before="0" w:after="0"/>
        <w:ind w:left="540" w:hanging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 xml:space="preserve">2.2. На торги </w:t>
      </w:r>
      <w:r w:rsidR="00664325">
        <w:rPr>
          <w:sz w:val="22"/>
          <w:szCs w:val="22"/>
        </w:rPr>
        <w:t xml:space="preserve">посредством публичного предложения </w:t>
      </w:r>
      <w:r w:rsidRPr="00280991">
        <w:rPr>
          <w:sz w:val="22"/>
          <w:szCs w:val="22"/>
        </w:rPr>
        <w:t>в электронной форме выставляется следующее имущество:</w:t>
      </w:r>
    </w:p>
    <w:p w:rsidR="00700251" w:rsidRPr="00280991" w:rsidRDefault="00700251" w:rsidP="00584F84">
      <w:pPr>
        <w:pStyle w:val="a3"/>
        <w:spacing w:before="0" w:after="0"/>
        <w:ind w:left="540" w:hanging="540"/>
        <w:jc w:val="both"/>
        <w:rPr>
          <w:sz w:val="22"/>
          <w:szCs w:val="22"/>
        </w:rPr>
      </w:pPr>
    </w:p>
    <w:p w:rsidR="00700251" w:rsidRPr="00280991" w:rsidRDefault="00700251" w:rsidP="0038430B">
      <w:pPr>
        <w:pStyle w:val="a3"/>
        <w:spacing w:before="0" w:after="0"/>
        <w:jc w:val="both"/>
        <w:rPr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2"/>
        <w:gridCol w:w="6026"/>
        <w:gridCol w:w="3060"/>
      </w:tblGrid>
      <w:tr w:rsidR="00700251" w:rsidRPr="00280991" w:rsidTr="002F7CBB">
        <w:tc>
          <w:tcPr>
            <w:tcW w:w="1102" w:type="dxa"/>
            <w:vAlign w:val="center"/>
          </w:tcPr>
          <w:p w:rsidR="00700251" w:rsidRPr="00280991" w:rsidRDefault="00700251" w:rsidP="00F62ACB">
            <w:pPr>
              <w:jc w:val="center"/>
            </w:pPr>
            <w:r w:rsidRPr="00280991">
              <w:rPr>
                <w:sz w:val="22"/>
                <w:szCs w:val="22"/>
              </w:rPr>
              <w:br w:type="page"/>
            </w:r>
            <w:r w:rsidRPr="00280991">
              <w:rPr>
                <w:cap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80991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280991">
              <w:rPr>
                <w:sz w:val="22"/>
                <w:szCs w:val="22"/>
              </w:rPr>
              <w:t>/</w:t>
            </w:r>
            <w:proofErr w:type="spellStart"/>
            <w:r w:rsidRPr="00280991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026" w:type="dxa"/>
            <w:vAlign w:val="center"/>
          </w:tcPr>
          <w:p w:rsidR="00700251" w:rsidRPr="00280991" w:rsidRDefault="00700251" w:rsidP="00F62ACB">
            <w:pPr>
              <w:jc w:val="center"/>
              <w:rPr>
                <w:caps/>
              </w:rPr>
            </w:pPr>
            <w:r w:rsidRPr="00280991">
              <w:rPr>
                <w:caps/>
                <w:sz w:val="22"/>
                <w:szCs w:val="22"/>
              </w:rPr>
              <w:t>Наименование</w:t>
            </w:r>
          </w:p>
        </w:tc>
        <w:tc>
          <w:tcPr>
            <w:tcW w:w="3060" w:type="dxa"/>
            <w:vAlign w:val="center"/>
          </w:tcPr>
          <w:p w:rsidR="00700251" w:rsidRPr="00280991" w:rsidRDefault="00700251" w:rsidP="00F62ACB">
            <w:pPr>
              <w:jc w:val="center"/>
            </w:pPr>
            <w:r w:rsidRPr="00280991">
              <w:rPr>
                <w:sz w:val="22"/>
                <w:szCs w:val="22"/>
              </w:rPr>
              <w:t>Начальная продажная цена для торгов</w:t>
            </w:r>
          </w:p>
        </w:tc>
      </w:tr>
      <w:tr w:rsidR="00DF4FFA" w:rsidRPr="00280991" w:rsidTr="002F7CBB">
        <w:trPr>
          <w:trHeight w:val="1702"/>
        </w:trPr>
        <w:tc>
          <w:tcPr>
            <w:tcW w:w="1102" w:type="dxa"/>
            <w:vMerge w:val="restart"/>
            <w:vAlign w:val="center"/>
          </w:tcPr>
          <w:p w:rsidR="00DF4FFA" w:rsidRPr="00280991" w:rsidRDefault="00DF4FFA" w:rsidP="00F62ACB">
            <w:pPr>
              <w:pStyle w:val="a3"/>
              <w:spacing w:before="0" w:after="0"/>
              <w:jc w:val="center"/>
              <w:rPr>
                <w:caps/>
              </w:rPr>
            </w:pPr>
          </w:p>
          <w:p w:rsidR="00DF4FFA" w:rsidRPr="00280991" w:rsidRDefault="00DF4FFA" w:rsidP="00F62ACB">
            <w:pPr>
              <w:pStyle w:val="a3"/>
              <w:spacing w:before="0" w:after="0"/>
              <w:jc w:val="center"/>
              <w:rPr>
                <w:caps/>
              </w:rPr>
            </w:pPr>
          </w:p>
          <w:p w:rsidR="00DF4FFA" w:rsidRPr="00280991" w:rsidRDefault="00DF4FFA" w:rsidP="00F62ACB">
            <w:pPr>
              <w:pStyle w:val="a3"/>
              <w:spacing w:before="0" w:after="0"/>
              <w:jc w:val="center"/>
              <w:rPr>
                <w:caps/>
              </w:rPr>
            </w:pPr>
          </w:p>
          <w:p w:rsidR="00DF4FFA" w:rsidRPr="00280991" w:rsidRDefault="00DF4FFA" w:rsidP="00F62ACB">
            <w:pPr>
              <w:pStyle w:val="a3"/>
              <w:spacing w:before="0" w:after="0"/>
              <w:jc w:val="center"/>
              <w:rPr>
                <w:b/>
                <w:bCs/>
              </w:rPr>
            </w:pPr>
            <w:r w:rsidRPr="00280991">
              <w:rPr>
                <w:b/>
                <w:bCs/>
                <w:caps/>
                <w:sz w:val="22"/>
                <w:szCs w:val="22"/>
              </w:rPr>
              <w:t>Лот 1</w:t>
            </w:r>
          </w:p>
          <w:p w:rsidR="00DF4FFA" w:rsidRPr="00280991" w:rsidRDefault="00DF4FFA" w:rsidP="002F7CBB">
            <w:pPr>
              <w:pStyle w:val="a3"/>
              <w:jc w:val="both"/>
            </w:pPr>
          </w:p>
        </w:tc>
        <w:tc>
          <w:tcPr>
            <w:tcW w:w="6026" w:type="dxa"/>
          </w:tcPr>
          <w:p w:rsidR="00DF4FFA" w:rsidRPr="00280991" w:rsidRDefault="00DF4FFA" w:rsidP="00F62ACB">
            <w:pPr>
              <w:pStyle w:val="12"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80991">
              <w:rPr>
                <w:color w:val="000000"/>
                <w:sz w:val="22"/>
                <w:szCs w:val="22"/>
              </w:rPr>
              <w:lastRenderedPageBreak/>
              <w:t>Доля в размере 48632/51200 в праве общей долевой собственности на помещение, назначение: нежилое, общей площадью 512 кв.м, этаж 1-ый, цокольный, кадастровый номер 43:40:000377:0039:19364/09:1001</w:t>
            </w:r>
            <w:proofErr w:type="gramStart"/>
            <w:r w:rsidRPr="00280991">
              <w:rPr>
                <w:color w:val="000000"/>
                <w:sz w:val="22"/>
                <w:szCs w:val="22"/>
              </w:rPr>
              <w:t>/А</w:t>
            </w:r>
            <w:proofErr w:type="gramEnd"/>
            <w:r w:rsidRPr="00280991">
              <w:rPr>
                <w:color w:val="000000"/>
                <w:sz w:val="22"/>
                <w:szCs w:val="22"/>
              </w:rPr>
              <w:t>,  расположено по адресу: Кировская область, г</w:t>
            </w:r>
            <w:proofErr w:type="gramStart"/>
            <w:r w:rsidRPr="00280991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280991">
              <w:rPr>
                <w:color w:val="000000"/>
                <w:sz w:val="22"/>
                <w:szCs w:val="22"/>
              </w:rPr>
              <w:t>иров, Ленинский р-н, ул.Горького, д.55а, помещение №1001.</w:t>
            </w:r>
          </w:p>
        </w:tc>
        <w:tc>
          <w:tcPr>
            <w:tcW w:w="3060" w:type="dxa"/>
            <w:vAlign w:val="center"/>
          </w:tcPr>
          <w:p w:rsidR="00DF4FFA" w:rsidRPr="00280991" w:rsidRDefault="00DF4FFA" w:rsidP="00664325">
            <w:pPr>
              <w:pStyle w:val="a3"/>
              <w:spacing w:before="0" w:after="0"/>
              <w:jc w:val="center"/>
            </w:pPr>
            <w:r w:rsidRPr="00280991">
              <w:rPr>
                <w:b/>
                <w:bCs/>
                <w:color w:val="000000"/>
                <w:sz w:val="22"/>
                <w:szCs w:val="22"/>
              </w:rPr>
              <w:t>26 139 600,00</w:t>
            </w:r>
            <w:r w:rsidRPr="00280991">
              <w:rPr>
                <w:color w:val="000000"/>
                <w:sz w:val="22"/>
                <w:szCs w:val="22"/>
              </w:rPr>
              <w:t xml:space="preserve"> (Двадцать шесть миллионов сто тридцать девять тысяч шестьсот) </w:t>
            </w:r>
            <w:r w:rsidRPr="00280991">
              <w:rPr>
                <w:b/>
                <w:bCs/>
                <w:color w:val="000000"/>
                <w:sz w:val="22"/>
                <w:szCs w:val="22"/>
              </w:rPr>
              <w:t>рублей</w:t>
            </w:r>
          </w:p>
        </w:tc>
      </w:tr>
      <w:tr w:rsidR="00DF4FFA" w:rsidRPr="00280991" w:rsidTr="002F7CBB">
        <w:trPr>
          <w:trHeight w:val="1414"/>
        </w:trPr>
        <w:tc>
          <w:tcPr>
            <w:tcW w:w="1102" w:type="dxa"/>
            <w:vMerge/>
            <w:vAlign w:val="center"/>
          </w:tcPr>
          <w:p w:rsidR="00DF4FFA" w:rsidRPr="00280991" w:rsidRDefault="00DF4FFA" w:rsidP="00F62ACB">
            <w:pPr>
              <w:pStyle w:val="a3"/>
              <w:ind w:left="142"/>
              <w:jc w:val="both"/>
              <w:rPr>
                <w:caps/>
              </w:rPr>
            </w:pPr>
          </w:p>
        </w:tc>
        <w:tc>
          <w:tcPr>
            <w:tcW w:w="6026" w:type="dxa"/>
          </w:tcPr>
          <w:p w:rsidR="00DF4FFA" w:rsidRPr="00280991" w:rsidRDefault="00DF4FFA" w:rsidP="00F62ACB">
            <w:pPr>
              <w:pStyle w:val="12"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80991">
              <w:rPr>
                <w:color w:val="000000"/>
                <w:sz w:val="22"/>
                <w:szCs w:val="22"/>
              </w:rPr>
              <w:t>Доля в размере 52905/54600 в праве общей долевой собственности на помещение, назначение: нежилое, общей площадью 546 кв.м, этаж 1-ый, кадастровый номер 43:40:000377:0039:19364/09:1004</w:t>
            </w:r>
            <w:proofErr w:type="gramStart"/>
            <w:r w:rsidRPr="00280991">
              <w:rPr>
                <w:color w:val="000000"/>
                <w:sz w:val="22"/>
                <w:szCs w:val="22"/>
              </w:rPr>
              <w:t>/А</w:t>
            </w:r>
            <w:proofErr w:type="gramEnd"/>
            <w:r w:rsidRPr="00280991">
              <w:rPr>
                <w:color w:val="000000"/>
                <w:sz w:val="22"/>
                <w:szCs w:val="22"/>
              </w:rPr>
              <w:t>,  расположено по адресу: Кировская область, г</w:t>
            </w:r>
            <w:proofErr w:type="gramStart"/>
            <w:r w:rsidRPr="00280991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280991">
              <w:rPr>
                <w:color w:val="000000"/>
                <w:sz w:val="22"/>
                <w:szCs w:val="22"/>
              </w:rPr>
              <w:t>иров, Ленинский р-н, ул.Горького, д.55а, помещение №1004.</w:t>
            </w:r>
          </w:p>
        </w:tc>
        <w:tc>
          <w:tcPr>
            <w:tcW w:w="3060" w:type="dxa"/>
            <w:vAlign w:val="center"/>
          </w:tcPr>
          <w:p w:rsidR="00DF4FFA" w:rsidRPr="00280991" w:rsidRDefault="00DF4FFA" w:rsidP="00F62ACB">
            <w:pPr>
              <w:pStyle w:val="a3"/>
              <w:spacing w:before="0" w:after="0"/>
              <w:jc w:val="center"/>
              <w:rPr>
                <w:b/>
                <w:bCs/>
                <w:color w:val="000000"/>
              </w:rPr>
            </w:pPr>
            <w:r w:rsidRPr="00280991">
              <w:rPr>
                <w:b/>
                <w:bCs/>
                <w:color w:val="000000"/>
                <w:sz w:val="22"/>
                <w:szCs w:val="22"/>
              </w:rPr>
              <w:t xml:space="preserve">33 597 000,00 </w:t>
            </w:r>
            <w:r w:rsidRPr="00280991">
              <w:rPr>
                <w:color w:val="000000"/>
                <w:sz w:val="22"/>
                <w:szCs w:val="22"/>
              </w:rPr>
              <w:t>(Тридцать три миллиона пятьсот девяносто семь тысяч)</w:t>
            </w:r>
            <w:r w:rsidRPr="00280991">
              <w:rPr>
                <w:b/>
                <w:bCs/>
                <w:color w:val="000000"/>
                <w:sz w:val="22"/>
                <w:szCs w:val="22"/>
              </w:rPr>
              <w:t xml:space="preserve"> рублей</w:t>
            </w:r>
          </w:p>
        </w:tc>
      </w:tr>
      <w:tr w:rsidR="00DF4FFA" w:rsidRPr="00280991" w:rsidTr="002F7CBB">
        <w:trPr>
          <w:trHeight w:val="1414"/>
        </w:trPr>
        <w:tc>
          <w:tcPr>
            <w:tcW w:w="1102" w:type="dxa"/>
            <w:vMerge/>
            <w:vAlign w:val="center"/>
          </w:tcPr>
          <w:p w:rsidR="00DF4FFA" w:rsidRPr="00280991" w:rsidRDefault="00DF4FFA" w:rsidP="00F62ACB">
            <w:pPr>
              <w:pStyle w:val="a3"/>
              <w:spacing w:before="0" w:after="0"/>
              <w:ind w:left="142"/>
              <w:jc w:val="both"/>
              <w:rPr>
                <w:caps/>
              </w:rPr>
            </w:pPr>
          </w:p>
        </w:tc>
        <w:tc>
          <w:tcPr>
            <w:tcW w:w="6026" w:type="dxa"/>
          </w:tcPr>
          <w:p w:rsidR="00DF4FFA" w:rsidRPr="00DF4FFA" w:rsidRDefault="00DF4FFA" w:rsidP="00F62ACB">
            <w:pPr>
              <w:pStyle w:val="12"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4FFA">
              <w:rPr>
                <w:color w:val="000000"/>
                <w:sz w:val="22"/>
                <w:szCs w:val="22"/>
              </w:rPr>
              <w:t>Доля в размере 77/234 в праве общей долевой собственности на помещение, назначение: нежилое, общей площадью 23,4 кв.м, этаж цокольный, кадастровый номер 43:40:000377:0039:19364/09:1002</w:t>
            </w:r>
            <w:proofErr w:type="gramStart"/>
            <w:r w:rsidRPr="00DF4FFA">
              <w:rPr>
                <w:color w:val="000000"/>
                <w:sz w:val="22"/>
                <w:szCs w:val="22"/>
              </w:rPr>
              <w:t>/А</w:t>
            </w:r>
            <w:proofErr w:type="gramEnd"/>
            <w:r w:rsidRPr="00DF4FFA">
              <w:rPr>
                <w:color w:val="000000"/>
                <w:sz w:val="22"/>
                <w:szCs w:val="22"/>
              </w:rPr>
              <w:t>,  расположено по адресу: Кировская область, г</w:t>
            </w:r>
            <w:proofErr w:type="gramStart"/>
            <w:r w:rsidRPr="00DF4FFA">
              <w:rPr>
                <w:color w:val="000000"/>
                <w:sz w:val="22"/>
                <w:szCs w:val="22"/>
              </w:rPr>
              <w:t>.К</w:t>
            </w:r>
            <w:proofErr w:type="gramEnd"/>
            <w:r w:rsidRPr="00DF4FFA">
              <w:rPr>
                <w:color w:val="000000"/>
                <w:sz w:val="22"/>
                <w:szCs w:val="22"/>
              </w:rPr>
              <w:t>иров, Ленинский р-н, ул.Горького, д.55а, помещение №1002.</w:t>
            </w:r>
          </w:p>
        </w:tc>
        <w:tc>
          <w:tcPr>
            <w:tcW w:w="3060" w:type="dxa"/>
            <w:vAlign w:val="center"/>
          </w:tcPr>
          <w:p w:rsidR="00DF4FFA" w:rsidRPr="00280991" w:rsidRDefault="00DF4FFA" w:rsidP="00F62ACB">
            <w:pPr>
              <w:pStyle w:val="a3"/>
              <w:spacing w:before="0" w:after="0"/>
              <w:jc w:val="center"/>
              <w:rPr>
                <w:b/>
                <w:bCs/>
                <w:color w:val="000000"/>
              </w:rPr>
            </w:pPr>
            <w:r w:rsidRPr="00280991">
              <w:rPr>
                <w:b/>
                <w:bCs/>
                <w:color w:val="000000"/>
                <w:sz w:val="22"/>
                <w:szCs w:val="22"/>
              </w:rPr>
              <w:t>411 300,00 (</w:t>
            </w:r>
            <w:r w:rsidRPr="00280991">
              <w:rPr>
                <w:color w:val="000000"/>
                <w:sz w:val="22"/>
                <w:szCs w:val="22"/>
              </w:rPr>
              <w:t>Четыреста одиннадцать тысяч триста</w:t>
            </w:r>
            <w:r w:rsidRPr="00280991">
              <w:rPr>
                <w:b/>
                <w:bCs/>
                <w:color w:val="000000"/>
                <w:sz w:val="22"/>
                <w:szCs w:val="22"/>
              </w:rPr>
              <w:t>) рублей</w:t>
            </w:r>
          </w:p>
        </w:tc>
      </w:tr>
      <w:tr w:rsidR="00DF4FFA" w:rsidRPr="00280991" w:rsidTr="002F7CBB">
        <w:trPr>
          <w:trHeight w:val="1414"/>
        </w:trPr>
        <w:tc>
          <w:tcPr>
            <w:tcW w:w="1102" w:type="dxa"/>
            <w:vMerge/>
            <w:vAlign w:val="center"/>
          </w:tcPr>
          <w:p w:rsidR="00DF4FFA" w:rsidRPr="00280991" w:rsidRDefault="00DF4FFA" w:rsidP="00F62ACB">
            <w:pPr>
              <w:pStyle w:val="a3"/>
              <w:spacing w:before="0" w:after="0"/>
              <w:ind w:left="142"/>
              <w:jc w:val="both"/>
              <w:rPr>
                <w:caps/>
              </w:rPr>
            </w:pPr>
          </w:p>
        </w:tc>
        <w:tc>
          <w:tcPr>
            <w:tcW w:w="6026" w:type="dxa"/>
          </w:tcPr>
          <w:p w:rsidR="00DF4FFA" w:rsidRPr="00DF4FFA" w:rsidRDefault="00DF4FFA" w:rsidP="00F62ACB">
            <w:pPr>
              <w:pStyle w:val="12"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DF4FFA">
              <w:rPr>
                <w:sz w:val="22"/>
                <w:szCs w:val="22"/>
              </w:rPr>
              <w:t xml:space="preserve">Доля в размере 102307/349490 в праве общей долевой собственности на земельный участок, категория земель: земли населенных пунктов, разрешенное использование: размещение здания общественного назначения (с помещениями предприятия общественного питания, помещениями торгового назначения, помещениями административного назначения), общая площадь 1842 кв.м., адрес объекта: местоположение установлено относительно ориентира, расположенного в границах участка. Ориентир здание. Почтовый адрес ориентира: </w:t>
            </w:r>
            <w:proofErr w:type="gramStart"/>
            <w:r w:rsidRPr="00DF4FFA">
              <w:rPr>
                <w:sz w:val="22"/>
                <w:szCs w:val="22"/>
              </w:rPr>
              <w:t>Кировская</w:t>
            </w:r>
            <w:proofErr w:type="gramEnd"/>
            <w:r w:rsidRPr="00DF4FFA">
              <w:rPr>
                <w:sz w:val="22"/>
                <w:szCs w:val="22"/>
              </w:rPr>
              <w:t xml:space="preserve"> обл., г. Киров, ул. Горького, дом 55а, кадастровый номер 43:40:000377:39</w:t>
            </w:r>
          </w:p>
        </w:tc>
        <w:tc>
          <w:tcPr>
            <w:tcW w:w="3060" w:type="dxa"/>
            <w:vAlign w:val="center"/>
          </w:tcPr>
          <w:p w:rsidR="00DF4FFA" w:rsidRPr="00280991" w:rsidRDefault="00DF4FFA" w:rsidP="00F62ACB">
            <w:pPr>
              <w:pStyle w:val="a3"/>
              <w:spacing w:before="0" w:after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1 241 674,00 (Один миллион двести сорок одна тысяча шестьсот семьдесят четыре)</w:t>
            </w:r>
          </w:p>
        </w:tc>
      </w:tr>
      <w:tr w:rsidR="00700251" w:rsidRPr="00280991" w:rsidTr="002F7CBB">
        <w:tc>
          <w:tcPr>
            <w:tcW w:w="1102" w:type="dxa"/>
            <w:vAlign w:val="center"/>
          </w:tcPr>
          <w:p w:rsidR="00700251" w:rsidRPr="00280991" w:rsidRDefault="00700251" w:rsidP="00F62ACB">
            <w:pPr>
              <w:pStyle w:val="a3"/>
              <w:spacing w:before="0" w:after="0"/>
              <w:jc w:val="center"/>
              <w:rPr>
                <w:caps/>
              </w:rPr>
            </w:pPr>
          </w:p>
        </w:tc>
        <w:tc>
          <w:tcPr>
            <w:tcW w:w="6026" w:type="dxa"/>
          </w:tcPr>
          <w:p w:rsidR="00700251" w:rsidRPr="00280991" w:rsidRDefault="00664325" w:rsidP="00F62ACB">
            <w:pPr>
              <w:pStyle w:val="12"/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3060" w:type="dxa"/>
            <w:vAlign w:val="center"/>
          </w:tcPr>
          <w:p w:rsidR="00700251" w:rsidRPr="00280991" w:rsidRDefault="00700251" w:rsidP="00DF4FFA">
            <w:pPr>
              <w:pStyle w:val="a3"/>
              <w:spacing w:before="0" w:after="0"/>
              <w:jc w:val="center"/>
              <w:rPr>
                <w:b/>
                <w:bCs/>
                <w:color w:val="000000"/>
              </w:rPr>
            </w:pPr>
            <w:r w:rsidRPr="00280991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="00DF4FFA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Pr="00280991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DF4FFA">
              <w:rPr>
                <w:b/>
                <w:bCs/>
                <w:color w:val="000000"/>
                <w:sz w:val="22"/>
                <w:szCs w:val="22"/>
              </w:rPr>
              <w:t>395</w:t>
            </w:r>
            <w:r w:rsidRPr="00280991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DF4FFA">
              <w:rPr>
                <w:b/>
                <w:bCs/>
                <w:color w:val="000000"/>
                <w:sz w:val="22"/>
                <w:szCs w:val="22"/>
              </w:rPr>
              <w:t>574</w:t>
            </w:r>
            <w:r w:rsidRPr="00280991">
              <w:rPr>
                <w:b/>
                <w:bCs/>
                <w:color w:val="000000"/>
                <w:sz w:val="22"/>
                <w:szCs w:val="22"/>
              </w:rPr>
              <w:t xml:space="preserve">,00 </w:t>
            </w:r>
            <w:r w:rsidR="00664325">
              <w:rPr>
                <w:b/>
                <w:bCs/>
                <w:color w:val="000000"/>
                <w:sz w:val="22"/>
                <w:szCs w:val="22"/>
              </w:rPr>
              <w:t xml:space="preserve">(Шестьдесят </w:t>
            </w:r>
            <w:r w:rsidR="00DF4FFA">
              <w:rPr>
                <w:b/>
                <w:bCs/>
                <w:color w:val="000000"/>
                <w:sz w:val="22"/>
                <w:szCs w:val="22"/>
              </w:rPr>
              <w:t xml:space="preserve">один </w:t>
            </w:r>
            <w:r w:rsidR="00664325">
              <w:rPr>
                <w:b/>
                <w:bCs/>
                <w:color w:val="000000"/>
                <w:sz w:val="22"/>
                <w:szCs w:val="22"/>
              </w:rPr>
              <w:t xml:space="preserve">миллион </w:t>
            </w:r>
            <w:r w:rsidR="00DF4FFA">
              <w:rPr>
                <w:b/>
                <w:bCs/>
                <w:color w:val="000000"/>
                <w:sz w:val="22"/>
                <w:szCs w:val="22"/>
              </w:rPr>
              <w:t>триста девяносто пять тысяч пятьсот семьдесят четыре</w:t>
            </w:r>
            <w:r w:rsidR="00664325">
              <w:rPr>
                <w:b/>
                <w:bCs/>
                <w:color w:val="000000"/>
                <w:sz w:val="22"/>
                <w:szCs w:val="22"/>
              </w:rPr>
              <w:t>) рублей</w:t>
            </w:r>
          </w:p>
        </w:tc>
      </w:tr>
    </w:tbl>
    <w:p w:rsidR="00700251" w:rsidRPr="00280991" w:rsidRDefault="00700251" w:rsidP="0038430B">
      <w:pPr>
        <w:pStyle w:val="a3"/>
        <w:spacing w:before="0" w:after="0"/>
        <w:ind w:left="540"/>
        <w:jc w:val="both"/>
        <w:rPr>
          <w:sz w:val="22"/>
          <w:szCs w:val="22"/>
        </w:rPr>
      </w:pPr>
    </w:p>
    <w:p w:rsidR="00700251" w:rsidRPr="00280991" w:rsidRDefault="00700251" w:rsidP="0038430B">
      <w:pPr>
        <w:pStyle w:val="a3"/>
        <w:spacing w:before="0" w:after="0"/>
        <w:ind w:left="540"/>
        <w:jc w:val="both"/>
        <w:rPr>
          <w:sz w:val="22"/>
          <w:szCs w:val="22"/>
        </w:rPr>
      </w:pPr>
      <w:r w:rsidRPr="00280991">
        <w:rPr>
          <w:sz w:val="22"/>
          <w:szCs w:val="22"/>
        </w:rPr>
        <w:t xml:space="preserve">Начальная продажная цена на торгах </w:t>
      </w:r>
      <w:r w:rsidR="00664325">
        <w:rPr>
          <w:sz w:val="22"/>
          <w:szCs w:val="22"/>
        </w:rPr>
        <w:t>посредством</w:t>
      </w:r>
      <w:r w:rsidRPr="00280991">
        <w:rPr>
          <w:sz w:val="22"/>
          <w:szCs w:val="22"/>
        </w:rPr>
        <w:t xml:space="preserve"> публичного предложения определена путем снижения начальной цены на первых торгах на 10 процентов.</w:t>
      </w:r>
    </w:p>
    <w:p w:rsidR="00700251" w:rsidRPr="00280991" w:rsidRDefault="00700251" w:rsidP="00805869">
      <w:pPr>
        <w:pStyle w:val="a3"/>
        <w:spacing w:after="120"/>
        <w:jc w:val="center"/>
        <w:rPr>
          <w:sz w:val="22"/>
          <w:szCs w:val="22"/>
        </w:rPr>
      </w:pPr>
      <w:r w:rsidRPr="00280991">
        <w:rPr>
          <w:sz w:val="22"/>
          <w:szCs w:val="22"/>
        </w:rPr>
        <w:t>3. Публикация объявления о торгах.</w:t>
      </w:r>
    </w:p>
    <w:p w:rsidR="00700251" w:rsidRPr="009D4B75" w:rsidRDefault="00700251" w:rsidP="007627CD">
      <w:pPr>
        <w:pStyle w:val="a3"/>
        <w:spacing w:before="0" w:after="0"/>
        <w:ind w:left="567" w:hanging="567"/>
        <w:jc w:val="both"/>
        <w:rPr>
          <w:sz w:val="22"/>
          <w:szCs w:val="22"/>
        </w:rPr>
      </w:pPr>
      <w:r w:rsidRPr="00280991">
        <w:rPr>
          <w:sz w:val="22"/>
          <w:szCs w:val="22"/>
        </w:rPr>
        <w:t xml:space="preserve">3.1. </w:t>
      </w:r>
      <w:proofErr w:type="gramStart"/>
      <w:r w:rsidRPr="00280991">
        <w:rPr>
          <w:sz w:val="22"/>
          <w:szCs w:val="22"/>
        </w:rPr>
        <w:t xml:space="preserve">Организатор торгов публикует не позднее, чем за 30 (тридцать) дней до даты проведения торгов информационное сообщение о проведении торгов посредством публичного предложения в газете «Коммерсантъ» и в печатном органе по месту нахождения Должника, а также в сети «Интернет» на сайте </w:t>
      </w:r>
      <w:hyperlink r:id="rId8" w:history="1">
        <w:r w:rsidRPr="00280991">
          <w:rPr>
            <w:rStyle w:val="af1"/>
            <w:color w:val="auto"/>
            <w:sz w:val="22"/>
            <w:szCs w:val="22"/>
            <w:lang w:val="en-US"/>
          </w:rPr>
          <w:t>www</w:t>
        </w:r>
        <w:r w:rsidRPr="00280991">
          <w:rPr>
            <w:rStyle w:val="af1"/>
            <w:color w:val="auto"/>
            <w:sz w:val="22"/>
            <w:szCs w:val="22"/>
          </w:rPr>
          <w:t>.</w:t>
        </w:r>
        <w:proofErr w:type="spellStart"/>
        <w:r w:rsidRPr="00280991">
          <w:rPr>
            <w:rStyle w:val="af1"/>
            <w:color w:val="auto"/>
            <w:sz w:val="22"/>
            <w:szCs w:val="22"/>
            <w:lang w:val="en-US"/>
          </w:rPr>
          <w:t>kommersant</w:t>
        </w:r>
        <w:proofErr w:type="spellEnd"/>
        <w:r w:rsidRPr="00280991">
          <w:rPr>
            <w:rStyle w:val="af1"/>
            <w:color w:val="auto"/>
            <w:sz w:val="22"/>
            <w:szCs w:val="22"/>
          </w:rPr>
          <w:t>.</w:t>
        </w:r>
        <w:proofErr w:type="spellStart"/>
        <w:r w:rsidRPr="00280991">
          <w:rPr>
            <w:rStyle w:val="af1"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280991">
        <w:rPr>
          <w:sz w:val="22"/>
          <w:szCs w:val="22"/>
        </w:rPr>
        <w:t xml:space="preserve"> в соответствии с п. 9 ст. 110 ФЗ «О несостоятельности (банкротстве)».</w:t>
      </w:r>
      <w:proofErr w:type="gramEnd"/>
      <w:r w:rsidRPr="00280991">
        <w:rPr>
          <w:sz w:val="22"/>
          <w:szCs w:val="22"/>
        </w:rPr>
        <w:t xml:space="preserve"> Текст сообщения должен соответствовать требованиям п. 10 ст. 110 ФЗ «О несостоятельности (банкротстве)».</w:t>
      </w:r>
    </w:p>
    <w:p w:rsidR="00986EAF" w:rsidRPr="00986EAF" w:rsidRDefault="00986EAF" w:rsidP="007627CD">
      <w:pPr>
        <w:pStyle w:val="a3"/>
        <w:spacing w:before="120" w:after="120"/>
        <w:jc w:val="center"/>
        <w:rPr>
          <w:sz w:val="22"/>
          <w:szCs w:val="22"/>
        </w:rPr>
      </w:pPr>
      <w:r w:rsidRPr="00986EAF">
        <w:rPr>
          <w:sz w:val="22"/>
          <w:szCs w:val="22"/>
        </w:rPr>
        <w:t>4. Задаток на участие в торгах</w:t>
      </w:r>
    </w:p>
    <w:p w:rsidR="009D4B75" w:rsidRPr="009D4B75" w:rsidRDefault="00986EAF" w:rsidP="007627CD">
      <w:pPr>
        <w:ind w:left="567" w:hanging="426"/>
        <w:jc w:val="both"/>
        <w:rPr>
          <w:sz w:val="22"/>
          <w:szCs w:val="22"/>
        </w:rPr>
      </w:pPr>
      <w:r w:rsidRPr="00986EAF">
        <w:rPr>
          <w:sz w:val="22"/>
          <w:szCs w:val="22"/>
        </w:rPr>
        <w:t>4.1.</w:t>
      </w:r>
      <w:r w:rsidRPr="00986EAF">
        <w:rPr>
          <w:sz w:val="22"/>
          <w:szCs w:val="22"/>
        </w:rPr>
        <w:tab/>
        <w:t xml:space="preserve">Размер задатка составляет </w:t>
      </w:r>
      <w:r w:rsidRPr="00986EAF">
        <w:rPr>
          <w:color w:val="000000"/>
          <w:sz w:val="22"/>
          <w:szCs w:val="22"/>
        </w:rPr>
        <w:t>5 (пять) % от начальной продажной цены лота</w:t>
      </w:r>
      <w:r w:rsidRPr="00986EA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9D4B75" w:rsidRPr="00A362F4">
        <w:rPr>
          <w:sz w:val="22"/>
          <w:szCs w:val="22"/>
        </w:rPr>
        <w:t>Задаток может быть внесен в период с момента публикации сообщения о торгах и до даты окончания срока предоставления заявок на участие в торгах.</w:t>
      </w:r>
    </w:p>
    <w:p w:rsidR="00986EAF" w:rsidRPr="009D4B75" w:rsidRDefault="009D4B75" w:rsidP="007627CD">
      <w:pPr>
        <w:ind w:left="567" w:hanging="426"/>
        <w:jc w:val="both"/>
        <w:rPr>
          <w:sz w:val="22"/>
          <w:szCs w:val="22"/>
        </w:rPr>
      </w:pPr>
      <w:r w:rsidRPr="005E22DB">
        <w:rPr>
          <w:sz w:val="22"/>
          <w:szCs w:val="22"/>
        </w:rPr>
        <w:t>Внесение задатка осуществляется путем безналичного перечисления денежных сре</w:t>
      </w:r>
      <w:proofErr w:type="gramStart"/>
      <w:r w:rsidRPr="005E22DB">
        <w:rPr>
          <w:sz w:val="22"/>
          <w:szCs w:val="22"/>
        </w:rPr>
        <w:t>дств в в</w:t>
      </w:r>
      <w:proofErr w:type="gramEnd"/>
      <w:r w:rsidRPr="005E22DB">
        <w:rPr>
          <w:sz w:val="22"/>
          <w:szCs w:val="22"/>
        </w:rPr>
        <w:t>алюте Росси</w:t>
      </w:r>
      <w:r>
        <w:rPr>
          <w:sz w:val="22"/>
          <w:szCs w:val="22"/>
        </w:rPr>
        <w:t>йской Федерации на</w:t>
      </w:r>
      <w:r w:rsidRPr="009D4B75">
        <w:rPr>
          <w:sz w:val="22"/>
          <w:szCs w:val="22"/>
        </w:rPr>
        <w:t xml:space="preserve"> </w:t>
      </w:r>
      <w:r w:rsidRPr="005E22DB">
        <w:rPr>
          <w:sz w:val="22"/>
          <w:szCs w:val="22"/>
        </w:rPr>
        <w:t>расчетный счет</w:t>
      </w:r>
      <w:r>
        <w:rPr>
          <w:sz w:val="22"/>
          <w:szCs w:val="22"/>
        </w:rPr>
        <w:t>, указанный в сообщении о проведении торгов посредством публичного предложения.</w:t>
      </w:r>
    </w:p>
    <w:p w:rsidR="00986EAF" w:rsidRPr="00986EAF" w:rsidRDefault="00986EAF" w:rsidP="007627CD">
      <w:pPr>
        <w:pStyle w:val="a3"/>
        <w:spacing w:before="0" w:after="0"/>
        <w:jc w:val="both"/>
        <w:rPr>
          <w:sz w:val="22"/>
          <w:szCs w:val="22"/>
        </w:rPr>
      </w:pPr>
    </w:p>
    <w:p w:rsidR="00700251" w:rsidRPr="00280991" w:rsidRDefault="00986EAF" w:rsidP="007627CD">
      <w:pPr>
        <w:pStyle w:val="a3"/>
        <w:spacing w:before="120" w:after="120"/>
        <w:jc w:val="center"/>
        <w:rPr>
          <w:sz w:val="22"/>
          <w:szCs w:val="22"/>
        </w:rPr>
      </w:pPr>
      <w:r>
        <w:rPr>
          <w:sz w:val="22"/>
          <w:szCs w:val="22"/>
        </w:rPr>
        <w:t>5</w:t>
      </w:r>
      <w:r w:rsidR="00700251" w:rsidRPr="00280991">
        <w:rPr>
          <w:sz w:val="22"/>
          <w:szCs w:val="22"/>
        </w:rPr>
        <w:t>. Порядок подготовки к проведению торгов.</w:t>
      </w:r>
    </w:p>
    <w:p w:rsidR="00700251" w:rsidRPr="00280991" w:rsidRDefault="00986EAF" w:rsidP="007627CD">
      <w:pPr>
        <w:pStyle w:val="a3"/>
        <w:spacing w:before="0" w:after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700251" w:rsidRPr="00280991">
        <w:rPr>
          <w:sz w:val="22"/>
          <w:szCs w:val="22"/>
        </w:rPr>
        <w:t xml:space="preserve">.1. Подготовка к проведению торгов осуществляется </w:t>
      </w:r>
      <w:proofErr w:type="gramStart"/>
      <w:r w:rsidR="00700251" w:rsidRPr="00280991">
        <w:rPr>
          <w:sz w:val="22"/>
          <w:szCs w:val="22"/>
        </w:rPr>
        <w:t>в соответствии с Регламентом проведения открытых торгов в электронной форме при продаже имущества должников в ходе</w:t>
      </w:r>
      <w:proofErr w:type="gramEnd"/>
      <w:r w:rsidR="00700251" w:rsidRPr="00280991">
        <w:rPr>
          <w:sz w:val="22"/>
          <w:szCs w:val="22"/>
        </w:rPr>
        <w:t xml:space="preserve"> процедур, применяемых в деле о банкротстве на </w:t>
      </w:r>
      <w:r w:rsidR="00700251" w:rsidRPr="00280991">
        <w:rPr>
          <w:color w:val="000000"/>
          <w:sz w:val="22"/>
          <w:szCs w:val="22"/>
        </w:rPr>
        <w:t xml:space="preserve">Электронной торговой площадке: </w:t>
      </w:r>
      <w:r w:rsidR="00700251" w:rsidRPr="00280991">
        <w:rPr>
          <w:sz w:val="22"/>
          <w:szCs w:val="22"/>
        </w:rPr>
        <w:t xml:space="preserve">«РУССИА </w:t>
      </w:r>
      <w:proofErr w:type="spellStart"/>
      <w:r w:rsidR="00700251" w:rsidRPr="00280991">
        <w:rPr>
          <w:sz w:val="22"/>
          <w:szCs w:val="22"/>
        </w:rPr>
        <w:t>ОнЛайн</w:t>
      </w:r>
      <w:proofErr w:type="spellEnd"/>
      <w:r w:rsidR="00700251" w:rsidRPr="00280991">
        <w:rPr>
          <w:sz w:val="22"/>
          <w:szCs w:val="22"/>
        </w:rPr>
        <w:t>».</w:t>
      </w:r>
    </w:p>
    <w:p w:rsidR="00700251" w:rsidRPr="00280991" w:rsidRDefault="00986EAF" w:rsidP="007627CD">
      <w:pPr>
        <w:pStyle w:val="a3"/>
        <w:spacing w:before="0" w:after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</w:t>
      </w:r>
      <w:r w:rsidR="00700251" w:rsidRPr="00280991">
        <w:rPr>
          <w:sz w:val="22"/>
          <w:szCs w:val="22"/>
        </w:rPr>
        <w:t xml:space="preserve">.2. Регламент проведения открытых торгов в электронной форме при продаже имущества (предприятия) должников в ходе процедур, применяемых в деле о банкротстве на </w:t>
      </w:r>
      <w:r w:rsidR="00700251" w:rsidRPr="00280991">
        <w:rPr>
          <w:color w:val="000000"/>
          <w:sz w:val="22"/>
          <w:szCs w:val="22"/>
        </w:rPr>
        <w:t xml:space="preserve">Электронной торговой площадке: </w:t>
      </w:r>
      <w:r w:rsidR="00700251" w:rsidRPr="00280991">
        <w:rPr>
          <w:sz w:val="22"/>
          <w:szCs w:val="22"/>
        </w:rPr>
        <w:t xml:space="preserve">«РУССИА </w:t>
      </w:r>
      <w:proofErr w:type="spellStart"/>
      <w:r w:rsidR="00700251" w:rsidRPr="00280991">
        <w:rPr>
          <w:sz w:val="22"/>
          <w:szCs w:val="22"/>
        </w:rPr>
        <w:t>ОнЛайн</w:t>
      </w:r>
      <w:proofErr w:type="spellEnd"/>
      <w:r w:rsidR="00700251" w:rsidRPr="00280991">
        <w:rPr>
          <w:sz w:val="22"/>
          <w:szCs w:val="22"/>
        </w:rPr>
        <w:t xml:space="preserve">» доступен неограниченному кругу лиц по адресу: </w:t>
      </w:r>
      <w:proofErr w:type="spellStart"/>
      <w:r w:rsidR="00700251" w:rsidRPr="00280991">
        <w:rPr>
          <w:sz w:val="22"/>
          <w:szCs w:val="22"/>
          <w:u w:val="single"/>
        </w:rPr>
        <w:t>www</w:t>
      </w:r>
      <w:proofErr w:type="spellEnd"/>
      <w:r w:rsidR="00700251" w:rsidRPr="00280991">
        <w:rPr>
          <w:sz w:val="22"/>
          <w:szCs w:val="22"/>
          <w:u w:val="single"/>
        </w:rPr>
        <w:t>.</w:t>
      </w:r>
      <w:proofErr w:type="spellStart"/>
      <w:r w:rsidR="00700251" w:rsidRPr="00280991">
        <w:rPr>
          <w:sz w:val="22"/>
          <w:szCs w:val="22"/>
          <w:u w:val="single"/>
          <w:lang w:val="en-US"/>
        </w:rPr>
        <w:t>rus</w:t>
      </w:r>
      <w:proofErr w:type="spellEnd"/>
      <w:r w:rsidR="00700251" w:rsidRPr="00280991">
        <w:rPr>
          <w:sz w:val="22"/>
          <w:szCs w:val="22"/>
          <w:u w:val="single"/>
        </w:rPr>
        <w:t>-</w:t>
      </w:r>
      <w:r w:rsidR="00700251" w:rsidRPr="00280991">
        <w:rPr>
          <w:sz w:val="22"/>
          <w:szCs w:val="22"/>
          <w:u w:val="single"/>
          <w:lang w:val="en-US"/>
        </w:rPr>
        <w:t>on</w:t>
      </w:r>
      <w:r w:rsidR="00700251" w:rsidRPr="00280991">
        <w:rPr>
          <w:sz w:val="22"/>
          <w:szCs w:val="22"/>
          <w:u w:val="single"/>
        </w:rPr>
        <w:t>.</w:t>
      </w:r>
      <w:proofErr w:type="spellStart"/>
      <w:r w:rsidR="00700251" w:rsidRPr="00280991">
        <w:rPr>
          <w:sz w:val="22"/>
          <w:szCs w:val="22"/>
          <w:u w:val="single"/>
        </w:rPr>
        <w:t>ru</w:t>
      </w:r>
      <w:proofErr w:type="spellEnd"/>
      <w:r w:rsidR="00700251" w:rsidRPr="00280991">
        <w:rPr>
          <w:color w:val="0070C0"/>
          <w:sz w:val="22"/>
          <w:szCs w:val="22"/>
          <w:u w:val="single"/>
        </w:rPr>
        <w:t xml:space="preserve"> </w:t>
      </w:r>
      <w:r w:rsidR="00700251" w:rsidRPr="00280991">
        <w:rPr>
          <w:color w:val="000000"/>
          <w:sz w:val="22"/>
          <w:szCs w:val="22"/>
        </w:rPr>
        <w:t>в сети Интернет</w:t>
      </w:r>
      <w:r w:rsidR="00700251" w:rsidRPr="00280991">
        <w:rPr>
          <w:sz w:val="22"/>
          <w:szCs w:val="22"/>
        </w:rPr>
        <w:t>.</w:t>
      </w:r>
    </w:p>
    <w:p w:rsidR="00700251" w:rsidRPr="00280991" w:rsidRDefault="00700251" w:rsidP="007627CD">
      <w:pPr>
        <w:pStyle w:val="a3"/>
        <w:spacing w:before="0" w:after="0"/>
        <w:jc w:val="both"/>
        <w:rPr>
          <w:sz w:val="22"/>
          <w:szCs w:val="22"/>
        </w:rPr>
      </w:pPr>
    </w:p>
    <w:p w:rsidR="00700251" w:rsidRPr="00280991" w:rsidRDefault="00986EAF" w:rsidP="007627CD">
      <w:pPr>
        <w:pStyle w:val="a3"/>
        <w:spacing w:before="120" w:after="120"/>
        <w:jc w:val="center"/>
        <w:rPr>
          <w:sz w:val="22"/>
          <w:szCs w:val="22"/>
        </w:rPr>
      </w:pPr>
      <w:r>
        <w:rPr>
          <w:sz w:val="22"/>
          <w:szCs w:val="22"/>
        </w:rPr>
        <w:t>6</w:t>
      </w:r>
      <w:r w:rsidR="00700251" w:rsidRPr="00280991">
        <w:rPr>
          <w:sz w:val="22"/>
          <w:szCs w:val="22"/>
        </w:rPr>
        <w:t xml:space="preserve">. Порядок регистрации участников торгов. </w:t>
      </w:r>
      <w:r w:rsidR="00700251" w:rsidRPr="00280991">
        <w:rPr>
          <w:sz w:val="22"/>
          <w:szCs w:val="22"/>
        </w:rPr>
        <w:br/>
        <w:t>Порядок подачи заявки на участие в торгах.</w:t>
      </w:r>
    </w:p>
    <w:p w:rsidR="00700251" w:rsidRPr="00280991" w:rsidRDefault="00986EAF" w:rsidP="007627CD">
      <w:pPr>
        <w:pStyle w:val="a3"/>
        <w:spacing w:before="0" w:after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700251" w:rsidRPr="00280991">
        <w:rPr>
          <w:sz w:val="22"/>
          <w:szCs w:val="22"/>
        </w:rPr>
        <w:t xml:space="preserve">.1. Регистрация участников торгов осуществляется в соответствии с Регламентом проведения открытых торгов в электронной форме при продаже имущества (предприятия) должников в ходе процедур, применяемых в деле о банкротстве на </w:t>
      </w:r>
      <w:r w:rsidR="00700251" w:rsidRPr="00280991">
        <w:rPr>
          <w:color w:val="000000"/>
          <w:sz w:val="22"/>
          <w:szCs w:val="22"/>
        </w:rPr>
        <w:t xml:space="preserve">Электронной торговой площадке: </w:t>
      </w:r>
      <w:r w:rsidR="00700251" w:rsidRPr="00280991">
        <w:rPr>
          <w:sz w:val="22"/>
          <w:szCs w:val="22"/>
        </w:rPr>
        <w:t xml:space="preserve">«РУССИА </w:t>
      </w:r>
      <w:proofErr w:type="spellStart"/>
      <w:r w:rsidR="00700251" w:rsidRPr="00280991">
        <w:rPr>
          <w:sz w:val="22"/>
          <w:szCs w:val="22"/>
        </w:rPr>
        <w:t>ОнЛайн</w:t>
      </w:r>
      <w:proofErr w:type="spellEnd"/>
      <w:r w:rsidR="00700251" w:rsidRPr="00280991">
        <w:rPr>
          <w:sz w:val="22"/>
          <w:szCs w:val="22"/>
        </w:rPr>
        <w:t>».</w:t>
      </w:r>
    </w:p>
    <w:p w:rsidR="00700251" w:rsidRPr="00280991" w:rsidRDefault="00986EAF" w:rsidP="007627CD">
      <w:pPr>
        <w:pStyle w:val="a3"/>
        <w:spacing w:before="0" w:after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700251" w:rsidRPr="00280991">
        <w:rPr>
          <w:sz w:val="22"/>
          <w:szCs w:val="22"/>
        </w:rPr>
        <w:t>.2. Подача заявок на участие в торгах осуществляется в соответствии с Регламентом проведения открытых торгов в электронной форме при продаже имущества (предприятия</w:t>
      </w:r>
      <w:proofErr w:type="gramStart"/>
      <w:r w:rsidR="00700251" w:rsidRPr="00280991">
        <w:rPr>
          <w:sz w:val="22"/>
          <w:szCs w:val="22"/>
        </w:rPr>
        <w:t>)д</w:t>
      </w:r>
      <w:proofErr w:type="gramEnd"/>
      <w:r w:rsidR="00700251" w:rsidRPr="00280991">
        <w:rPr>
          <w:sz w:val="22"/>
          <w:szCs w:val="22"/>
        </w:rPr>
        <w:t xml:space="preserve">олжников в ходе процедур, применяемых в деле о банкротстве на </w:t>
      </w:r>
      <w:r w:rsidR="00700251" w:rsidRPr="00280991">
        <w:rPr>
          <w:color w:val="000000"/>
          <w:sz w:val="22"/>
          <w:szCs w:val="22"/>
        </w:rPr>
        <w:t xml:space="preserve">Электронной торговой площадке: </w:t>
      </w:r>
      <w:r w:rsidR="00700251" w:rsidRPr="00280991">
        <w:rPr>
          <w:sz w:val="22"/>
          <w:szCs w:val="22"/>
        </w:rPr>
        <w:t xml:space="preserve">«РУССИА </w:t>
      </w:r>
      <w:proofErr w:type="spellStart"/>
      <w:r w:rsidR="00700251" w:rsidRPr="00280991">
        <w:rPr>
          <w:sz w:val="22"/>
          <w:szCs w:val="22"/>
        </w:rPr>
        <w:t>ОнЛайн</w:t>
      </w:r>
      <w:proofErr w:type="spellEnd"/>
      <w:r w:rsidR="00700251" w:rsidRPr="00280991">
        <w:rPr>
          <w:sz w:val="22"/>
          <w:szCs w:val="22"/>
        </w:rPr>
        <w:t>».</w:t>
      </w:r>
    </w:p>
    <w:p w:rsidR="00986EAF" w:rsidRPr="009C634B" w:rsidRDefault="00986EAF" w:rsidP="009C634B">
      <w:pPr>
        <w:pStyle w:val="a3"/>
        <w:spacing w:before="0" w:after="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700251" w:rsidRPr="00280991">
        <w:rPr>
          <w:sz w:val="22"/>
          <w:szCs w:val="22"/>
        </w:rPr>
        <w:t xml:space="preserve">.3. Регламент проведения открытых торгов в электронной форме при продаже имущества (предприятия) должников в ходе процедур, применяемых в деле о банкротстве на </w:t>
      </w:r>
      <w:r w:rsidR="00700251" w:rsidRPr="00280991">
        <w:rPr>
          <w:color w:val="000000"/>
          <w:sz w:val="22"/>
          <w:szCs w:val="22"/>
        </w:rPr>
        <w:t xml:space="preserve">Электронной торговой площадке: </w:t>
      </w:r>
      <w:r w:rsidR="00700251" w:rsidRPr="00280991">
        <w:rPr>
          <w:sz w:val="22"/>
          <w:szCs w:val="22"/>
        </w:rPr>
        <w:t xml:space="preserve">«РУССИА </w:t>
      </w:r>
      <w:proofErr w:type="spellStart"/>
      <w:r w:rsidR="00700251" w:rsidRPr="00280991">
        <w:rPr>
          <w:sz w:val="22"/>
          <w:szCs w:val="22"/>
        </w:rPr>
        <w:t>ОнЛайн</w:t>
      </w:r>
      <w:proofErr w:type="spellEnd"/>
      <w:r w:rsidR="00700251" w:rsidRPr="00280991">
        <w:rPr>
          <w:sz w:val="22"/>
          <w:szCs w:val="22"/>
        </w:rPr>
        <w:t xml:space="preserve">» доступен неограниченному кругу лиц по адресу: </w:t>
      </w:r>
      <w:proofErr w:type="spellStart"/>
      <w:r w:rsidR="00700251" w:rsidRPr="00280991">
        <w:rPr>
          <w:sz w:val="22"/>
          <w:szCs w:val="22"/>
          <w:u w:val="single"/>
        </w:rPr>
        <w:t>www</w:t>
      </w:r>
      <w:proofErr w:type="spellEnd"/>
      <w:r w:rsidR="00700251" w:rsidRPr="00280991">
        <w:rPr>
          <w:sz w:val="22"/>
          <w:szCs w:val="22"/>
          <w:u w:val="single"/>
        </w:rPr>
        <w:t>.</w:t>
      </w:r>
      <w:proofErr w:type="spellStart"/>
      <w:r w:rsidR="00700251" w:rsidRPr="00280991">
        <w:rPr>
          <w:sz w:val="22"/>
          <w:szCs w:val="22"/>
          <w:u w:val="single"/>
          <w:lang w:val="en-US"/>
        </w:rPr>
        <w:t>rus</w:t>
      </w:r>
      <w:proofErr w:type="spellEnd"/>
      <w:r w:rsidR="00700251" w:rsidRPr="00280991">
        <w:rPr>
          <w:sz w:val="22"/>
          <w:szCs w:val="22"/>
          <w:u w:val="single"/>
        </w:rPr>
        <w:t>-</w:t>
      </w:r>
      <w:r w:rsidR="00700251" w:rsidRPr="00280991">
        <w:rPr>
          <w:sz w:val="22"/>
          <w:szCs w:val="22"/>
          <w:u w:val="single"/>
          <w:lang w:val="en-US"/>
        </w:rPr>
        <w:t>on</w:t>
      </w:r>
      <w:r w:rsidR="00700251" w:rsidRPr="00280991">
        <w:rPr>
          <w:sz w:val="22"/>
          <w:szCs w:val="22"/>
          <w:u w:val="single"/>
        </w:rPr>
        <w:t>.</w:t>
      </w:r>
      <w:proofErr w:type="spellStart"/>
      <w:r w:rsidR="00700251" w:rsidRPr="00280991">
        <w:rPr>
          <w:sz w:val="22"/>
          <w:szCs w:val="22"/>
          <w:u w:val="single"/>
        </w:rPr>
        <w:t>ru</w:t>
      </w:r>
      <w:proofErr w:type="spellEnd"/>
      <w:r w:rsidR="00700251" w:rsidRPr="00280991">
        <w:rPr>
          <w:color w:val="0070C0"/>
          <w:sz w:val="22"/>
          <w:szCs w:val="22"/>
          <w:u w:val="single"/>
        </w:rPr>
        <w:t xml:space="preserve"> </w:t>
      </w:r>
      <w:r w:rsidR="00700251" w:rsidRPr="00280991">
        <w:rPr>
          <w:color w:val="000000"/>
          <w:sz w:val="22"/>
          <w:szCs w:val="22"/>
        </w:rPr>
        <w:t>в сети Интернет</w:t>
      </w:r>
      <w:r w:rsidR="00700251" w:rsidRPr="00280991">
        <w:rPr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                                   </w:t>
      </w:r>
    </w:p>
    <w:p w:rsidR="00986EAF" w:rsidRDefault="00986EAF" w:rsidP="007627CD">
      <w:pPr>
        <w:tabs>
          <w:tab w:val="left" w:pos="0"/>
          <w:tab w:val="left" w:pos="540"/>
          <w:tab w:val="left" w:pos="567"/>
          <w:tab w:val="left" w:pos="720"/>
          <w:tab w:val="left" w:pos="900"/>
          <w:tab w:val="left" w:pos="10065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7. Торги посредством публичного предложения.</w:t>
      </w:r>
    </w:p>
    <w:p w:rsidR="00986EAF" w:rsidRDefault="00986EAF" w:rsidP="007627CD">
      <w:pPr>
        <w:tabs>
          <w:tab w:val="left" w:pos="0"/>
          <w:tab w:val="left" w:pos="540"/>
          <w:tab w:val="left" w:pos="567"/>
          <w:tab w:val="left" w:pos="720"/>
          <w:tab w:val="left" w:pos="900"/>
          <w:tab w:val="left" w:pos="10065"/>
        </w:tabs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:rsidR="00B8472B" w:rsidRDefault="00986EAF" w:rsidP="007627CD">
      <w:pPr>
        <w:tabs>
          <w:tab w:val="left" w:pos="540"/>
          <w:tab w:val="left" w:pos="567"/>
          <w:tab w:val="left" w:pos="720"/>
          <w:tab w:val="left" w:pos="900"/>
        </w:tabs>
        <w:autoSpaceDE w:val="0"/>
        <w:autoSpaceDN w:val="0"/>
        <w:adjustRightInd w:val="0"/>
        <w:ind w:left="567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700251" w:rsidRPr="00280991">
        <w:rPr>
          <w:color w:val="000000"/>
          <w:sz w:val="22"/>
          <w:szCs w:val="22"/>
        </w:rPr>
        <w:t>.1.</w:t>
      </w:r>
      <w:r w:rsidR="00700251" w:rsidRPr="00280991">
        <w:rPr>
          <w:color w:val="000000"/>
          <w:sz w:val="22"/>
          <w:szCs w:val="22"/>
        </w:rPr>
        <w:tab/>
        <w:t>Цена продажи имущества снижается еженедельно в течени</w:t>
      </w:r>
      <w:proofErr w:type="gramStart"/>
      <w:r w:rsidR="00700251" w:rsidRPr="00280991">
        <w:rPr>
          <w:color w:val="000000"/>
          <w:sz w:val="22"/>
          <w:szCs w:val="22"/>
        </w:rPr>
        <w:t>и</w:t>
      </w:r>
      <w:proofErr w:type="gramEnd"/>
      <w:r w:rsidR="00700251" w:rsidRPr="00280991">
        <w:rPr>
          <w:color w:val="000000"/>
          <w:sz w:val="22"/>
          <w:szCs w:val="22"/>
        </w:rPr>
        <w:t xml:space="preserve"> </w:t>
      </w:r>
      <w:r w:rsidR="00206963">
        <w:rPr>
          <w:color w:val="000000"/>
          <w:sz w:val="22"/>
          <w:szCs w:val="22"/>
        </w:rPr>
        <w:t>5-ти</w:t>
      </w:r>
      <w:r w:rsidR="00700251" w:rsidRPr="00280991">
        <w:rPr>
          <w:color w:val="000000"/>
          <w:sz w:val="22"/>
          <w:szCs w:val="22"/>
        </w:rPr>
        <w:t xml:space="preserve"> недель на </w:t>
      </w:r>
      <w:r w:rsidR="00A13531">
        <w:rPr>
          <w:color w:val="000000"/>
          <w:sz w:val="22"/>
          <w:szCs w:val="22"/>
        </w:rPr>
        <w:t>5%</w:t>
      </w:r>
      <w:r w:rsidR="00700251" w:rsidRPr="00280991">
        <w:rPr>
          <w:color w:val="000000"/>
          <w:sz w:val="22"/>
          <w:szCs w:val="22"/>
        </w:rPr>
        <w:t xml:space="preserve"> от начальной продажной цены, указанной в сообщении о продаже имущества Должника посредством публичного предложения, до достижения ею размера, равного </w:t>
      </w:r>
      <w:r w:rsidR="00B43848" w:rsidRPr="00B43848">
        <w:rPr>
          <w:color w:val="000000"/>
          <w:sz w:val="22"/>
          <w:szCs w:val="22"/>
          <w:u w:val="single"/>
        </w:rPr>
        <w:t>49 129 670 (Сорок девять миллионов сто двадцать девять тысяч шестьсот семьдесят) рублей</w:t>
      </w:r>
      <w:r w:rsidR="00700251" w:rsidRPr="00280991">
        <w:rPr>
          <w:color w:val="000000"/>
          <w:sz w:val="22"/>
          <w:szCs w:val="22"/>
        </w:rPr>
        <w:t xml:space="preserve"> (минимальная цена),</w:t>
      </w:r>
      <w:r w:rsidR="00B8472B" w:rsidRPr="00B8472B">
        <w:rPr>
          <w:color w:val="000000"/>
          <w:sz w:val="22"/>
          <w:szCs w:val="22"/>
        </w:rPr>
        <w:t xml:space="preserve"> </w:t>
      </w:r>
      <w:r w:rsidR="00B8472B">
        <w:rPr>
          <w:color w:val="000000"/>
          <w:sz w:val="22"/>
          <w:szCs w:val="22"/>
        </w:rPr>
        <w:t>а именно:</w:t>
      </w:r>
    </w:p>
    <w:p w:rsidR="00323D12" w:rsidRPr="00323D12" w:rsidRDefault="00323D12" w:rsidP="007627CD">
      <w:pPr>
        <w:autoSpaceDE w:val="0"/>
        <w:autoSpaceDN w:val="0"/>
        <w:adjustRightInd w:val="0"/>
        <w:rPr>
          <w:rFonts w:ascii="Tms Rmn" w:hAnsi="Tms Rmn"/>
          <w:sz w:val="20"/>
          <w:szCs w:val="20"/>
        </w:rPr>
      </w:pPr>
    </w:p>
    <w:tbl>
      <w:tblPr>
        <w:tblW w:w="10211" w:type="dxa"/>
        <w:tblInd w:w="103" w:type="dxa"/>
        <w:tblLayout w:type="fixed"/>
        <w:tblLook w:val="00BF"/>
      </w:tblPr>
      <w:tblGrid>
        <w:gridCol w:w="2840"/>
        <w:gridCol w:w="1418"/>
        <w:gridCol w:w="1417"/>
        <w:gridCol w:w="1418"/>
        <w:gridCol w:w="1559"/>
        <w:gridCol w:w="1559"/>
      </w:tblGrid>
      <w:tr w:rsidR="00323D12" w:rsidRPr="00323D12" w:rsidTr="00323D12">
        <w:trPr>
          <w:trHeight w:val="1635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rPr>
                <w:rFonts w:ascii="Tms Rmn" w:hAnsi="Tms Rm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1-ая неделя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2-ая неделя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3-ая неделя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4-я неделя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5-ая неделя</w:t>
            </w:r>
          </w:p>
        </w:tc>
      </w:tr>
      <w:tr w:rsidR="00323D12" w:rsidRPr="00323D12" w:rsidTr="00323D12">
        <w:trPr>
          <w:trHeight w:val="1635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Доля в размере 48632/51200 в праве общей долевой собственности на помещение, назначение: нежилое, общей площадью 512 кв.м, этаж 1-ый, цокольный, кадастровый номер 43:40:000377:0039:19364/09:1001</w:t>
            </w:r>
            <w:proofErr w:type="gramStart"/>
            <w:r w:rsidRPr="00323D12">
              <w:rPr>
                <w:color w:val="000000"/>
                <w:sz w:val="20"/>
                <w:szCs w:val="20"/>
              </w:rPr>
              <w:t>/А</w:t>
            </w:r>
            <w:proofErr w:type="gramEnd"/>
            <w:r w:rsidRPr="00323D12">
              <w:rPr>
                <w:color w:val="000000"/>
                <w:sz w:val="20"/>
                <w:szCs w:val="20"/>
              </w:rPr>
              <w:t>,  расположено по адресу: Кировская область, г</w:t>
            </w:r>
            <w:proofErr w:type="gramStart"/>
            <w:r w:rsidRPr="00323D12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323D12">
              <w:rPr>
                <w:color w:val="000000"/>
                <w:sz w:val="20"/>
                <w:szCs w:val="20"/>
              </w:rPr>
              <w:t>иров, Ленинский р-н, ул.Горького, д.55а, помещение №1001.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26 139 600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24 832 620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23 525 640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22 218 660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20 911 680</w:t>
            </w:r>
          </w:p>
        </w:tc>
      </w:tr>
      <w:tr w:rsidR="00323D12" w:rsidRPr="00323D12" w:rsidTr="00323D12">
        <w:trPr>
          <w:trHeight w:val="1635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Доля в размере 52905/54600 в праве общей долевой собственности на помещение, назначение: нежилое, общей площадью 546 кв.м, этаж 1-ый, кадастровый номер 43:40:000377:0039:19364/09:1004</w:t>
            </w:r>
            <w:proofErr w:type="gramStart"/>
            <w:r w:rsidRPr="00323D12">
              <w:rPr>
                <w:color w:val="000000"/>
                <w:sz w:val="20"/>
                <w:szCs w:val="20"/>
              </w:rPr>
              <w:t>/А</w:t>
            </w:r>
            <w:proofErr w:type="gramEnd"/>
            <w:r w:rsidRPr="00323D12">
              <w:rPr>
                <w:color w:val="000000"/>
                <w:sz w:val="20"/>
                <w:szCs w:val="20"/>
              </w:rPr>
              <w:t>,  расположено по адресу: Кировская область, г</w:t>
            </w:r>
            <w:proofErr w:type="gramStart"/>
            <w:r w:rsidRPr="00323D12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323D12">
              <w:rPr>
                <w:color w:val="000000"/>
                <w:sz w:val="20"/>
                <w:szCs w:val="20"/>
              </w:rPr>
              <w:t xml:space="preserve">иров, Ленинский р-н, ул.Горького, д.55а, </w:t>
            </w:r>
            <w:r w:rsidRPr="00323D12">
              <w:rPr>
                <w:color w:val="000000"/>
                <w:sz w:val="20"/>
                <w:szCs w:val="20"/>
              </w:rPr>
              <w:lastRenderedPageBreak/>
              <w:t>помещение №1004.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lastRenderedPageBreak/>
              <w:t>33 597 000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31 917 150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30 237 300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28 557 450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26 877 600</w:t>
            </w:r>
          </w:p>
        </w:tc>
      </w:tr>
      <w:tr w:rsidR="00323D12" w:rsidRPr="00323D12" w:rsidTr="00323D12">
        <w:trPr>
          <w:trHeight w:val="1635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BD6A12" w:rsidRDefault="00323D12" w:rsidP="007627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D6A12">
              <w:rPr>
                <w:color w:val="000000"/>
                <w:sz w:val="20"/>
                <w:szCs w:val="20"/>
              </w:rPr>
              <w:lastRenderedPageBreak/>
              <w:t>Доля в размере 77/234 в праве общей долевой собственности на помещение, назначение: нежилое, общей площадью 23,4 кв.м, этаж цокольный, кадастровый номер 43:40:000377:0039:19364/09:1002</w:t>
            </w:r>
            <w:proofErr w:type="gramStart"/>
            <w:r w:rsidRPr="00BD6A12">
              <w:rPr>
                <w:color w:val="000000"/>
                <w:sz w:val="20"/>
                <w:szCs w:val="20"/>
              </w:rPr>
              <w:t>/А</w:t>
            </w:r>
            <w:proofErr w:type="gramEnd"/>
            <w:r w:rsidRPr="00BD6A12">
              <w:rPr>
                <w:color w:val="000000"/>
                <w:sz w:val="20"/>
                <w:szCs w:val="20"/>
              </w:rPr>
              <w:t>,  расположено по адресу: Кировская область, г</w:t>
            </w:r>
            <w:proofErr w:type="gramStart"/>
            <w:r w:rsidRPr="00BD6A12">
              <w:rPr>
                <w:color w:val="000000"/>
                <w:sz w:val="20"/>
                <w:szCs w:val="20"/>
              </w:rPr>
              <w:t>.К</w:t>
            </w:r>
            <w:proofErr w:type="gramEnd"/>
            <w:r w:rsidRPr="00BD6A12">
              <w:rPr>
                <w:color w:val="000000"/>
                <w:sz w:val="20"/>
                <w:szCs w:val="20"/>
              </w:rPr>
              <w:t>иров, Ленинский р-н, ул.Горького, д.55а, помещение №1002.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6F077C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F077C">
              <w:rPr>
                <w:color w:val="000000"/>
                <w:sz w:val="20"/>
                <w:szCs w:val="20"/>
              </w:rPr>
              <w:t>411 300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390 735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370 170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349 605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329 040</w:t>
            </w:r>
          </w:p>
        </w:tc>
      </w:tr>
      <w:tr w:rsidR="00BD6A12" w:rsidRPr="00323D12" w:rsidTr="00323D12">
        <w:trPr>
          <w:trHeight w:val="1635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D6A12" w:rsidRPr="00BD6A12" w:rsidRDefault="00BD6A12" w:rsidP="00BD6A12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BD6A12">
              <w:rPr>
                <w:sz w:val="20"/>
                <w:szCs w:val="20"/>
              </w:rPr>
              <w:t xml:space="preserve">Доля в размере 102307/349490 в праве общей долевой собственности на земельный участок, категория земель: земли населенных пунктов, разрешенное использование: размещение здания общественного назначения (с помещениями предприятия общественного питания, помещениями торгового назначения, помещениями административного назначения), общая площадь 1842 кв.м., адрес объекта: местоположение установлено относительно ориентира, расположенного в границах участка. Ориентир здание. Почтовый адрес ориентира: </w:t>
            </w:r>
            <w:proofErr w:type="gramStart"/>
            <w:r w:rsidRPr="00BD6A12">
              <w:rPr>
                <w:sz w:val="20"/>
                <w:szCs w:val="20"/>
              </w:rPr>
              <w:t>Кировская</w:t>
            </w:r>
            <w:proofErr w:type="gramEnd"/>
            <w:r w:rsidRPr="00BD6A12">
              <w:rPr>
                <w:sz w:val="20"/>
                <w:szCs w:val="20"/>
              </w:rPr>
              <w:t xml:space="preserve"> обл., г. Киров, ул. Горького, дом 55а, кадастровый номер 43:40:000377:39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6A12" w:rsidRPr="006F077C" w:rsidRDefault="006F077C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6F077C">
              <w:rPr>
                <w:b/>
                <w:bCs/>
                <w:color w:val="000000"/>
                <w:sz w:val="20"/>
                <w:szCs w:val="20"/>
              </w:rPr>
              <w:t>1 241 674,00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D6A12" w:rsidRPr="00323D12" w:rsidRDefault="006F077C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1 179 590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D6A12" w:rsidRPr="00323D12" w:rsidRDefault="006F077C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1 120 611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D6A12" w:rsidRPr="00323D12" w:rsidRDefault="006F077C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1 064 580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BD6A12" w:rsidRPr="00323D12" w:rsidRDefault="006F077C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1 011 350</w:t>
            </w:r>
          </w:p>
        </w:tc>
      </w:tr>
      <w:tr w:rsidR="00323D12" w:rsidRPr="00323D12" w:rsidTr="00323D12">
        <w:trPr>
          <w:trHeight w:val="329"/>
        </w:trPr>
        <w:tc>
          <w:tcPr>
            <w:tcW w:w="2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7627C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6F077C" w:rsidP="007627C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80991">
              <w:rPr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Pr="00280991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395</w:t>
            </w:r>
            <w:r w:rsidRPr="00280991">
              <w:rPr>
                <w:b/>
                <w:bCs/>
                <w:color w:val="000000"/>
                <w:sz w:val="22"/>
                <w:szCs w:val="22"/>
              </w:rPr>
              <w:t> </w:t>
            </w:r>
            <w:r>
              <w:rPr>
                <w:b/>
                <w:bCs/>
                <w:color w:val="000000"/>
                <w:sz w:val="22"/>
                <w:szCs w:val="22"/>
              </w:rPr>
              <w:t>574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2E4B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5</w:t>
            </w:r>
            <w:r w:rsidR="002E4B14">
              <w:rPr>
                <w:color w:val="000000"/>
                <w:sz w:val="20"/>
                <w:szCs w:val="20"/>
              </w:rPr>
              <w:t>8</w:t>
            </w:r>
            <w:r w:rsidRPr="00323D12">
              <w:rPr>
                <w:color w:val="000000"/>
                <w:sz w:val="20"/>
                <w:szCs w:val="20"/>
              </w:rPr>
              <w:t xml:space="preserve"> </w:t>
            </w:r>
            <w:r w:rsidR="002E4B14">
              <w:rPr>
                <w:color w:val="000000"/>
                <w:sz w:val="20"/>
                <w:szCs w:val="20"/>
              </w:rPr>
              <w:t>32</w:t>
            </w:r>
            <w:r w:rsidRPr="00323D12">
              <w:rPr>
                <w:color w:val="000000"/>
                <w:sz w:val="20"/>
                <w:szCs w:val="20"/>
              </w:rPr>
              <w:t xml:space="preserve">0 </w:t>
            </w:r>
            <w:r w:rsidR="002E4B14">
              <w:rPr>
                <w:color w:val="000000"/>
                <w:sz w:val="20"/>
                <w:szCs w:val="20"/>
              </w:rPr>
              <w:t>09</w:t>
            </w:r>
            <w:r w:rsidRPr="00323D1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2E4B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5</w:t>
            </w:r>
            <w:r w:rsidR="002E4B14">
              <w:rPr>
                <w:color w:val="000000"/>
                <w:sz w:val="20"/>
                <w:szCs w:val="20"/>
              </w:rPr>
              <w:t>5</w:t>
            </w:r>
            <w:r w:rsidRPr="00323D12">
              <w:rPr>
                <w:color w:val="000000"/>
                <w:sz w:val="20"/>
                <w:szCs w:val="20"/>
              </w:rPr>
              <w:t xml:space="preserve"> </w:t>
            </w:r>
            <w:r w:rsidR="002E4B14">
              <w:rPr>
                <w:color w:val="000000"/>
                <w:sz w:val="20"/>
                <w:szCs w:val="20"/>
              </w:rPr>
              <w:t>25</w:t>
            </w:r>
            <w:r w:rsidRPr="00323D12">
              <w:rPr>
                <w:color w:val="000000"/>
                <w:sz w:val="20"/>
                <w:szCs w:val="20"/>
              </w:rPr>
              <w:t xml:space="preserve">3 </w:t>
            </w:r>
            <w:r w:rsidR="002E4B14">
              <w:rPr>
                <w:color w:val="000000"/>
                <w:sz w:val="20"/>
                <w:szCs w:val="20"/>
              </w:rPr>
              <w:t>72</w:t>
            </w:r>
            <w:r w:rsidRPr="00323D1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23D12" w:rsidRPr="00323D12" w:rsidRDefault="00323D12" w:rsidP="002E4B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5</w:t>
            </w:r>
            <w:r w:rsidR="002E4B14">
              <w:rPr>
                <w:color w:val="000000"/>
                <w:sz w:val="20"/>
                <w:szCs w:val="20"/>
              </w:rPr>
              <w:t>2</w:t>
            </w:r>
            <w:r w:rsidRPr="00323D12">
              <w:rPr>
                <w:color w:val="000000"/>
                <w:sz w:val="20"/>
                <w:szCs w:val="20"/>
              </w:rPr>
              <w:t xml:space="preserve"> 1</w:t>
            </w:r>
            <w:r w:rsidR="002E4B14">
              <w:rPr>
                <w:color w:val="000000"/>
                <w:sz w:val="20"/>
                <w:szCs w:val="20"/>
              </w:rPr>
              <w:t>90</w:t>
            </w:r>
            <w:r w:rsidRPr="00323D12">
              <w:rPr>
                <w:color w:val="000000"/>
                <w:sz w:val="20"/>
                <w:szCs w:val="20"/>
              </w:rPr>
              <w:t xml:space="preserve"> </w:t>
            </w:r>
            <w:r w:rsidR="002E4B14">
              <w:rPr>
                <w:color w:val="000000"/>
                <w:sz w:val="20"/>
                <w:szCs w:val="20"/>
              </w:rPr>
              <w:t>29</w:t>
            </w:r>
            <w:r w:rsidRPr="00323D12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23D12" w:rsidRPr="00323D12" w:rsidRDefault="00323D12" w:rsidP="002E4B1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23D12">
              <w:rPr>
                <w:color w:val="000000"/>
                <w:sz w:val="20"/>
                <w:szCs w:val="20"/>
              </w:rPr>
              <w:t>4</w:t>
            </w:r>
            <w:r w:rsidR="002E4B14">
              <w:rPr>
                <w:color w:val="000000"/>
                <w:sz w:val="20"/>
                <w:szCs w:val="20"/>
              </w:rPr>
              <w:t>9</w:t>
            </w:r>
            <w:r w:rsidRPr="00323D12">
              <w:rPr>
                <w:color w:val="000000"/>
                <w:sz w:val="20"/>
                <w:szCs w:val="20"/>
              </w:rPr>
              <w:t xml:space="preserve"> 1</w:t>
            </w:r>
            <w:r w:rsidR="002E4B14">
              <w:rPr>
                <w:color w:val="000000"/>
                <w:sz w:val="20"/>
                <w:szCs w:val="20"/>
              </w:rPr>
              <w:t>29</w:t>
            </w:r>
            <w:r w:rsidRPr="00323D12">
              <w:rPr>
                <w:color w:val="000000"/>
                <w:sz w:val="20"/>
                <w:szCs w:val="20"/>
              </w:rPr>
              <w:t xml:space="preserve"> </w:t>
            </w:r>
            <w:r w:rsidR="002E4B14">
              <w:rPr>
                <w:color w:val="000000"/>
                <w:sz w:val="20"/>
                <w:szCs w:val="20"/>
              </w:rPr>
              <w:t>67</w:t>
            </w:r>
            <w:r w:rsidRPr="00323D12"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700251" w:rsidRPr="00280991" w:rsidRDefault="00700251" w:rsidP="007627CD">
      <w:pPr>
        <w:tabs>
          <w:tab w:val="left" w:pos="540"/>
          <w:tab w:val="left" w:pos="567"/>
          <w:tab w:val="left" w:pos="709"/>
          <w:tab w:val="left" w:pos="900"/>
        </w:tabs>
        <w:autoSpaceDE w:val="0"/>
        <w:autoSpaceDN w:val="0"/>
        <w:adjustRightInd w:val="0"/>
        <w:ind w:left="567" w:hanging="567"/>
        <w:jc w:val="both"/>
        <w:rPr>
          <w:color w:val="000000"/>
          <w:sz w:val="22"/>
          <w:szCs w:val="22"/>
        </w:rPr>
      </w:pPr>
      <w:r w:rsidRPr="00280991">
        <w:rPr>
          <w:color w:val="000000"/>
          <w:sz w:val="22"/>
          <w:szCs w:val="22"/>
        </w:rPr>
        <w:t xml:space="preserve"> после чего торги прекращаются.</w:t>
      </w:r>
    </w:p>
    <w:p w:rsidR="00700251" w:rsidRPr="00280991" w:rsidRDefault="00986EAF" w:rsidP="007627CD">
      <w:pPr>
        <w:tabs>
          <w:tab w:val="left" w:pos="180"/>
          <w:tab w:val="left" w:pos="360"/>
          <w:tab w:val="left" w:pos="540"/>
          <w:tab w:val="left" w:pos="709"/>
          <w:tab w:val="left" w:pos="900"/>
        </w:tabs>
        <w:autoSpaceDE w:val="0"/>
        <w:autoSpaceDN w:val="0"/>
        <w:adjustRightInd w:val="0"/>
        <w:ind w:left="567" w:hanging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700251" w:rsidRPr="00280991">
        <w:rPr>
          <w:color w:val="000000"/>
          <w:sz w:val="22"/>
          <w:szCs w:val="22"/>
        </w:rPr>
        <w:t>.2.</w:t>
      </w:r>
      <w:r w:rsidR="00700251" w:rsidRPr="00280991">
        <w:rPr>
          <w:color w:val="000000"/>
          <w:sz w:val="22"/>
          <w:szCs w:val="22"/>
        </w:rPr>
        <w:tab/>
        <w:t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начальной цены продажи имущества Должника, установленной для определенного периода проведения торгов.</w:t>
      </w:r>
    </w:p>
    <w:p w:rsidR="00700251" w:rsidRPr="00280991" w:rsidRDefault="00700251" w:rsidP="007627CD">
      <w:pPr>
        <w:tabs>
          <w:tab w:val="left" w:pos="709"/>
        </w:tabs>
        <w:autoSpaceDE w:val="0"/>
        <w:autoSpaceDN w:val="0"/>
        <w:adjustRightInd w:val="0"/>
        <w:ind w:left="567" w:hanging="567"/>
        <w:jc w:val="both"/>
        <w:rPr>
          <w:color w:val="000000"/>
          <w:sz w:val="22"/>
          <w:szCs w:val="22"/>
        </w:rPr>
      </w:pPr>
      <w:r w:rsidRPr="00280991">
        <w:rPr>
          <w:color w:val="000000"/>
          <w:sz w:val="22"/>
          <w:szCs w:val="22"/>
        </w:rPr>
        <w:t>Со дня определения победителя торгов по продаже имущества Должника посредством публичного предложения прием заявок прекращается.</w:t>
      </w:r>
    </w:p>
    <w:p w:rsidR="00700251" w:rsidRPr="00280991" w:rsidRDefault="00986EAF" w:rsidP="007627CD">
      <w:pPr>
        <w:pStyle w:val="2"/>
        <w:tabs>
          <w:tab w:val="left" w:pos="709"/>
          <w:tab w:val="left" w:pos="851"/>
          <w:tab w:val="left" w:pos="900"/>
          <w:tab w:val="left" w:pos="1440"/>
        </w:tabs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700251" w:rsidRPr="00280991">
        <w:rPr>
          <w:sz w:val="22"/>
          <w:szCs w:val="22"/>
        </w:rPr>
        <w:t xml:space="preserve">.3. </w:t>
      </w:r>
      <w:r w:rsidR="00700251" w:rsidRPr="00280991">
        <w:rPr>
          <w:color w:val="000000"/>
          <w:sz w:val="22"/>
          <w:szCs w:val="22"/>
        </w:rPr>
        <w:t xml:space="preserve"> </w:t>
      </w:r>
      <w:proofErr w:type="gramStart"/>
      <w:r w:rsidR="00700251" w:rsidRPr="00280991">
        <w:rPr>
          <w:color w:val="000000"/>
          <w:sz w:val="22"/>
          <w:szCs w:val="22"/>
        </w:rPr>
        <w:t>В случае если имущество не будет реализовано по минимальной цене публичного предложения, указанной в п.</w:t>
      </w:r>
      <w:r>
        <w:rPr>
          <w:color w:val="000000"/>
          <w:sz w:val="22"/>
          <w:szCs w:val="22"/>
        </w:rPr>
        <w:t>7</w:t>
      </w:r>
      <w:r w:rsidR="00700251" w:rsidRPr="00280991">
        <w:rPr>
          <w:color w:val="000000"/>
          <w:sz w:val="22"/>
          <w:szCs w:val="22"/>
        </w:rPr>
        <w:t>.1 настоящего Положения (не был получен акцепт), конкурсный управляющий обязан в течение 5 (Пяти) рабочих дней со дня окончания периода, в котором действовала минимальная цена предложения, обратиться к конкурсному кредитору ОАО «</w:t>
      </w:r>
      <w:proofErr w:type="spellStart"/>
      <w:r w:rsidR="00700251" w:rsidRPr="00280991">
        <w:rPr>
          <w:color w:val="000000"/>
          <w:sz w:val="22"/>
          <w:szCs w:val="22"/>
        </w:rPr>
        <w:t>Промсвязьбанк</w:t>
      </w:r>
      <w:proofErr w:type="spellEnd"/>
      <w:r w:rsidR="00700251" w:rsidRPr="00280991">
        <w:rPr>
          <w:color w:val="000000"/>
          <w:sz w:val="22"/>
          <w:szCs w:val="22"/>
        </w:rPr>
        <w:t>» с предложением утвердить дальнейший порядок и сроки реализации имущества Должника посредством публичного предложения.</w:t>
      </w:r>
      <w:proofErr w:type="gramEnd"/>
    </w:p>
    <w:p w:rsidR="00700251" w:rsidRPr="00280991" w:rsidRDefault="00700251" w:rsidP="007627CD">
      <w:pPr>
        <w:pStyle w:val="3"/>
        <w:numPr>
          <w:ilvl w:val="0"/>
          <w:numId w:val="32"/>
        </w:numPr>
        <w:spacing w:after="120" w:afterAutospacing="0"/>
        <w:ind w:left="0" w:firstLine="0"/>
        <w:jc w:val="center"/>
        <w:rPr>
          <w:sz w:val="22"/>
          <w:szCs w:val="22"/>
        </w:rPr>
      </w:pPr>
      <w:r w:rsidRPr="00280991">
        <w:rPr>
          <w:sz w:val="22"/>
          <w:szCs w:val="22"/>
        </w:rPr>
        <w:lastRenderedPageBreak/>
        <w:t>Порядок заключения договоров и расчетов</w:t>
      </w:r>
    </w:p>
    <w:p w:rsidR="00700251" w:rsidRPr="00986EAF" w:rsidRDefault="00986EAF" w:rsidP="007627CD">
      <w:pPr>
        <w:pStyle w:val="a3"/>
        <w:widowControl w:val="0"/>
        <w:numPr>
          <w:ilvl w:val="1"/>
          <w:numId w:val="32"/>
        </w:numPr>
        <w:tabs>
          <w:tab w:val="left" w:pos="851"/>
        </w:tabs>
        <w:spacing w:before="0" w:after="0"/>
        <w:ind w:left="567" w:hanging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 xml:space="preserve"> </w:t>
      </w:r>
      <w:r w:rsidR="00700251" w:rsidRPr="00986EAF">
        <w:rPr>
          <w:sz w:val="22"/>
          <w:szCs w:val="22"/>
        </w:rPr>
        <w:t xml:space="preserve">В течение 5 дней со дня подведения итогов торгов Победитель торгов (он же Покупатель) обязан подписать договор купли-продажи с организацией-должником в лице конкурсного управляющего. </w:t>
      </w:r>
    </w:p>
    <w:p w:rsidR="00700251" w:rsidRPr="00986EAF" w:rsidRDefault="00986EAF" w:rsidP="007627CD">
      <w:pPr>
        <w:pStyle w:val="a3"/>
        <w:widowControl w:val="0"/>
        <w:numPr>
          <w:ilvl w:val="1"/>
          <w:numId w:val="32"/>
        </w:numPr>
        <w:tabs>
          <w:tab w:val="left" w:pos="567"/>
        </w:tabs>
        <w:spacing w:before="0" w:after="0"/>
        <w:ind w:left="567" w:hanging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 xml:space="preserve"> </w:t>
      </w:r>
      <w:r w:rsidR="00700251" w:rsidRPr="00986EAF">
        <w:rPr>
          <w:sz w:val="22"/>
          <w:szCs w:val="22"/>
        </w:rPr>
        <w:t>Договор купли-продажи с Победителем торгов (Покупателем) должен включать в себя следующие существенные условия:</w:t>
      </w:r>
    </w:p>
    <w:p w:rsidR="00700251" w:rsidRPr="00986EAF" w:rsidRDefault="00700251" w:rsidP="007627CD">
      <w:pPr>
        <w:pStyle w:val="a3"/>
        <w:tabs>
          <w:tab w:val="left" w:pos="567"/>
        </w:tabs>
        <w:spacing w:before="0" w:after="0"/>
        <w:ind w:left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 xml:space="preserve">- Покупатель обязан уплатить цену имущества в течение тридцати дней </w:t>
      </w:r>
      <w:proofErr w:type="gramStart"/>
      <w:r w:rsidRPr="00986EAF">
        <w:rPr>
          <w:sz w:val="22"/>
          <w:szCs w:val="22"/>
        </w:rPr>
        <w:t>с даты заключения</w:t>
      </w:r>
      <w:proofErr w:type="gramEnd"/>
      <w:r w:rsidRPr="00986EAF">
        <w:rPr>
          <w:sz w:val="22"/>
          <w:szCs w:val="22"/>
        </w:rPr>
        <w:t xml:space="preserve"> договора купли-продажи.</w:t>
      </w:r>
    </w:p>
    <w:p w:rsidR="00700251" w:rsidRPr="00986EAF" w:rsidRDefault="00700251" w:rsidP="007627CD">
      <w:pPr>
        <w:pStyle w:val="a3"/>
        <w:tabs>
          <w:tab w:val="left" w:pos="567"/>
        </w:tabs>
        <w:spacing w:before="0" w:after="0"/>
        <w:ind w:left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>- имущество передается покупателю после полной оплаты цены, определенной по результатам торгов.</w:t>
      </w:r>
    </w:p>
    <w:p w:rsidR="00700251" w:rsidRPr="00986EAF" w:rsidRDefault="00700251" w:rsidP="007627CD">
      <w:pPr>
        <w:pStyle w:val="a3"/>
        <w:tabs>
          <w:tab w:val="left" w:pos="567"/>
        </w:tabs>
        <w:spacing w:before="0" w:after="0"/>
        <w:ind w:left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>- оплата производится денежными средствами.</w:t>
      </w:r>
    </w:p>
    <w:p w:rsidR="00C93EF4" w:rsidRPr="00986EAF" w:rsidRDefault="00700251" w:rsidP="007627CD">
      <w:pPr>
        <w:pStyle w:val="a3"/>
        <w:tabs>
          <w:tab w:val="left" w:pos="567"/>
        </w:tabs>
        <w:spacing w:before="0" w:after="0"/>
        <w:ind w:left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>- в случае нарушения 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:rsidR="00986EAF" w:rsidRPr="00986EAF" w:rsidRDefault="00986EAF" w:rsidP="007627CD">
      <w:pPr>
        <w:pStyle w:val="a3"/>
        <w:widowControl w:val="0"/>
        <w:numPr>
          <w:ilvl w:val="1"/>
          <w:numId w:val="32"/>
        </w:numPr>
        <w:tabs>
          <w:tab w:val="left" w:pos="851"/>
        </w:tabs>
        <w:spacing w:before="0" w:after="0"/>
        <w:ind w:left="567" w:hanging="567"/>
        <w:jc w:val="both"/>
        <w:rPr>
          <w:sz w:val="22"/>
          <w:szCs w:val="22"/>
        </w:rPr>
      </w:pPr>
      <w:proofErr w:type="gramStart"/>
      <w:r w:rsidRPr="00986EAF">
        <w:rPr>
          <w:sz w:val="22"/>
          <w:szCs w:val="22"/>
        </w:rPr>
        <w:t>Участникам торгов, не ставшим Победителями торгов внесенная ими сумма задатка возвращается</w:t>
      </w:r>
      <w:proofErr w:type="gramEnd"/>
      <w:r w:rsidRPr="00986EAF">
        <w:rPr>
          <w:sz w:val="22"/>
          <w:szCs w:val="22"/>
        </w:rPr>
        <w:t xml:space="preserve"> в течение 5 банковских дней после окончания торгов. Лицам, которые отказались от участия в торгах в порядке, предусмотренном Регламентом, задаток возвращается в течение 5 банковских дней, после поступления такого отказа.</w:t>
      </w:r>
    </w:p>
    <w:p w:rsidR="00986EAF" w:rsidRPr="00986EAF" w:rsidRDefault="00986EAF" w:rsidP="007627CD">
      <w:pPr>
        <w:pStyle w:val="a3"/>
        <w:widowControl w:val="0"/>
        <w:numPr>
          <w:ilvl w:val="1"/>
          <w:numId w:val="32"/>
        </w:numPr>
        <w:tabs>
          <w:tab w:val="num" w:pos="540"/>
          <w:tab w:val="left" w:pos="851"/>
        </w:tabs>
        <w:spacing w:before="0" w:after="0"/>
        <w:ind w:left="567" w:hanging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>Задатки, невозвращенные участникам торгов, по основаниям, предусмотренным настоящим Положением переходят в собственность организации-должника и образуют его конкурсную массу.</w:t>
      </w:r>
    </w:p>
    <w:p w:rsidR="00700251" w:rsidRPr="00986EAF" w:rsidRDefault="00052B1B" w:rsidP="007627CD">
      <w:pPr>
        <w:pStyle w:val="a3"/>
        <w:widowControl w:val="0"/>
        <w:numPr>
          <w:ilvl w:val="1"/>
          <w:numId w:val="32"/>
        </w:numPr>
        <w:tabs>
          <w:tab w:val="left" w:pos="851"/>
        </w:tabs>
        <w:spacing w:before="0" w:after="0"/>
        <w:ind w:left="567" w:hanging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>Д</w:t>
      </w:r>
      <w:r w:rsidR="005366B0" w:rsidRPr="00986EAF">
        <w:rPr>
          <w:sz w:val="22"/>
          <w:szCs w:val="22"/>
        </w:rPr>
        <w:t>олжник</w:t>
      </w:r>
      <w:r w:rsidR="00700251" w:rsidRPr="00986EAF">
        <w:rPr>
          <w:sz w:val="22"/>
          <w:szCs w:val="22"/>
        </w:rPr>
        <w:t xml:space="preserve"> в лице конкурсного управляющего в течение 10 календарных дней после оплаты стоимости лота Победителем торгов производит действия, необходимые для осуществления регистрации</w:t>
      </w:r>
      <w:r w:rsidRPr="00986EAF">
        <w:rPr>
          <w:sz w:val="22"/>
          <w:szCs w:val="22"/>
        </w:rPr>
        <w:t xml:space="preserve"> перехода права собственности покупателю на предмет торгов</w:t>
      </w:r>
      <w:r w:rsidR="00700251" w:rsidRPr="00986EAF">
        <w:rPr>
          <w:sz w:val="22"/>
          <w:szCs w:val="22"/>
        </w:rPr>
        <w:t>.</w:t>
      </w:r>
    </w:p>
    <w:p w:rsidR="00700251" w:rsidRPr="00986EAF" w:rsidRDefault="00700251" w:rsidP="007627CD">
      <w:pPr>
        <w:pStyle w:val="a3"/>
        <w:widowControl w:val="0"/>
        <w:numPr>
          <w:ilvl w:val="1"/>
          <w:numId w:val="32"/>
        </w:numPr>
        <w:tabs>
          <w:tab w:val="left" w:pos="851"/>
        </w:tabs>
        <w:spacing w:before="0" w:after="0"/>
        <w:ind w:left="567" w:hanging="567"/>
        <w:jc w:val="both"/>
        <w:rPr>
          <w:sz w:val="22"/>
          <w:szCs w:val="22"/>
        </w:rPr>
      </w:pPr>
      <w:r w:rsidRPr="00986EAF">
        <w:rPr>
          <w:sz w:val="22"/>
          <w:szCs w:val="22"/>
        </w:rPr>
        <w:t>Вырученные от реализации заложенного имущества денежные средства распределяются в порядке, предусмотренном п. 2 и п. 2.1. ст. 138 ФЗ «О несостоятельности (банкротстве)».</w:t>
      </w:r>
    </w:p>
    <w:p w:rsidR="00700251" w:rsidRPr="00280991" w:rsidRDefault="00700251" w:rsidP="00600310">
      <w:pPr>
        <w:pStyle w:val="a4"/>
        <w:spacing w:before="120" w:after="120"/>
        <w:jc w:val="center"/>
        <w:rPr>
          <w:sz w:val="22"/>
          <w:szCs w:val="22"/>
        </w:rPr>
      </w:pPr>
    </w:p>
    <w:p w:rsidR="00700251" w:rsidRPr="00280991" w:rsidRDefault="00700251" w:rsidP="00600310">
      <w:pPr>
        <w:pStyle w:val="a4"/>
        <w:spacing w:before="120" w:after="120"/>
        <w:jc w:val="center"/>
        <w:rPr>
          <w:sz w:val="22"/>
          <w:szCs w:val="22"/>
        </w:rPr>
      </w:pPr>
    </w:p>
    <w:p w:rsidR="00700251" w:rsidRPr="00280991" w:rsidRDefault="00700251" w:rsidP="00280991">
      <w:pPr>
        <w:rPr>
          <w:sz w:val="22"/>
          <w:szCs w:val="22"/>
        </w:rPr>
      </w:pPr>
      <w:r w:rsidRPr="00280991">
        <w:rPr>
          <w:sz w:val="22"/>
          <w:szCs w:val="22"/>
        </w:rPr>
        <w:t>Представитель ОАО «</w:t>
      </w:r>
      <w:proofErr w:type="spellStart"/>
      <w:r w:rsidRPr="00280991">
        <w:rPr>
          <w:sz w:val="22"/>
          <w:szCs w:val="22"/>
        </w:rPr>
        <w:t>Промсвязьбанк</w:t>
      </w:r>
      <w:proofErr w:type="spellEnd"/>
      <w:r w:rsidRPr="00280991">
        <w:rPr>
          <w:sz w:val="22"/>
          <w:szCs w:val="22"/>
        </w:rPr>
        <w:t>»</w:t>
      </w:r>
    </w:p>
    <w:p w:rsidR="00700251" w:rsidRPr="00280991" w:rsidRDefault="00700251" w:rsidP="00280991">
      <w:pPr>
        <w:rPr>
          <w:sz w:val="22"/>
          <w:szCs w:val="22"/>
        </w:rPr>
      </w:pPr>
      <w:r w:rsidRPr="00280991">
        <w:rPr>
          <w:sz w:val="22"/>
          <w:szCs w:val="22"/>
        </w:rPr>
        <w:t xml:space="preserve">по доверенности №352 от 25.07.2011г.        _____________________ Е.Е. </w:t>
      </w:r>
      <w:proofErr w:type="spellStart"/>
      <w:r w:rsidRPr="00280991">
        <w:rPr>
          <w:sz w:val="22"/>
          <w:szCs w:val="22"/>
        </w:rPr>
        <w:t>Барышева</w:t>
      </w:r>
      <w:proofErr w:type="spellEnd"/>
    </w:p>
    <w:p w:rsidR="00700251" w:rsidRPr="00280991" w:rsidRDefault="00700251" w:rsidP="00280991">
      <w:pPr>
        <w:rPr>
          <w:sz w:val="22"/>
          <w:szCs w:val="22"/>
        </w:rPr>
      </w:pPr>
    </w:p>
    <w:p w:rsidR="00700251" w:rsidRPr="00280991" w:rsidRDefault="00700251" w:rsidP="00280991">
      <w:pPr>
        <w:rPr>
          <w:sz w:val="22"/>
          <w:szCs w:val="22"/>
        </w:rPr>
      </w:pPr>
    </w:p>
    <w:p w:rsidR="00700251" w:rsidRPr="00280991" w:rsidRDefault="00700251" w:rsidP="00280991">
      <w:pPr>
        <w:rPr>
          <w:sz w:val="22"/>
          <w:szCs w:val="22"/>
        </w:rPr>
      </w:pPr>
    </w:p>
    <w:p w:rsidR="00700251" w:rsidRPr="00280991" w:rsidRDefault="00700251" w:rsidP="00280991">
      <w:pPr>
        <w:rPr>
          <w:sz w:val="22"/>
          <w:szCs w:val="22"/>
        </w:rPr>
      </w:pPr>
    </w:p>
    <w:p w:rsidR="00700251" w:rsidRPr="00280991" w:rsidRDefault="00700251" w:rsidP="00280991">
      <w:pPr>
        <w:rPr>
          <w:sz w:val="22"/>
          <w:szCs w:val="22"/>
        </w:rPr>
      </w:pPr>
      <w:r w:rsidRPr="00280991">
        <w:rPr>
          <w:sz w:val="22"/>
          <w:szCs w:val="22"/>
        </w:rPr>
        <w:t>Конкурсный управляющий</w:t>
      </w:r>
    </w:p>
    <w:p w:rsidR="00700251" w:rsidRPr="00280991" w:rsidRDefault="00700251" w:rsidP="00280991">
      <w:pPr>
        <w:rPr>
          <w:sz w:val="22"/>
          <w:szCs w:val="22"/>
        </w:rPr>
      </w:pPr>
      <w:r w:rsidRPr="00280991">
        <w:rPr>
          <w:sz w:val="22"/>
          <w:szCs w:val="22"/>
        </w:rPr>
        <w:t xml:space="preserve">ЗАО «Птица»                                                </w:t>
      </w:r>
      <w:r w:rsidR="00986EAF">
        <w:rPr>
          <w:sz w:val="22"/>
          <w:szCs w:val="22"/>
        </w:rPr>
        <w:t xml:space="preserve">   </w:t>
      </w:r>
      <w:r w:rsidRPr="00280991">
        <w:rPr>
          <w:sz w:val="22"/>
          <w:szCs w:val="22"/>
        </w:rPr>
        <w:t xml:space="preserve"> ____________________ М.С. Белорыбкин</w:t>
      </w:r>
    </w:p>
    <w:p w:rsidR="00700251" w:rsidRPr="00280991" w:rsidRDefault="00700251" w:rsidP="00600310">
      <w:pPr>
        <w:pStyle w:val="a4"/>
        <w:spacing w:before="120" w:after="120"/>
        <w:jc w:val="center"/>
        <w:rPr>
          <w:sz w:val="22"/>
          <w:szCs w:val="22"/>
        </w:rPr>
      </w:pPr>
    </w:p>
    <w:p w:rsidR="00700251" w:rsidRPr="00280991" w:rsidRDefault="00700251" w:rsidP="00280991">
      <w:pPr>
        <w:pStyle w:val="a4"/>
        <w:spacing w:before="120" w:after="120"/>
        <w:rPr>
          <w:sz w:val="22"/>
          <w:szCs w:val="22"/>
        </w:rPr>
      </w:pPr>
    </w:p>
    <w:sectPr w:rsidR="00700251" w:rsidRPr="00280991" w:rsidSect="00280991">
      <w:headerReference w:type="default" r:id="rId9"/>
      <w:footerReference w:type="default" r:id="rId10"/>
      <w:pgSz w:w="12240" w:h="15840"/>
      <w:pgMar w:top="180" w:right="850" w:bottom="719" w:left="126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9BD" w:rsidRDefault="001009BD">
      <w:r>
        <w:separator/>
      </w:r>
    </w:p>
  </w:endnote>
  <w:endnote w:type="continuationSeparator" w:id="0">
    <w:p w:rsidR="001009BD" w:rsidRDefault="001009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51" w:rsidRDefault="00475534" w:rsidP="007503E3">
    <w:pPr>
      <w:pStyle w:val="af3"/>
      <w:framePr w:wrap="auto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0025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43848">
      <w:rPr>
        <w:rStyle w:val="a8"/>
        <w:noProof/>
      </w:rPr>
      <w:t>2</w:t>
    </w:r>
    <w:r>
      <w:rPr>
        <w:rStyle w:val="a8"/>
      </w:rPr>
      <w:fldChar w:fldCharType="end"/>
    </w:r>
  </w:p>
  <w:p w:rsidR="00700251" w:rsidRDefault="00700251" w:rsidP="00280991">
    <w:pPr>
      <w:pStyle w:val="af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9BD" w:rsidRDefault="001009BD">
      <w:r>
        <w:separator/>
      </w:r>
    </w:p>
  </w:footnote>
  <w:footnote w:type="continuationSeparator" w:id="0">
    <w:p w:rsidR="001009BD" w:rsidRDefault="001009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251" w:rsidRDefault="00475534" w:rsidP="00ED124F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70025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43848">
      <w:rPr>
        <w:rStyle w:val="a8"/>
        <w:noProof/>
      </w:rPr>
      <w:t>2</w:t>
    </w:r>
    <w:r>
      <w:rPr>
        <w:rStyle w:val="a8"/>
      </w:rPr>
      <w:fldChar w:fldCharType="end"/>
    </w:r>
  </w:p>
  <w:p w:rsidR="00700251" w:rsidRDefault="0070025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4FCC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D421F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536BA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E0CE9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14024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846CB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859647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88F7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57C45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AEE1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2977C37"/>
    <w:multiLevelType w:val="multilevel"/>
    <w:tmpl w:val="54EEBB5C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06DF37F8"/>
    <w:multiLevelType w:val="multilevel"/>
    <w:tmpl w:val="BD54AEB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12">
    <w:nsid w:val="0C5A0896"/>
    <w:multiLevelType w:val="hybridMultilevel"/>
    <w:tmpl w:val="90E87610"/>
    <w:lvl w:ilvl="0" w:tplc="45FAD50E">
      <w:start w:val="1"/>
      <w:numFmt w:val="decimal"/>
      <w:lvlText w:val="6.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 w:val="0"/>
        <w:bCs w:val="0"/>
        <w:i w:val="0"/>
        <w:iCs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0037C14"/>
    <w:multiLevelType w:val="hybridMultilevel"/>
    <w:tmpl w:val="E3142D2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69C1A42"/>
    <w:multiLevelType w:val="multilevel"/>
    <w:tmpl w:val="4B1E262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83F5AC9"/>
    <w:multiLevelType w:val="hybridMultilevel"/>
    <w:tmpl w:val="CCD23A0E"/>
    <w:lvl w:ilvl="0" w:tplc="E716F66A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  <w:lvl w:ilvl="1" w:tplc="B48008D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2" w:tplc="C694B80A">
      <w:start w:val="1"/>
      <w:numFmt w:val="decimal"/>
      <w:lvlText w:val="6.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 w:tplc="38A0A3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AE322F18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hint="default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8A93933"/>
    <w:multiLevelType w:val="hybridMultilevel"/>
    <w:tmpl w:val="2154D502"/>
    <w:lvl w:ilvl="0" w:tplc="0F048D38">
      <w:start w:val="6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7">
    <w:nsid w:val="2077344B"/>
    <w:multiLevelType w:val="hybridMultilevel"/>
    <w:tmpl w:val="824AE95A"/>
    <w:lvl w:ilvl="0" w:tplc="0419000F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D43DDE"/>
    <w:multiLevelType w:val="hybridMultilevel"/>
    <w:tmpl w:val="78502EF6"/>
    <w:lvl w:ilvl="0" w:tplc="780CF2E2">
      <w:start w:val="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2A680C81"/>
    <w:multiLevelType w:val="multilevel"/>
    <w:tmpl w:val="317A872E"/>
    <w:lvl w:ilvl="0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080"/>
        </w:tabs>
        <w:ind w:left="1647" w:hanging="567"/>
      </w:pPr>
      <w:rPr>
        <w:rFonts w:hint="default"/>
      </w:rPr>
    </w:lvl>
    <w:lvl w:ilvl="2">
      <w:start w:val="1"/>
      <w:numFmt w:val="decimal"/>
      <w:lvlText w:val="3.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3.%4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0"/>
        </w:tabs>
        <w:ind w:left="3660" w:hanging="4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641F40"/>
    <w:multiLevelType w:val="hybridMultilevel"/>
    <w:tmpl w:val="1B120AB0"/>
    <w:lvl w:ilvl="0" w:tplc="FA343CA8">
      <w:start w:val="1"/>
      <w:numFmt w:val="decimal"/>
      <w:lvlText w:val="7.%1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E49449A"/>
    <w:multiLevelType w:val="multilevel"/>
    <w:tmpl w:val="2A7AEC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2">
    <w:nsid w:val="427963D9"/>
    <w:multiLevelType w:val="hybridMultilevel"/>
    <w:tmpl w:val="8B4C69EA"/>
    <w:lvl w:ilvl="0" w:tplc="C73497AA">
      <w:start w:val="1"/>
      <w:numFmt w:val="decimal"/>
      <w:lvlText w:val="5.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5493B03"/>
    <w:multiLevelType w:val="hybridMultilevel"/>
    <w:tmpl w:val="A546F238"/>
    <w:lvl w:ilvl="0" w:tplc="F0905A4C">
      <w:start w:val="7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3605E6D"/>
    <w:multiLevelType w:val="hybridMultilevel"/>
    <w:tmpl w:val="BACA60BA"/>
    <w:lvl w:ilvl="0" w:tplc="7DC4619A">
      <w:start w:val="1"/>
      <w:numFmt w:val="decimal"/>
      <w:lvlText w:val="1.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 w:tplc="47645E3A">
      <w:start w:val="1"/>
      <w:numFmt w:val="decimal"/>
      <w:lvlText w:val="1.%2."/>
      <w:lvlJc w:val="left"/>
      <w:pPr>
        <w:tabs>
          <w:tab w:val="num" w:pos="1080"/>
        </w:tabs>
        <w:ind w:left="1647" w:hanging="567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 w:tplc="08E47592">
      <w:start w:val="1"/>
      <w:numFmt w:val="decimal"/>
      <w:lvlText w:val="3.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79A3ACC">
      <w:start w:val="1"/>
      <w:numFmt w:val="decimal"/>
      <w:lvlText w:val="3.%4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4" w:tplc="E0CCA5A6">
      <w:start w:val="1"/>
      <w:numFmt w:val="decimal"/>
      <w:lvlText w:val="%5."/>
      <w:lvlJc w:val="left"/>
      <w:pPr>
        <w:tabs>
          <w:tab w:val="num" w:pos="3660"/>
        </w:tabs>
        <w:ind w:left="3660" w:hanging="420"/>
      </w:pPr>
      <w:rPr>
        <w:rFonts w:hint="default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5FC7DE2"/>
    <w:multiLevelType w:val="multilevel"/>
    <w:tmpl w:val="1518850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57DE2EEF"/>
    <w:multiLevelType w:val="hybridMultilevel"/>
    <w:tmpl w:val="90ACBF80"/>
    <w:lvl w:ilvl="0" w:tplc="B48008DC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cs="Wingdings" w:hint="default"/>
      </w:rPr>
    </w:lvl>
  </w:abstractNum>
  <w:abstractNum w:abstractNumId="27">
    <w:nsid w:val="63D76A81"/>
    <w:multiLevelType w:val="hybridMultilevel"/>
    <w:tmpl w:val="596E66F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8">
    <w:nsid w:val="79254AD4"/>
    <w:multiLevelType w:val="multilevel"/>
    <w:tmpl w:val="B3EE250A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7E5711D0"/>
    <w:multiLevelType w:val="multilevel"/>
    <w:tmpl w:val="07440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4"/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12"/>
  </w:num>
  <w:num w:numId="7">
    <w:abstractNumId w:val="20"/>
  </w:num>
  <w:num w:numId="8">
    <w:abstractNumId w:val="29"/>
  </w:num>
  <w:num w:numId="9">
    <w:abstractNumId w:val="27"/>
  </w:num>
  <w:num w:numId="10">
    <w:abstractNumId w:val="28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9"/>
  </w:num>
  <w:num w:numId="22">
    <w:abstractNumId w:val="14"/>
  </w:num>
  <w:num w:numId="23">
    <w:abstractNumId w:val="10"/>
  </w:num>
  <w:num w:numId="24">
    <w:abstractNumId w:val="10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</w:num>
  <w:num w:numId="26">
    <w:abstractNumId w:val="2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11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8"/>
  </w:num>
  <w:num w:numId="3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C7603"/>
    <w:rsid w:val="0004438F"/>
    <w:rsid w:val="0005225D"/>
    <w:rsid w:val="00052B1B"/>
    <w:rsid w:val="00053F0A"/>
    <w:rsid w:val="00057A55"/>
    <w:rsid w:val="00062304"/>
    <w:rsid w:val="000A6313"/>
    <w:rsid w:val="000B67A8"/>
    <w:rsid w:val="000C011F"/>
    <w:rsid w:val="000E2F8D"/>
    <w:rsid w:val="000E3DE4"/>
    <w:rsid w:val="000F436F"/>
    <w:rsid w:val="000F4883"/>
    <w:rsid w:val="001009BD"/>
    <w:rsid w:val="00107507"/>
    <w:rsid w:val="00107FFC"/>
    <w:rsid w:val="0015177C"/>
    <w:rsid w:val="0016124F"/>
    <w:rsid w:val="00163FA9"/>
    <w:rsid w:val="001719E1"/>
    <w:rsid w:val="00175B2D"/>
    <w:rsid w:val="001826B1"/>
    <w:rsid w:val="00192A78"/>
    <w:rsid w:val="001B2D75"/>
    <w:rsid w:val="001B3450"/>
    <w:rsid w:val="001C2DD5"/>
    <w:rsid w:val="001C54F8"/>
    <w:rsid w:val="001C5E1C"/>
    <w:rsid w:val="001F269F"/>
    <w:rsid w:val="00203122"/>
    <w:rsid w:val="00206963"/>
    <w:rsid w:val="0022452B"/>
    <w:rsid w:val="00225936"/>
    <w:rsid w:val="00226AA4"/>
    <w:rsid w:val="00246757"/>
    <w:rsid w:val="00280991"/>
    <w:rsid w:val="002852C4"/>
    <w:rsid w:val="002904AC"/>
    <w:rsid w:val="002946DC"/>
    <w:rsid w:val="002E4B14"/>
    <w:rsid w:val="002F2962"/>
    <w:rsid w:val="002F6B4E"/>
    <w:rsid w:val="002F7CBB"/>
    <w:rsid w:val="00323D12"/>
    <w:rsid w:val="00327B68"/>
    <w:rsid w:val="003345D6"/>
    <w:rsid w:val="003447F0"/>
    <w:rsid w:val="00367C31"/>
    <w:rsid w:val="0038430B"/>
    <w:rsid w:val="00384F05"/>
    <w:rsid w:val="00387E5E"/>
    <w:rsid w:val="00397BE2"/>
    <w:rsid w:val="003A4DE9"/>
    <w:rsid w:val="003B01FA"/>
    <w:rsid w:val="003B64C7"/>
    <w:rsid w:val="003B693F"/>
    <w:rsid w:val="003E0840"/>
    <w:rsid w:val="003E7C55"/>
    <w:rsid w:val="00430DCE"/>
    <w:rsid w:val="00443D51"/>
    <w:rsid w:val="0044463F"/>
    <w:rsid w:val="00457C8E"/>
    <w:rsid w:val="00475534"/>
    <w:rsid w:val="00476604"/>
    <w:rsid w:val="00476F3C"/>
    <w:rsid w:val="004B26CD"/>
    <w:rsid w:val="004B2DC0"/>
    <w:rsid w:val="004C52C1"/>
    <w:rsid w:val="004E11E7"/>
    <w:rsid w:val="004F1FD9"/>
    <w:rsid w:val="004F64F9"/>
    <w:rsid w:val="004F6CEF"/>
    <w:rsid w:val="00507090"/>
    <w:rsid w:val="0051282A"/>
    <w:rsid w:val="005366B0"/>
    <w:rsid w:val="00546D39"/>
    <w:rsid w:val="00550E0C"/>
    <w:rsid w:val="00572D0E"/>
    <w:rsid w:val="00584F84"/>
    <w:rsid w:val="005B4AF4"/>
    <w:rsid w:val="005C06D4"/>
    <w:rsid w:val="005C7603"/>
    <w:rsid w:val="005E5BEF"/>
    <w:rsid w:val="00600310"/>
    <w:rsid w:val="00610F42"/>
    <w:rsid w:val="00612D66"/>
    <w:rsid w:val="006250D1"/>
    <w:rsid w:val="00625260"/>
    <w:rsid w:val="00634EC2"/>
    <w:rsid w:val="00644E1B"/>
    <w:rsid w:val="00664325"/>
    <w:rsid w:val="00684D60"/>
    <w:rsid w:val="006F077C"/>
    <w:rsid w:val="00700251"/>
    <w:rsid w:val="00721861"/>
    <w:rsid w:val="0073291F"/>
    <w:rsid w:val="007503E3"/>
    <w:rsid w:val="00761CDC"/>
    <w:rsid w:val="007627CD"/>
    <w:rsid w:val="0077040A"/>
    <w:rsid w:val="00790ADD"/>
    <w:rsid w:val="007D3543"/>
    <w:rsid w:val="00800A96"/>
    <w:rsid w:val="00802D08"/>
    <w:rsid w:val="00805869"/>
    <w:rsid w:val="008060BB"/>
    <w:rsid w:val="008116DF"/>
    <w:rsid w:val="00813BF2"/>
    <w:rsid w:val="0082165C"/>
    <w:rsid w:val="0083066C"/>
    <w:rsid w:val="00844316"/>
    <w:rsid w:val="00881908"/>
    <w:rsid w:val="008A4403"/>
    <w:rsid w:val="008B64E5"/>
    <w:rsid w:val="008C1486"/>
    <w:rsid w:val="008D329F"/>
    <w:rsid w:val="008F6033"/>
    <w:rsid w:val="0090655E"/>
    <w:rsid w:val="00910DB2"/>
    <w:rsid w:val="0092245D"/>
    <w:rsid w:val="0094673D"/>
    <w:rsid w:val="00950093"/>
    <w:rsid w:val="0095145A"/>
    <w:rsid w:val="0096282C"/>
    <w:rsid w:val="0097114B"/>
    <w:rsid w:val="00973A02"/>
    <w:rsid w:val="00982F64"/>
    <w:rsid w:val="00986EAF"/>
    <w:rsid w:val="00994684"/>
    <w:rsid w:val="009A0DEA"/>
    <w:rsid w:val="009A1461"/>
    <w:rsid w:val="009A24B4"/>
    <w:rsid w:val="009B7CBA"/>
    <w:rsid w:val="009C634B"/>
    <w:rsid w:val="009D4B75"/>
    <w:rsid w:val="00A13531"/>
    <w:rsid w:val="00A22860"/>
    <w:rsid w:val="00A460A9"/>
    <w:rsid w:val="00A51EE4"/>
    <w:rsid w:val="00A66831"/>
    <w:rsid w:val="00AA0B51"/>
    <w:rsid w:val="00AA291E"/>
    <w:rsid w:val="00AA5A4B"/>
    <w:rsid w:val="00AA5AA3"/>
    <w:rsid w:val="00AC4FED"/>
    <w:rsid w:val="00AD150E"/>
    <w:rsid w:val="00B36CAF"/>
    <w:rsid w:val="00B43848"/>
    <w:rsid w:val="00B54299"/>
    <w:rsid w:val="00B6160E"/>
    <w:rsid w:val="00B61ACE"/>
    <w:rsid w:val="00B61C0F"/>
    <w:rsid w:val="00B812BF"/>
    <w:rsid w:val="00B8472B"/>
    <w:rsid w:val="00BA4C4A"/>
    <w:rsid w:val="00BD6A12"/>
    <w:rsid w:val="00C02830"/>
    <w:rsid w:val="00C04315"/>
    <w:rsid w:val="00C1110E"/>
    <w:rsid w:val="00C129C2"/>
    <w:rsid w:val="00C22F00"/>
    <w:rsid w:val="00C31D2E"/>
    <w:rsid w:val="00C75541"/>
    <w:rsid w:val="00C758F9"/>
    <w:rsid w:val="00C80907"/>
    <w:rsid w:val="00C80D61"/>
    <w:rsid w:val="00C91EB7"/>
    <w:rsid w:val="00C93EF4"/>
    <w:rsid w:val="00CA4B46"/>
    <w:rsid w:val="00CA5037"/>
    <w:rsid w:val="00CB1B24"/>
    <w:rsid w:val="00D11199"/>
    <w:rsid w:val="00D148ED"/>
    <w:rsid w:val="00D14EAA"/>
    <w:rsid w:val="00D335F2"/>
    <w:rsid w:val="00D42970"/>
    <w:rsid w:val="00D75A3F"/>
    <w:rsid w:val="00D81F61"/>
    <w:rsid w:val="00D863FD"/>
    <w:rsid w:val="00DB12E1"/>
    <w:rsid w:val="00DC73EE"/>
    <w:rsid w:val="00DD15E2"/>
    <w:rsid w:val="00DE77A0"/>
    <w:rsid w:val="00DF453D"/>
    <w:rsid w:val="00DF4FFA"/>
    <w:rsid w:val="00E27B0E"/>
    <w:rsid w:val="00E31853"/>
    <w:rsid w:val="00E34EDB"/>
    <w:rsid w:val="00E353A5"/>
    <w:rsid w:val="00E45222"/>
    <w:rsid w:val="00E559BE"/>
    <w:rsid w:val="00E6708C"/>
    <w:rsid w:val="00E76B62"/>
    <w:rsid w:val="00E836BB"/>
    <w:rsid w:val="00E847FE"/>
    <w:rsid w:val="00EA35FC"/>
    <w:rsid w:val="00EB053C"/>
    <w:rsid w:val="00ED124F"/>
    <w:rsid w:val="00ED667A"/>
    <w:rsid w:val="00EE356F"/>
    <w:rsid w:val="00EF09E1"/>
    <w:rsid w:val="00EF16D1"/>
    <w:rsid w:val="00EF57B0"/>
    <w:rsid w:val="00F0208F"/>
    <w:rsid w:val="00F04E51"/>
    <w:rsid w:val="00F14F81"/>
    <w:rsid w:val="00F31025"/>
    <w:rsid w:val="00F32C5A"/>
    <w:rsid w:val="00F376DD"/>
    <w:rsid w:val="00F411B8"/>
    <w:rsid w:val="00F57F1B"/>
    <w:rsid w:val="00F62ACB"/>
    <w:rsid w:val="00F74ABC"/>
    <w:rsid w:val="00F80A69"/>
    <w:rsid w:val="00F93886"/>
    <w:rsid w:val="00FA4AB1"/>
    <w:rsid w:val="00FB0F9F"/>
    <w:rsid w:val="00FC5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684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B4AF4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3">
    <w:name w:val="heading 3"/>
    <w:basedOn w:val="a"/>
    <w:link w:val="30"/>
    <w:uiPriority w:val="99"/>
    <w:qFormat/>
    <w:rsid w:val="00994684"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next w:val="a"/>
    <w:link w:val="40"/>
    <w:uiPriority w:val="99"/>
    <w:qFormat/>
    <w:rsid w:val="0099468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4AF4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76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0E3760"/>
    <w:rPr>
      <w:rFonts w:ascii="Calibri" w:eastAsia="Times New Roman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994684"/>
    <w:pPr>
      <w:spacing w:before="240" w:after="240"/>
    </w:pPr>
  </w:style>
  <w:style w:type="paragraph" w:styleId="a4">
    <w:name w:val="Body Text"/>
    <w:basedOn w:val="a"/>
    <w:link w:val="a5"/>
    <w:uiPriority w:val="99"/>
    <w:rsid w:val="00994684"/>
    <w:pPr>
      <w:jc w:val="both"/>
    </w:pPr>
  </w:style>
  <w:style w:type="character" w:customStyle="1" w:styleId="a5">
    <w:name w:val="Основной текст Знак"/>
    <w:basedOn w:val="a0"/>
    <w:link w:val="a4"/>
    <w:uiPriority w:val="99"/>
    <w:locked/>
    <w:rsid w:val="00ED667A"/>
    <w:rPr>
      <w:sz w:val="24"/>
      <w:szCs w:val="24"/>
    </w:rPr>
  </w:style>
  <w:style w:type="paragraph" w:styleId="a6">
    <w:name w:val="header"/>
    <w:basedOn w:val="a"/>
    <w:link w:val="a7"/>
    <w:uiPriority w:val="99"/>
    <w:rsid w:val="00E27B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E3760"/>
    <w:rPr>
      <w:sz w:val="24"/>
      <w:szCs w:val="24"/>
    </w:rPr>
  </w:style>
  <w:style w:type="character" w:styleId="a8">
    <w:name w:val="page number"/>
    <w:basedOn w:val="a0"/>
    <w:uiPriority w:val="99"/>
    <w:rsid w:val="00E27B0E"/>
  </w:style>
  <w:style w:type="paragraph" w:styleId="a9">
    <w:name w:val="Balloon Text"/>
    <w:basedOn w:val="a"/>
    <w:link w:val="aa"/>
    <w:uiPriority w:val="99"/>
    <w:semiHidden/>
    <w:rsid w:val="00397BE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3760"/>
    <w:rPr>
      <w:sz w:val="0"/>
      <w:szCs w:val="0"/>
    </w:rPr>
  </w:style>
  <w:style w:type="character" w:styleId="ab">
    <w:name w:val="annotation reference"/>
    <w:basedOn w:val="a0"/>
    <w:uiPriority w:val="99"/>
    <w:semiHidden/>
    <w:rsid w:val="00A6683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66831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E376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6683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E3760"/>
    <w:rPr>
      <w:b/>
      <w:bCs/>
    </w:rPr>
  </w:style>
  <w:style w:type="table" w:styleId="af0">
    <w:name w:val="Table Grid"/>
    <w:basedOn w:val="a1"/>
    <w:uiPriority w:val="99"/>
    <w:rsid w:val="00387E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1 Знак Знак Знак"/>
    <w:basedOn w:val="a"/>
    <w:uiPriority w:val="99"/>
    <w:rsid w:val="00387E5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character" w:styleId="af1">
    <w:name w:val="Hyperlink"/>
    <w:basedOn w:val="a0"/>
    <w:uiPriority w:val="99"/>
    <w:rsid w:val="00D335F2"/>
    <w:rPr>
      <w:color w:val="0000FF"/>
      <w:u w:val="single"/>
    </w:rPr>
  </w:style>
  <w:style w:type="paragraph" w:customStyle="1" w:styleId="Normal1">
    <w:name w:val="Normal1"/>
    <w:uiPriority w:val="99"/>
    <w:rsid w:val="00ED667A"/>
    <w:pPr>
      <w:ind w:firstLine="567"/>
      <w:jc w:val="both"/>
    </w:pPr>
    <w:rPr>
      <w:sz w:val="24"/>
      <w:szCs w:val="24"/>
    </w:rPr>
  </w:style>
  <w:style w:type="paragraph" w:styleId="2">
    <w:name w:val="List 2"/>
    <w:basedOn w:val="a"/>
    <w:uiPriority w:val="99"/>
    <w:rsid w:val="00ED667A"/>
    <w:pPr>
      <w:ind w:left="566" w:hanging="283"/>
    </w:pPr>
  </w:style>
  <w:style w:type="character" w:customStyle="1" w:styleId="af2">
    <w:name w:val="Знак Знак"/>
    <w:basedOn w:val="a0"/>
    <w:uiPriority w:val="99"/>
    <w:rsid w:val="0083066C"/>
    <w:rPr>
      <w:sz w:val="24"/>
      <w:szCs w:val="24"/>
      <w:lang w:val="ru-RU" w:eastAsia="ru-RU"/>
    </w:rPr>
  </w:style>
  <w:style w:type="character" w:customStyle="1" w:styleId="paragraph">
    <w:name w:val="paragraph"/>
    <w:basedOn w:val="a0"/>
    <w:uiPriority w:val="99"/>
    <w:rsid w:val="00E847FE"/>
  </w:style>
  <w:style w:type="paragraph" w:customStyle="1" w:styleId="12">
    <w:name w:val="Обычный1"/>
    <w:uiPriority w:val="99"/>
    <w:rsid w:val="002F7CBB"/>
  </w:style>
  <w:style w:type="paragraph" w:styleId="af3">
    <w:name w:val="footer"/>
    <w:basedOn w:val="a"/>
    <w:link w:val="af4"/>
    <w:uiPriority w:val="99"/>
    <w:rsid w:val="0028099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semiHidden/>
    <w:rsid w:val="000E3760"/>
    <w:rPr>
      <w:sz w:val="24"/>
      <w:szCs w:val="24"/>
    </w:rPr>
  </w:style>
  <w:style w:type="character" w:customStyle="1" w:styleId="FontStyle15">
    <w:name w:val="Font Style15"/>
    <w:basedOn w:val="a0"/>
    <w:rsid w:val="009D4B7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37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ersan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00A90-5E81-4F04-BEB6-DD7694A91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5</Pages>
  <Words>1511</Words>
  <Characters>10490</Characters>
  <Application>Microsoft Office Word</Application>
  <DocSecurity>0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«Принято»</vt:lpstr>
    </vt:vector>
  </TitlesOfParts>
  <Company>psb</Company>
  <LinksUpToDate>false</LinksUpToDate>
  <CharactersWithSpaces>11978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«Принято»</dc:title>
  <dc:subject/>
  <dc:creator>Skvortsov EV</dc:creator>
  <cp:keywords/>
  <dc:description/>
  <cp:lastModifiedBy>USER</cp:lastModifiedBy>
  <cp:revision>23</cp:revision>
  <cp:lastPrinted>2012-08-14T13:59:00Z</cp:lastPrinted>
  <dcterms:created xsi:type="dcterms:W3CDTF">2012-04-09T06:54:00Z</dcterms:created>
  <dcterms:modified xsi:type="dcterms:W3CDTF">2012-12-19T06:48:00Z</dcterms:modified>
</cp:coreProperties>
</file>