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802" w:rsidRPr="003564DE" w:rsidRDefault="00050802" w:rsidP="00050802">
      <w:pPr>
        <w:pStyle w:val="Bodytext20"/>
        <w:shd w:val="clear" w:color="auto" w:fill="auto"/>
        <w:spacing w:line="240" w:lineRule="auto"/>
        <w:ind w:firstLine="709"/>
        <w:jc w:val="right"/>
        <w:rPr>
          <w:rStyle w:val="Heading128"/>
          <w:sz w:val="24"/>
          <w:szCs w:val="24"/>
        </w:rPr>
      </w:pPr>
      <w:bookmarkStart w:id="0" w:name="bookmark6"/>
      <w:r w:rsidRPr="003564DE">
        <w:rPr>
          <w:rStyle w:val="Heading2"/>
          <w:sz w:val="24"/>
          <w:szCs w:val="24"/>
        </w:rPr>
        <w:t>Проект договора (соглашения) о задатке</w:t>
      </w:r>
    </w:p>
    <w:p w:rsidR="00050802" w:rsidRDefault="00050802" w:rsidP="00B813A0">
      <w:pPr>
        <w:pStyle w:val="Bodytext20"/>
        <w:shd w:val="clear" w:color="auto" w:fill="auto"/>
        <w:spacing w:line="240" w:lineRule="auto"/>
        <w:ind w:firstLine="709"/>
        <w:jc w:val="both"/>
        <w:rPr>
          <w:rStyle w:val="Heading2"/>
          <w:sz w:val="24"/>
          <w:szCs w:val="24"/>
        </w:rPr>
      </w:pPr>
      <w:bookmarkStart w:id="1" w:name="bookmark5"/>
    </w:p>
    <w:p w:rsidR="003564DE" w:rsidRPr="003564DE" w:rsidRDefault="003564DE" w:rsidP="00B813A0">
      <w:pPr>
        <w:pStyle w:val="Bodytext20"/>
        <w:shd w:val="clear" w:color="auto" w:fill="auto"/>
        <w:spacing w:line="240" w:lineRule="auto"/>
        <w:ind w:firstLine="709"/>
        <w:jc w:val="both"/>
        <w:rPr>
          <w:rStyle w:val="Heading2"/>
          <w:sz w:val="24"/>
          <w:szCs w:val="24"/>
        </w:rPr>
      </w:pPr>
    </w:p>
    <w:p w:rsidR="00050802" w:rsidRPr="003564DE" w:rsidRDefault="00050802" w:rsidP="00B813A0">
      <w:pPr>
        <w:pStyle w:val="Bodytext20"/>
        <w:shd w:val="clear" w:color="auto" w:fill="auto"/>
        <w:spacing w:line="240" w:lineRule="auto"/>
        <w:ind w:firstLine="709"/>
        <w:jc w:val="both"/>
        <w:rPr>
          <w:rStyle w:val="Heading2"/>
          <w:sz w:val="24"/>
          <w:szCs w:val="24"/>
        </w:rPr>
      </w:pPr>
    </w:p>
    <w:p w:rsidR="00050802" w:rsidRPr="003564DE" w:rsidRDefault="00050802" w:rsidP="00050802">
      <w:pPr>
        <w:pStyle w:val="Bodytext20"/>
        <w:shd w:val="clear" w:color="auto" w:fill="auto"/>
        <w:spacing w:line="240" w:lineRule="auto"/>
        <w:ind w:firstLine="709"/>
        <w:jc w:val="center"/>
        <w:rPr>
          <w:rStyle w:val="Heading128"/>
          <w:sz w:val="24"/>
          <w:szCs w:val="24"/>
        </w:rPr>
      </w:pPr>
      <w:r w:rsidRPr="003564DE">
        <w:rPr>
          <w:rStyle w:val="Heading2"/>
          <w:sz w:val="24"/>
          <w:szCs w:val="24"/>
        </w:rPr>
        <w:t>Соглашение о задатке №</w:t>
      </w:r>
      <w:bookmarkEnd w:id="1"/>
    </w:p>
    <w:p w:rsidR="00050802" w:rsidRPr="003564DE" w:rsidRDefault="00050802" w:rsidP="00B813A0">
      <w:pPr>
        <w:pStyle w:val="Bodytext20"/>
        <w:shd w:val="clear" w:color="auto" w:fill="auto"/>
        <w:spacing w:line="240" w:lineRule="auto"/>
        <w:ind w:firstLine="709"/>
        <w:jc w:val="both"/>
        <w:rPr>
          <w:rStyle w:val="Heading128"/>
          <w:sz w:val="24"/>
          <w:szCs w:val="24"/>
        </w:rPr>
      </w:pPr>
    </w:p>
    <w:p w:rsidR="00050802" w:rsidRPr="003564DE" w:rsidRDefault="00050802" w:rsidP="00B813A0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Bold"/>
          <w:sz w:val="24"/>
          <w:szCs w:val="24"/>
        </w:rPr>
      </w:pPr>
      <w:r w:rsidRPr="003564DE">
        <w:rPr>
          <w:rStyle w:val="Heading128"/>
          <w:sz w:val="24"/>
          <w:szCs w:val="24"/>
        </w:rPr>
        <w:t>г._________________</w:t>
      </w:r>
      <w:r w:rsidRPr="003564DE">
        <w:rPr>
          <w:rStyle w:val="Heading128"/>
          <w:sz w:val="24"/>
          <w:szCs w:val="24"/>
        </w:rPr>
        <w:tab/>
      </w:r>
      <w:r w:rsidRPr="003564DE">
        <w:rPr>
          <w:sz w:val="24"/>
          <w:szCs w:val="24"/>
        </w:rPr>
        <w:tab/>
      </w:r>
      <w:r w:rsidRPr="003564DE">
        <w:rPr>
          <w:sz w:val="24"/>
          <w:szCs w:val="24"/>
        </w:rPr>
        <w:tab/>
      </w:r>
      <w:r w:rsidRPr="003564DE">
        <w:rPr>
          <w:sz w:val="24"/>
          <w:szCs w:val="24"/>
        </w:rPr>
        <w:tab/>
      </w:r>
      <w:r w:rsidRPr="003564DE">
        <w:rPr>
          <w:sz w:val="24"/>
          <w:szCs w:val="24"/>
        </w:rPr>
        <w:tab/>
        <w:t>«</w:t>
      </w:r>
      <w:r w:rsidRPr="003564DE">
        <w:rPr>
          <w:rStyle w:val="Heading128"/>
          <w:sz w:val="24"/>
          <w:szCs w:val="24"/>
        </w:rPr>
        <w:t>____</w:t>
      </w:r>
      <w:r w:rsidRPr="003564DE">
        <w:rPr>
          <w:sz w:val="24"/>
          <w:szCs w:val="24"/>
        </w:rPr>
        <w:t>»</w:t>
      </w:r>
      <w:r w:rsidRPr="003564DE">
        <w:rPr>
          <w:rStyle w:val="Heading128"/>
          <w:sz w:val="24"/>
          <w:szCs w:val="24"/>
        </w:rPr>
        <w:t xml:space="preserve"> ___________ </w:t>
      </w:r>
      <w:r w:rsidRPr="003564DE">
        <w:rPr>
          <w:sz w:val="24"/>
          <w:szCs w:val="24"/>
        </w:rPr>
        <w:t>2013г.</w:t>
      </w:r>
      <w:bookmarkEnd w:id="0"/>
    </w:p>
    <w:p w:rsidR="00050802" w:rsidRPr="003564DE" w:rsidRDefault="00050802" w:rsidP="00050802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Bold"/>
          <w:sz w:val="24"/>
          <w:szCs w:val="24"/>
        </w:rPr>
      </w:pPr>
    </w:p>
    <w:p w:rsidR="00050802" w:rsidRPr="003564DE" w:rsidRDefault="00050802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Bold"/>
          <w:sz w:val="24"/>
          <w:szCs w:val="24"/>
        </w:rPr>
      </w:pPr>
      <w:proofErr w:type="gramStart"/>
      <w:r w:rsidRPr="003564DE">
        <w:rPr>
          <w:sz w:val="24"/>
          <w:szCs w:val="24"/>
        </w:rPr>
        <w:t xml:space="preserve">Конкурсный управляющий </w:t>
      </w:r>
      <w:r w:rsidRPr="003564DE">
        <w:rPr>
          <w:rStyle w:val="Bodytext2Bold"/>
          <w:b w:val="0"/>
          <w:sz w:val="24"/>
          <w:szCs w:val="24"/>
        </w:rPr>
        <w:t>открытого акционерного общества «Уральские стекольные заводы»</w:t>
      </w:r>
      <w:r w:rsidRPr="003564DE">
        <w:rPr>
          <w:sz w:val="24"/>
          <w:szCs w:val="24"/>
        </w:rPr>
        <w:t xml:space="preserve"> - Крашенинникова Галина Эриковна, </w:t>
      </w:r>
      <w:r w:rsidR="00E866A4" w:rsidRPr="003564DE">
        <w:rPr>
          <w:sz w:val="24"/>
          <w:szCs w:val="24"/>
        </w:rPr>
        <w:t>действующая на основании решения Арбитражного суда Свердловской области от 11 марта 2011г. по делу № А60-28614/2011г., определения арбитражного суда Свердловской области об утверждении конкурсного управляющего от 03 мая 2012г. по делу № А60-28614/2011</w:t>
      </w:r>
      <w:r w:rsidRPr="003564DE">
        <w:rPr>
          <w:sz w:val="24"/>
          <w:szCs w:val="24"/>
        </w:rPr>
        <w:t>, именуемая в дал</w:t>
      </w:r>
      <w:r w:rsidR="00E866A4" w:rsidRPr="003564DE">
        <w:rPr>
          <w:sz w:val="24"/>
          <w:szCs w:val="24"/>
        </w:rPr>
        <w:t xml:space="preserve">ьнейшем «Организатор торгов», с </w:t>
      </w:r>
      <w:r w:rsidRPr="003564DE">
        <w:rPr>
          <w:sz w:val="24"/>
          <w:szCs w:val="24"/>
        </w:rPr>
        <w:t>одной стороны, и</w:t>
      </w:r>
      <w:proofErr w:type="gramEnd"/>
    </w:p>
    <w:p w:rsidR="00E866A4" w:rsidRPr="003564DE" w:rsidRDefault="00E866A4" w:rsidP="00E866A4">
      <w:pPr>
        <w:pStyle w:val="Bodytext20"/>
        <w:shd w:val="clear" w:color="auto" w:fill="auto"/>
        <w:tabs>
          <w:tab w:val="left" w:leader="underscore" w:pos="9145"/>
        </w:tabs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3564DE">
        <w:rPr>
          <w:sz w:val="24"/>
          <w:szCs w:val="24"/>
        </w:rPr>
        <w:t>_______________________________________________________________________</w:t>
      </w:r>
      <w:r w:rsidR="00B813A0" w:rsidRPr="003564DE">
        <w:rPr>
          <w:sz w:val="24"/>
          <w:szCs w:val="24"/>
        </w:rPr>
        <w:t>, в</w:t>
      </w:r>
      <w:r w:rsidRPr="003564DE">
        <w:rPr>
          <w:sz w:val="24"/>
          <w:szCs w:val="24"/>
        </w:rPr>
        <w:t xml:space="preserve"> лице______________________________________________________________________, действующего на </w:t>
      </w:r>
      <w:r w:rsidR="00B813A0" w:rsidRPr="003564DE">
        <w:rPr>
          <w:sz w:val="24"/>
          <w:szCs w:val="24"/>
        </w:rPr>
        <w:t>основании</w:t>
      </w:r>
      <w:r w:rsidRPr="003564DE">
        <w:rPr>
          <w:sz w:val="24"/>
          <w:szCs w:val="24"/>
        </w:rPr>
        <w:t xml:space="preserve"> ________________________________________________ име</w:t>
      </w:r>
      <w:r w:rsidR="00B813A0" w:rsidRPr="003564DE">
        <w:rPr>
          <w:sz w:val="24"/>
          <w:szCs w:val="24"/>
        </w:rPr>
        <w:t xml:space="preserve">нуемое в дальнейшем «Заявитель», </w:t>
      </w:r>
      <w:proofErr w:type="gramEnd"/>
    </w:p>
    <w:p w:rsidR="00B813A0" w:rsidRPr="003564DE" w:rsidRDefault="00E866A4" w:rsidP="00E866A4">
      <w:pPr>
        <w:pStyle w:val="Bodytext20"/>
        <w:shd w:val="clear" w:color="auto" w:fill="auto"/>
        <w:tabs>
          <w:tab w:val="left" w:leader="underscore" w:pos="9145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совместно именуемые</w:t>
      </w:r>
      <w:r w:rsidR="00B813A0" w:rsidRPr="003564DE">
        <w:rPr>
          <w:sz w:val="24"/>
          <w:szCs w:val="24"/>
        </w:rPr>
        <w:t xml:space="preserve"> «Стороны», заключили настоящее Соглашение о нижеследующем:</w:t>
      </w:r>
    </w:p>
    <w:p w:rsidR="00050802" w:rsidRPr="003564DE" w:rsidRDefault="00050802" w:rsidP="00E866A4">
      <w:pPr>
        <w:pStyle w:val="Bodytext20"/>
        <w:shd w:val="clear" w:color="auto" w:fill="auto"/>
        <w:spacing w:line="240" w:lineRule="auto"/>
        <w:ind w:firstLine="709"/>
        <w:jc w:val="center"/>
        <w:rPr>
          <w:b/>
          <w:sz w:val="24"/>
          <w:szCs w:val="24"/>
        </w:rPr>
      </w:pPr>
      <w:r w:rsidRPr="003564DE">
        <w:rPr>
          <w:rStyle w:val="Heading1"/>
          <w:b/>
          <w:sz w:val="24"/>
          <w:szCs w:val="24"/>
        </w:rPr>
        <w:t>1. Предмет соглашения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1431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1.1.</w:t>
      </w:r>
      <w:r w:rsidR="00B813A0" w:rsidRPr="003564DE">
        <w:rPr>
          <w:sz w:val="24"/>
          <w:szCs w:val="24"/>
        </w:rPr>
        <w:t>В соответствии с условиями настоящего соглашения</w:t>
      </w:r>
      <w:r w:rsidRPr="003564DE">
        <w:rPr>
          <w:sz w:val="24"/>
          <w:szCs w:val="24"/>
        </w:rPr>
        <w:t>,</w:t>
      </w:r>
      <w:r w:rsidR="00B813A0" w:rsidRPr="003564DE">
        <w:rPr>
          <w:sz w:val="24"/>
          <w:szCs w:val="24"/>
        </w:rPr>
        <w:t xml:space="preserve"> Заявитель для участия в торгах по продаже имущества (прав требования, далее - имущества), принадлежащего на</w:t>
      </w:r>
      <w:r w:rsidRPr="003564DE">
        <w:rPr>
          <w:sz w:val="24"/>
          <w:szCs w:val="24"/>
        </w:rPr>
        <w:t xml:space="preserve"> </w:t>
      </w:r>
      <w:r w:rsidR="00B813A0" w:rsidRPr="003564DE">
        <w:rPr>
          <w:sz w:val="24"/>
          <w:szCs w:val="24"/>
        </w:rPr>
        <w:t>праве соб</w:t>
      </w:r>
      <w:r w:rsidRPr="003564DE">
        <w:rPr>
          <w:sz w:val="24"/>
          <w:szCs w:val="24"/>
        </w:rPr>
        <w:t xml:space="preserve">ственности ОАО </w:t>
      </w:r>
      <w:r w:rsidRPr="003564DE">
        <w:rPr>
          <w:rStyle w:val="Bodytext2Bold"/>
          <w:b w:val="0"/>
          <w:sz w:val="24"/>
          <w:szCs w:val="24"/>
        </w:rPr>
        <w:t>«Уральские стекольные заводы»</w:t>
      </w:r>
      <w:r w:rsidRPr="003564DE">
        <w:rPr>
          <w:sz w:val="24"/>
          <w:szCs w:val="24"/>
        </w:rPr>
        <w:t xml:space="preserve">, проводимых «___» ____________ </w:t>
      </w:r>
      <w:r w:rsidR="00B813A0" w:rsidRPr="003564DE">
        <w:rPr>
          <w:sz w:val="24"/>
          <w:szCs w:val="24"/>
        </w:rPr>
        <w:t>2013</w:t>
      </w:r>
      <w:r w:rsidRPr="003564DE">
        <w:rPr>
          <w:sz w:val="24"/>
          <w:szCs w:val="24"/>
        </w:rPr>
        <w:t xml:space="preserve"> года в _________ </w:t>
      </w:r>
      <w:r w:rsidR="00B813A0" w:rsidRPr="003564DE">
        <w:rPr>
          <w:sz w:val="24"/>
          <w:szCs w:val="24"/>
        </w:rPr>
        <w:t xml:space="preserve">на электронной площадке RUSSIA ONLINE в сети Интернет на сайте </w:t>
      </w:r>
      <w:hyperlink r:id="rId5" w:history="1">
        <w:r w:rsidR="00B813A0" w:rsidRPr="003564DE">
          <w:rPr>
            <w:sz w:val="24"/>
            <w:szCs w:val="24"/>
          </w:rPr>
          <w:t>http://www.rus-on.ru</w:t>
        </w:r>
      </w:hyperlink>
      <w:r w:rsidR="00B813A0" w:rsidRPr="003564DE">
        <w:rPr>
          <w:sz w:val="24"/>
          <w:szCs w:val="24"/>
        </w:rPr>
        <w:t xml:space="preserve">, перечисляет денежные </w:t>
      </w:r>
      <w:r w:rsidRPr="003564DE">
        <w:rPr>
          <w:sz w:val="24"/>
          <w:szCs w:val="24"/>
        </w:rPr>
        <w:t xml:space="preserve">средства в срок до _______________ </w:t>
      </w:r>
      <w:r w:rsidR="00B813A0" w:rsidRPr="003564DE">
        <w:rPr>
          <w:sz w:val="24"/>
          <w:szCs w:val="24"/>
        </w:rPr>
        <w:t>в размере</w:t>
      </w:r>
      <w:r w:rsidRPr="003564DE">
        <w:rPr>
          <w:sz w:val="24"/>
          <w:szCs w:val="24"/>
        </w:rPr>
        <w:t xml:space="preserve"> __________________ </w:t>
      </w:r>
      <w:r w:rsidR="00B813A0" w:rsidRPr="003564DE">
        <w:rPr>
          <w:sz w:val="24"/>
          <w:szCs w:val="24"/>
        </w:rPr>
        <w:t>(далее - «Задаток») по</w:t>
      </w:r>
      <w:r w:rsidRPr="003564DE">
        <w:rPr>
          <w:sz w:val="24"/>
          <w:szCs w:val="24"/>
        </w:rPr>
        <w:t xml:space="preserve"> </w:t>
      </w:r>
      <w:r w:rsidR="00B813A0" w:rsidRPr="003564DE">
        <w:rPr>
          <w:sz w:val="24"/>
          <w:szCs w:val="24"/>
        </w:rPr>
        <w:t>реквизитам организатора торгов, указанным в официальной публикации о проведении торгов, а Организатор торгов проверяет поступления задатка по указанным реквизитам.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726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1.2.</w:t>
      </w:r>
      <w:r w:rsidR="00B813A0" w:rsidRPr="003564DE">
        <w:rPr>
          <w:sz w:val="24"/>
          <w:szCs w:val="24"/>
        </w:rPr>
        <w:t>В платежном документе на перечисление суммы задатка, указанной в п. 1.1. настоящего Соглашения, обязательно указание: «Задаток на участие в открытых торгах по продаже имущества ОАО «Уральские стекольные заводы»</w:t>
      </w:r>
      <w:r w:rsidR="003564DE" w:rsidRPr="003564DE">
        <w:rPr>
          <w:sz w:val="24"/>
          <w:szCs w:val="24"/>
        </w:rPr>
        <w:t>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730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1.3.</w:t>
      </w:r>
      <w:r w:rsidR="00B813A0" w:rsidRPr="003564DE">
        <w:rPr>
          <w:sz w:val="24"/>
          <w:szCs w:val="24"/>
        </w:rPr>
        <w:t xml:space="preserve">Задаток вносится Заявителем в счет обеспечения исполнения </w:t>
      </w:r>
      <w:proofErr w:type="gramStart"/>
      <w:r w:rsidR="00B813A0" w:rsidRPr="003564DE">
        <w:rPr>
          <w:sz w:val="24"/>
          <w:szCs w:val="24"/>
        </w:rPr>
        <w:t>обязательств</w:t>
      </w:r>
      <w:proofErr w:type="gramEnd"/>
      <w:r w:rsidR="00B813A0" w:rsidRPr="003564DE">
        <w:rPr>
          <w:sz w:val="24"/>
          <w:szCs w:val="24"/>
        </w:rPr>
        <w:t xml:space="preserve"> по оплате пр</w:t>
      </w:r>
      <w:r w:rsidRPr="003564DE">
        <w:rPr>
          <w:sz w:val="24"/>
          <w:szCs w:val="24"/>
        </w:rPr>
        <w:t xml:space="preserve">одаваемого на торгах имущества ОАО </w:t>
      </w:r>
      <w:r w:rsidRPr="003564DE">
        <w:rPr>
          <w:rStyle w:val="Bodytext2Bold"/>
          <w:b w:val="0"/>
          <w:sz w:val="24"/>
          <w:szCs w:val="24"/>
        </w:rPr>
        <w:t>«Уральские стекольные заводы»</w:t>
      </w:r>
      <w:r w:rsidR="00B813A0" w:rsidRPr="003564DE">
        <w:rPr>
          <w:sz w:val="24"/>
          <w:szCs w:val="24"/>
        </w:rPr>
        <w:t>.</w:t>
      </w:r>
    </w:p>
    <w:p w:rsidR="00E866A4" w:rsidRPr="003564DE" w:rsidRDefault="00E866A4" w:rsidP="00E866A4">
      <w:pPr>
        <w:pStyle w:val="Bodytext20"/>
        <w:shd w:val="clear" w:color="auto" w:fill="auto"/>
        <w:tabs>
          <w:tab w:val="left" w:pos="730"/>
        </w:tabs>
        <w:spacing w:line="240" w:lineRule="auto"/>
        <w:ind w:firstLine="709"/>
        <w:jc w:val="both"/>
        <w:rPr>
          <w:rStyle w:val="Heading1"/>
          <w:sz w:val="24"/>
          <w:szCs w:val="24"/>
        </w:rPr>
      </w:pPr>
    </w:p>
    <w:p w:rsidR="00050802" w:rsidRPr="003564DE" w:rsidRDefault="00050802" w:rsidP="00E866A4">
      <w:pPr>
        <w:pStyle w:val="Bodytext20"/>
        <w:shd w:val="clear" w:color="auto" w:fill="auto"/>
        <w:tabs>
          <w:tab w:val="left" w:pos="730"/>
        </w:tabs>
        <w:spacing w:line="240" w:lineRule="auto"/>
        <w:ind w:firstLine="709"/>
        <w:jc w:val="center"/>
        <w:rPr>
          <w:b/>
          <w:sz w:val="24"/>
          <w:szCs w:val="24"/>
        </w:rPr>
      </w:pPr>
      <w:r w:rsidRPr="003564DE">
        <w:rPr>
          <w:rStyle w:val="Heading1"/>
          <w:b/>
          <w:sz w:val="24"/>
          <w:szCs w:val="24"/>
        </w:rPr>
        <w:t>2. Порядок и сроки внесения задатка</w:t>
      </w:r>
    </w:p>
    <w:p w:rsidR="00B813A0" w:rsidRPr="003564DE" w:rsidRDefault="00B813A0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2.1. Задаток должен быть внесен до даты и времени окончания приема заявок на участие в торгах, указанных в сообщении о проведении торгов. Сумма задатка вносится единым платежом в рублях.</w:t>
      </w:r>
    </w:p>
    <w:p w:rsidR="00B813A0" w:rsidRPr="003564DE" w:rsidRDefault="00B813A0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 xml:space="preserve"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</w:t>
      </w:r>
    </w:p>
    <w:p w:rsidR="00B813A0" w:rsidRPr="003564DE" w:rsidRDefault="00B813A0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2.2.Исполнение обязательств по внесению задатка третьими лицами не допускается</w:t>
      </w:r>
      <w:r w:rsidR="003564DE" w:rsidRPr="003564DE">
        <w:rPr>
          <w:sz w:val="24"/>
          <w:szCs w:val="24"/>
        </w:rPr>
        <w:t>.</w:t>
      </w:r>
    </w:p>
    <w:p w:rsidR="00B813A0" w:rsidRPr="003564DE" w:rsidRDefault="00B813A0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 xml:space="preserve">2.3.Организатор торгов и </w:t>
      </w:r>
      <w:r w:rsidR="00E866A4" w:rsidRPr="003564DE">
        <w:rPr>
          <w:sz w:val="24"/>
          <w:szCs w:val="24"/>
        </w:rPr>
        <w:t xml:space="preserve">ОАО </w:t>
      </w:r>
      <w:r w:rsidR="00E866A4" w:rsidRPr="003564DE">
        <w:rPr>
          <w:rStyle w:val="Bodytext2Bold"/>
          <w:b w:val="0"/>
          <w:sz w:val="24"/>
          <w:szCs w:val="24"/>
        </w:rPr>
        <w:t>«Уральские стекольные заводы»</w:t>
      </w:r>
      <w:r w:rsidRPr="003564DE">
        <w:rPr>
          <w:sz w:val="24"/>
          <w:szCs w:val="24"/>
        </w:rPr>
        <w:t xml:space="preserve"> не вправе распоряжаться денежными средствами, поступившими на счет Организатора торгов в качестве задатка.</w:t>
      </w:r>
    </w:p>
    <w:p w:rsidR="00B813A0" w:rsidRPr="003564DE" w:rsidRDefault="00B813A0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2.4.На денежные средства, перечисленные в соответствии с настоящим Соглашением, проценты не начисляются.</w:t>
      </w:r>
    </w:p>
    <w:p w:rsidR="003564DE" w:rsidRPr="003564DE" w:rsidRDefault="003564DE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3564DE" w:rsidRDefault="003564DE" w:rsidP="003564DE">
      <w:pPr>
        <w:pStyle w:val="Bodytext20"/>
        <w:shd w:val="clear" w:color="auto" w:fill="auto"/>
        <w:spacing w:line="240" w:lineRule="auto"/>
        <w:ind w:firstLine="709"/>
        <w:jc w:val="center"/>
        <w:rPr>
          <w:rStyle w:val="Heading1"/>
          <w:b/>
          <w:sz w:val="24"/>
          <w:szCs w:val="24"/>
        </w:rPr>
      </w:pPr>
    </w:p>
    <w:p w:rsidR="003564DE" w:rsidRDefault="003564DE" w:rsidP="003564DE">
      <w:pPr>
        <w:pStyle w:val="Bodytext20"/>
        <w:shd w:val="clear" w:color="auto" w:fill="auto"/>
        <w:spacing w:line="240" w:lineRule="auto"/>
        <w:ind w:firstLine="709"/>
        <w:jc w:val="center"/>
        <w:rPr>
          <w:rStyle w:val="Heading1"/>
          <w:b/>
          <w:sz w:val="24"/>
          <w:szCs w:val="24"/>
        </w:rPr>
      </w:pPr>
    </w:p>
    <w:p w:rsidR="00050802" w:rsidRPr="003564DE" w:rsidRDefault="00050802" w:rsidP="003564DE">
      <w:pPr>
        <w:pStyle w:val="Bodytext20"/>
        <w:shd w:val="clear" w:color="auto" w:fill="auto"/>
        <w:spacing w:line="240" w:lineRule="auto"/>
        <w:ind w:firstLine="709"/>
        <w:jc w:val="center"/>
        <w:rPr>
          <w:b/>
          <w:sz w:val="24"/>
          <w:szCs w:val="24"/>
        </w:rPr>
      </w:pPr>
      <w:r w:rsidRPr="003564DE">
        <w:rPr>
          <w:rStyle w:val="Heading1"/>
          <w:b/>
          <w:sz w:val="24"/>
          <w:szCs w:val="24"/>
        </w:rPr>
        <w:lastRenderedPageBreak/>
        <w:t>3. Основания и порядок возврата и удержания задатка</w:t>
      </w:r>
    </w:p>
    <w:p w:rsidR="00B813A0" w:rsidRPr="003564DE" w:rsidRDefault="00E866A4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3.1.</w:t>
      </w:r>
      <w:r w:rsidR="00B813A0" w:rsidRPr="003564DE">
        <w:rPr>
          <w:sz w:val="24"/>
          <w:szCs w:val="24"/>
        </w:rPr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сообщении о проведении торгов банковским реквизитам Заявителя.</w:t>
      </w:r>
    </w:p>
    <w:p w:rsidR="00B813A0" w:rsidRPr="003564DE" w:rsidRDefault="00B813A0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 xml:space="preserve">Заявитель обязан незамедлительно информировать Организатора торгов и </w:t>
      </w:r>
      <w:r w:rsidR="00E866A4" w:rsidRPr="003564DE">
        <w:rPr>
          <w:sz w:val="24"/>
          <w:szCs w:val="24"/>
        </w:rPr>
        <w:t>ОАО «Уральские стекольные заводы»</w:t>
      </w:r>
      <w:r w:rsidRPr="003564DE">
        <w:rPr>
          <w:sz w:val="24"/>
          <w:szCs w:val="24"/>
        </w:rPr>
        <w:t xml:space="preserve"> об изменении своих банковских ре</w:t>
      </w:r>
      <w:r w:rsidR="003564DE">
        <w:rPr>
          <w:sz w:val="24"/>
          <w:szCs w:val="24"/>
        </w:rPr>
        <w:t xml:space="preserve">квизитов. Организатор торгов и </w:t>
      </w:r>
      <w:r w:rsidR="003564DE" w:rsidRPr="003564DE">
        <w:rPr>
          <w:sz w:val="24"/>
          <w:szCs w:val="24"/>
        </w:rPr>
        <w:t>ОАО «Уральские стекольные заводы»</w:t>
      </w:r>
      <w:r w:rsidRPr="003564DE">
        <w:rPr>
          <w:sz w:val="24"/>
          <w:szCs w:val="24"/>
        </w:rPr>
        <w:t xml:space="preserve">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2786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3.2.</w:t>
      </w:r>
      <w:r w:rsidR="00B813A0" w:rsidRPr="003564DE">
        <w:rPr>
          <w:sz w:val="24"/>
          <w:szCs w:val="24"/>
        </w:rPr>
        <w:t xml:space="preserve">В случае если Заявитель не будет допущен Организатором торгов к участию в торгах, </w:t>
      </w:r>
      <w:r w:rsidRPr="003564DE">
        <w:rPr>
          <w:sz w:val="24"/>
          <w:szCs w:val="24"/>
        </w:rPr>
        <w:t xml:space="preserve">ОАО </w:t>
      </w:r>
      <w:r w:rsidRPr="003564DE">
        <w:rPr>
          <w:rStyle w:val="Bodytext2Bold"/>
          <w:b w:val="0"/>
          <w:sz w:val="24"/>
          <w:szCs w:val="24"/>
        </w:rPr>
        <w:t>«Уральские стекольные заводы»</w:t>
      </w:r>
      <w:r w:rsidR="00B813A0" w:rsidRPr="003564DE">
        <w:rPr>
          <w:sz w:val="24"/>
          <w:szCs w:val="24"/>
        </w:rPr>
        <w:t xml:space="preserve"> обязу</w:t>
      </w:r>
      <w:r w:rsidRPr="003564DE">
        <w:rPr>
          <w:sz w:val="24"/>
          <w:szCs w:val="24"/>
        </w:rPr>
        <w:t>е</w:t>
      </w:r>
      <w:r w:rsidR="00B813A0" w:rsidRPr="003564DE">
        <w:rPr>
          <w:sz w:val="24"/>
          <w:szCs w:val="24"/>
        </w:rPr>
        <w:t>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2786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3.3.</w:t>
      </w:r>
      <w:r w:rsidR="00B813A0" w:rsidRPr="003564DE">
        <w:rPr>
          <w:sz w:val="24"/>
          <w:szCs w:val="24"/>
        </w:rPr>
        <w:t xml:space="preserve">В случае отзыва Заявителем заявки на участие в торгах </w:t>
      </w:r>
      <w:r w:rsidRPr="003564DE">
        <w:rPr>
          <w:sz w:val="24"/>
          <w:szCs w:val="24"/>
        </w:rPr>
        <w:t>ОАО «Уральские стекольные заводы»</w:t>
      </w:r>
      <w:r w:rsidR="00B813A0" w:rsidRPr="003564DE">
        <w:rPr>
          <w:sz w:val="24"/>
          <w:szCs w:val="24"/>
        </w:rPr>
        <w:t xml:space="preserve">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3486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3.4.</w:t>
      </w:r>
      <w:r w:rsidR="00B813A0" w:rsidRPr="003564DE">
        <w:rPr>
          <w:sz w:val="24"/>
          <w:szCs w:val="24"/>
        </w:rPr>
        <w:t>В случае если Заявитель участвов</w:t>
      </w:r>
      <w:r w:rsidRPr="003564DE">
        <w:rPr>
          <w:sz w:val="24"/>
          <w:szCs w:val="24"/>
        </w:rPr>
        <w:t>ал в торгах, но не выиграл их, ОАО «Уральские стекольные заводы»</w:t>
      </w:r>
      <w:r w:rsidR="00B813A0" w:rsidRPr="003564DE">
        <w:rPr>
          <w:sz w:val="24"/>
          <w:szCs w:val="24"/>
        </w:rPr>
        <w:t xml:space="preserve"> обязу</w:t>
      </w:r>
      <w:r w:rsidRPr="003564DE">
        <w:rPr>
          <w:sz w:val="24"/>
          <w:szCs w:val="24"/>
        </w:rPr>
        <w:t>е</w:t>
      </w:r>
      <w:r w:rsidR="00B813A0" w:rsidRPr="003564DE">
        <w:rPr>
          <w:sz w:val="24"/>
          <w:szCs w:val="24"/>
        </w:rPr>
        <w:t>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3486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3.5.</w:t>
      </w:r>
      <w:r w:rsidR="00B813A0" w:rsidRPr="003564DE">
        <w:rPr>
          <w:sz w:val="24"/>
          <w:szCs w:val="24"/>
        </w:rPr>
        <w:t xml:space="preserve">В случае признания торгов не </w:t>
      </w:r>
      <w:proofErr w:type="gramStart"/>
      <w:r w:rsidR="00B813A0" w:rsidRPr="003564DE">
        <w:rPr>
          <w:sz w:val="24"/>
          <w:szCs w:val="24"/>
        </w:rPr>
        <w:t>состоявшимися</w:t>
      </w:r>
      <w:proofErr w:type="gramEnd"/>
      <w:r w:rsidR="00B813A0" w:rsidRPr="003564DE">
        <w:rPr>
          <w:sz w:val="24"/>
          <w:szCs w:val="24"/>
        </w:rPr>
        <w:t xml:space="preserve">, </w:t>
      </w:r>
      <w:r w:rsidR="003564DE" w:rsidRPr="003564DE">
        <w:rPr>
          <w:sz w:val="24"/>
          <w:szCs w:val="24"/>
        </w:rPr>
        <w:t>ОАО «Уральские стекольные заводы»</w:t>
      </w:r>
      <w:r w:rsidR="00B813A0" w:rsidRPr="003564DE">
        <w:rPr>
          <w:sz w:val="24"/>
          <w:szCs w:val="24"/>
        </w:rPr>
        <w:t xml:space="preserve">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3491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3.6.</w:t>
      </w:r>
      <w:r w:rsidR="00B813A0" w:rsidRPr="003564DE">
        <w:rPr>
          <w:sz w:val="24"/>
          <w:szCs w:val="24"/>
        </w:rPr>
        <w:t xml:space="preserve">В случае отмены торгов по продаже имущества </w:t>
      </w:r>
      <w:r w:rsidRPr="003564DE">
        <w:rPr>
          <w:sz w:val="24"/>
          <w:szCs w:val="24"/>
        </w:rPr>
        <w:t>ОАО «Уральские стекольные заводы»</w:t>
      </w:r>
      <w:r w:rsidR="00B813A0" w:rsidRPr="003564DE">
        <w:rPr>
          <w:sz w:val="24"/>
          <w:szCs w:val="24"/>
        </w:rPr>
        <w:t xml:space="preserve">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3496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3.7.</w:t>
      </w:r>
      <w:r w:rsidR="00B813A0" w:rsidRPr="003564DE">
        <w:rPr>
          <w:sz w:val="24"/>
          <w:szCs w:val="24"/>
        </w:rPr>
        <w:t>Внесенный Заявителем задаток не возвращается в случае:</w:t>
      </w:r>
    </w:p>
    <w:p w:rsidR="00B813A0" w:rsidRPr="003564DE" w:rsidRDefault="00B813A0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если Заявитель, признанный победителем торгов, уклониться от подписания Договора купли-продажи имущества (переуступки прав требования), в установленный срок;</w:t>
      </w:r>
    </w:p>
    <w:p w:rsidR="00B813A0" w:rsidRPr="003564DE" w:rsidRDefault="00B813A0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 (переуступки прав требования).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3491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3.8.</w:t>
      </w:r>
      <w:r w:rsidR="00B813A0" w:rsidRPr="003564DE">
        <w:rPr>
          <w:sz w:val="24"/>
          <w:szCs w:val="24"/>
        </w:rPr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 (переуступки прав требования).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3270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3.9.</w:t>
      </w:r>
      <w:r w:rsidR="00B813A0" w:rsidRPr="003564DE">
        <w:rPr>
          <w:sz w:val="24"/>
          <w:szCs w:val="24"/>
        </w:rPr>
        <w:t>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:rsidR="003564DE" w:rsidRPr="003564DE" w:rsidRDefault="003564DE" w:rsidP="00E866A4">
      <w:pPr>
        <w:pStyle w:val="Bodytext20"/>
        <w:shd w:val="clear" w:color="auto" w:fill="auto"/>
        <w:tabs>
          <w:tab w:val="left" w:pos="3270"/>
        </w:tabs>
        <w:spacing w:line="240" w:lineRule="auto"/>
        <w:ind w:firstLine="709"/>
        <w:jc w:val="both"/>
        <w:rPr>
          <w:sz w:val="24"/>
          <w:szCs w:val="24"/>
          <w:lang w:eastAsia="en-US"/>
        </w:rPr>
      </w:pPr>
    </w:p>
    <w:p w:rsidR="00050802" w:rsidRPr="003564DE" w:rsidRDefault="00050802" w:rsidP="003564DE">
      <w:pPr>
        <w:pStyle w:val="Bodytext20"/>
        <w:shd w:val="clear" w:color="auto" w:fill="auto"/>
        <w:tabs>
          <w:tab w:val="left" w:pos="3270"/>
        </w:tabs>
        <w:spacing w:line="240" w:lineRule="auto"/>
        <w:ind w:firstLine="709"/>
        <w:jc w:val="center"/>
        <w:rPr>
          <w:sz w:val="24"/>
          <w:szCs w:val="24"/>
        </w:rPr>
      </w:pPr>
      <w:r w:rsidRPr="003564DE">
        <w:rPr>
          <w:b/>
          <w:sz w:val="24"/>
          <w:szCs w:val="24"/>
          <w:lang w:eastAsia="en-US"/>
        </w:rPr>
        <w:t>4. Срок действия Соглашения и порядок разрешения споров</w:t>
      </w:r>
      <w:r w:rsidRPr="003564DE">
        <w:rPr>
          <w:sz w:val="24"/>
          <w:szCs w:val="24"/>
          <w:lang w:eastAsia="en-US"/>
        </w:rPr>
        <w:t>.</w:t>
      </w:r>
    </w:p>
    <w:p w:rsidR="00B813A0" w:rsidRPr="003564DE" w:rsidRDefault="00E866A4" w:rsidP="00E866A4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4.1.</w:t>
      </w:r>
      <w:r w:rsidR="00B813A0" w:rsidRPr="003564DE">
        <w:rPr>
          <w:sz w:val="24"/>
          <w:szCs w:val="24"/>
        </w:rPr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B813A0" w:rsidRPr="003564DE" w:rsidRDefault="00E866A4" w:rsidP="00E866A4">
      <w:pPr>
        <w:pStyle w:val="Bodytext20"/>
        <w:shd w:val="clear" w:color="auto" w:fill="auto"/>
        <w:tabs>
          <w:tab w:val="left" w:pos="2790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4.2.</w:t>
      </w:r>
      <w:r w:rsidR="00B813A0" w:rsidRPr="003564DE">
        <w:rPr>
          <w:sz w:val="24"/>
          <w:szCs w:val="24"/>
        </w:rPr>
        <w:t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статье 5 настоящего Соглашения. Срок рассмотрения претензии 30 (тридцать) дней с момента ее получения.</w:t>
      </w:r>
    </w:p>
    <w:p w:rsidR="00B813A0" w:rsidRDefault="00E866A4" w:rsidP="00E866A4">
      <w:pPr>
        <w:pStyle w:val="Bodytext20"/>
        <w:shd w:val="clear" w:color="auto" w:fill="auto"/>
        <w:tabs>
          <w:tab w:val="left" w:pos="2613"/>
        </w:tabs>
        <w:spacing w:line="240" w:lineRule="auto"/>
        <w:ind w:firstLine="709"/>
        <w:jc w:val="both"/>
        <w:rPr>
          <w:sz w:val="24"/>
          <w:szCs w:val="24"/>
        </w:rPr>
      </w:pPr>
      <w:r w:rsidRPr="003564DE">
        <w:rPr>
          <w:sz w:val="24"/>
          <w:szCs w:val="24"/>
        </w:rPr>
        <w:t>4.3.</w:t>
      </w:r>
      <w:r w:rsidR="00B813A0" w:rsidRPr="003564DE">
        <w:rPr>
          <w:sz w:val="24"/>
          <w:szCs w:val="24"/>
        </w:rPr>
        <w:t>В случае невозможности разрешения разногласий в претензионном порядке они подлежат рассмотрению в Арбитражном суде Свердловской области в установленном законодательством порядке.</w:t>
      </w:r>
    </w:p>
    <w:p w:rsidR="003564DE" w:rsidRDefault="003564DE" w:rsidP="00E866A4">
      <w:pPr>
        <w:pStyle w:val="Bodytext20"/>
        <w:shd w:val="clear" w:color="auto" w:fill="auto"/>
        <w:tabs>
          <w:tab w:val="left" w:pos="2613"/>
        </w:tabs>
        <w:spacing w:line="240" w:lineRule="auto"/>
        <w:ind w:firstLine="709"/>
        <w:jc w:val="both"/>
        <w:rPr>
          <w:sz w:val="24"/>
          <w:szCs w:val="24"/>
        </w:rPr>
      </w:pPr>
    </w:p>
    <w:p w:rsidR="00050802" w:rsidRPr="00DC3BB5" w:rsidRDefault="00050802" w:rsidP="003564DE">
      <w:pPr>
        <w:pStyle w:val="Bodytext20"/>
        <w:shd w:val="clear" w:color="auto" w:fill="auto"/>
        <w:tabs>
          <w:tab w:val="left" w:pos="2613"/>
        </w:tabs>
        <w:spacing w:line="240" w:lineRule="auto"/>
        <w:ind w:firstLine="709"/>
        <w:jc w:val="center"/>
        <w:rPr>
          <w:b/>
          <w:sz w:val="24"/>
          <w:szCs w:val="24"/>
        </w:rPr>
      </w:pPr>
      <w:r w:rsidRPr="00DC3BB5">
        <w:rPr>
          <w:b/>
          <w:sz w:val="24"/>
          <w:szCs w:val="24"/>
          <w:lang w:eastAsia="en-US"/>
        </w:rPr>
        <w:t>5. Реквизиты и подписи Сторон</w:t>
      </w:r>
    </w:p>
    <w:sectPr w:rsidR="00050802" w:rsidRPr="00DC3BB5" w:rsidSect="00E14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601AF"/>
    <w:multiLevelType w:val="multilevel"/>
    <w:tmpl w:val="6CE058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5B06063"/>
    <w:multiLevelType w:val="multilevel"/>
    <w:tmpl w:val="0290A0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6314610"/>
    <w:multiLevelType w:val="multilevel"/>
    <w:tmpl w:val="3A82F49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AF00C93"/>
    <w:multiLevelType w:val="multilevel"/>
    <w:tmpl w:val="4072D7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1CD5AEB"/>
    <w:multiLevelType w:val="hybridMultilevel"/>
    <w:tmpl w:val="3B9C5EAE"/>
    <w:lvl w:ilvl="0" w:tplc="162AA62A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1F79E3"/>
    <w:multiLevelType w:val="multilevel"/>
    <w:tmpl w:val="8C9236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82254A2"/>
    <w:multiLevelType w:val="hybridMultilevel"/>
    <w:tmpl w:val="042A2DF6"/>
    <w:lvl w:ilvl="0" w:tplc="258CD676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06332E"/>
    <w:multiLevelType w:val="multilevel"/>
    <w:tmpl w:val="4072D7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B2C2202"/>
    <w:multiLevelType w:val="multilevel"/>
    <w:tmpl w:val="E396A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13A0"/>
    <w:rsid w:val="00050802"/>
    <w:rsid w:val="003564DE"/>
    <w:rsid w:val="00AE25EB"/>
    <w:rsid w:val="00B813A0"/>
    <w:rsid w:val="00DC3BB5"/>
    <w:rsid w:val="00E14454"/>
    <w:rsid w:val="00E86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uiPriority w:val="99"/>
    <w:locked/>
    <w:rsid w:val="00B813A0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B813A0"/>
    <w:pPr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character" w:customStyle="1" w:styleId="Heading1">
    <w:name w:val="Heading #1"/>
    <w:basedOn w:val="a0"/>
    <w:uiPriority w:val="99"/>
    <w:rsid w:val="00B813A0"/>
    <w:rPr>
      <w:rFonts w:ascii="Times New Roman" w:hAnsi="Times New Roman" w:cs="Times New Roman"/>
      <w:spacing w:val="0"/>
      <w:sz w:val="22"/>
      <w:szCs w:val="22"/>
    </w:rPr>
  </w:style>
  <w:style w:type="character" w:customStyle="1" w:styleId="Heading2">
    <w:name w:val="Heading #2"/>
    <w:basedOn w:val="a0"/>
    <w:uiPriority w:val="99"/>
    <w:rsid w:val="00B813A0"/>
    <w:rPr>
      <w:rFonts w:ascii="Times New Roman" w:hAnsi="Times New Roman" w:cs="Times New Roman"/>
      <w:spacing w:val="0"/>
      <w:sz w:val="22"/>
      <w:szCs w:val="22"/>
    </w:rPr>
  </w:style>
  <w:style w:type="character" w:customStyle="1" w:styleId="Heading12">
    <w:name w:val="Heading #1 (2)_"/>
    <w:basedOn w:val="a0"/>
    <w:link w:val="Heading120"/>
    <w:uiPriority w:val="99"/>
    <w:locked/>
    <w:rsid w:val="00B813A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Heading128">
    <w:name w:val="Heading #1 (2) + 8"/>
    <w:aliases w:val="5 pt3,Not Italic2"/>
    <w:basedOn w:val="Heading12"/>
    <w:uiPriority w:val="99"/>
    <w:rsid w:val="00B813A0"/>
    <w:rPr>
      <w:i/>
      <w:iCs/>
      <w:sz w:val="17"/>
      <w:szCs w:val="17"/>
    </w:rPr>
  </w:style>
  <w:style w:type="character" w:customStyle="1" w:styleId="Bodytext2Bold">
    <w:name w:val="Body text (2) + Bold"/>
    <w:basedOn w:val="Bodytext2"/>
    <w:uiPriority w:val="99"/>
    <w:rsid w:val="00B813A0"/>
    <w:rPr>
      <w:b/>
      <w:bCs/>
      <w:spacing w:val="0"/>
      <w:sz w:val="22"/>
      <w:szCs w:val="22"/>
    </w:rPr>
  </w:style>
  <w:style w:type="paragraph" w:customStyle="1" w:styleId="Heading120">
    <w:name w:val="Heading #1 (2)"/>
    <w:basedOn w:val="a"/>
    <w:link w:val="Heading12"/>
    <w:uiPriority w:val="99"/>
    <w:rsid w:val="00B813A0"/>
    <w:pPr>
      <w:shd w:val="clear" w:color="auto" w:fill="FFFFFF"/>
      <w:spacing w:before="300" w:after="300" w:line="240" w:lineRule="atLeast"/>
      <w:ind w:firstLine="580"/>
      <w:jc w:val="both"/>
      <w:outlineLvl w:val="0"/>
    </w:pPr>
    <w:rPr>
      <w:rFonts w:ascii="Times New Roman" w:hAnsi="Times New Roman" w:cs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Любовь</cp:lastModifiedBy>
  <cp:revision>4</cp:revision>
  <dcterms:created xsi:type="dcterms:W3CDTF">2013-10-01T12:36:00Z</dcterms:created>
  <dcterms:modified xsi:type="dcterms:W3CDTF">2013-10-29T06:21:00Z</dcterms:modified>
</cp:coreProperties>
</file>