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A35" w:rsidRDefault="00172A35" w:rsidP="00172A35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172A35" w:rsidRDefault="00172A35" w:rsidP="00172A35">
      <w:pPr>
        <w:shd w:val="clear" w:color="auto" w:fill="FFFFFF"/>
        <w:jc w:val="center"/>
        <w:rPr>
          <w:sz w:val="28"/>
          <w:szCs w:val="28"/>
        </w:rPr>
      </w:pPr>
    </w:p>
    <w:p w:rsidR="00172A35" w:rsidRDefault="00172A35" w:rsidP="00172A35">
      <w:pPr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«___» _____________  ________ г.</w:t>
      </w:r>
    </w:p>
    <w:p w:rsidR="00172A35" w:rsidRDefault="00172A35" w:rsidP="00172A35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172A35" w:rsidRPr="00E57B52" w:rsidRDefault="00172A35" w:rsidP="00172A35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Pr="004E7219">
        <w:rPr>
          <w:sz w:val="24"/>
          <w:szCs w:val="24"/>
        </w:rPr>
        <w:t>Организатор торгов – конкурсный управляющий ООО «</w:t>
      </w:r>
      <w:r>
        <w:rPr>
          <w:sz w:val="24"/>
          <w:szCs w:val="24"/>
        </w:rPr>
        <w:t>Деловой мир</w:t>
      </w:r>
      <w:r w:rsidRPr="004E7219">
        <w:rPr>
          <w:sz w:val="24"/>
          <w:szCs w:val="24"/>
        </w:rPr>
        <w:t xml:space="preserve">» </w:t>
      </w:r>
      <w:r w:rsidRPr="00365FC6">
        <w:rPr>
          <w:sz w:val="24"/>
          <w:szCs w:val="24"/>
        </w:rPr>
        <w:t>(</w:t>
      </w:r>
      <w:r w:rsidRPr="00FA5F65">
        <w:rPr>
          <w:sz w:val="24"/>
          <w:szCs w:val="24"/>
        </w:rPr>
        <w:t>192102, Санкт-Петербург, ул. Салова, 56/5, ИНН 7816451177, ОГРН 1089847381360)</w:t>
      </w:r>
      <w:r w:rsidRPr="00365FC6">
        <w:rPr>
          <w:sz w:val="24"/>
          <w:szCs w:val="24"/>
        </w:rPr>
        <w:t xml:space="preserve"> </w:t>
      </w:r>
      <w:r w:rsidRPr="004E7219">
        <w:rPr>
          <w:sz w:val="24"/>
          <w:szCs w:val="24"/>
        </w:rPr>
        <w:t xml:space="preserve"> Божко Дарья Сергеевна</w:t>
      </w:r>
      <w:r w:rsidRPr="00E57B52">
        <w:rPr>
          <w:sz w:val="24"/>
          <w:szCs w:val="24"/>
        </w:rPr>
        <w:t>, действующ</w:t>
      </w:r>
      <w:r>
        <w:rPr>
          <w:sz w:val="24"/>
          <w:szCs w:val="24"/>
        </w:rPr>
        <w:t>ая</w:t>
      </w:r>
      <w:r w:rsidRPr="00E57B52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Решения</w:t>
      </w:r>
      <w:r w:rsidRPr="004E7219">
        <w:t xml:space="preserve"> </w:t>
      </w:r>
      <w:r w:rsidRPr="004E7219">
        <w:rPr>
          <w:sz w:val="24"/>
          <w:szCs w:val="24"/>
        </w:rPr>
        <w:t xml:space="preserve">Арбитражного суда </w:t>
      </w:r>
      <w:r>
        <w:rPr>
          <w:sz w:val="24"/>
          <w:szCs w:val="24"/>
        </w:rPr>
        <w:t>города Санкт-Петербурга и Ленинградской области</w:t>
      </w:r>
      <w:r w:rsidRPr="004E7219">
        <w:rPr>
          <w:sz w:val="24"/>
          <w:szCs w:val="24"/>
        </w:rPr>
        <w:t xml:space="preserve"> от </w:t>
      </w:r>
      <w:r>
        <w:rPr>
          <w:sz w:val="24"/>
          <w:szCs w:val="24"/>
        </w:rPr>
        <w:t>23</w:t>
      </w:r>
      <w:r w:rsidRPr="004E7219">
        <w:rPr>
          <w:sz w:val="24"/>
          <w:szCs w:val="24"/>
        </w:rPr>
        <w:t>.</w:t>
      </w:r>
      <w:r>
        <w:rPr>
          <w:sz w:val="24"/>
          <w:szCs w:val="24"/>
        </w:rPr>
        <w:t>07</w:t>
      </w:r>
      <w:r w:rsidRPr="004E7219">
        <w:rPr>
          <w:sz w:val="24"/>
          <w:szCs w:val="24"/>
        </w:rPr>
        <w:t>.20</w:t>
      </w:r>
      <w:r>
        <w:rPr>
          <w:sz w:val="24"/>
          <w:szCs w:val="24"/>
        </w:rPr>
        <w:t>21</w:t>
      </w:r>
      <w:r w:rsidRPr="004E7219">
        <w:rPr>
          <w:sz w:val="24"/>
          <w:szCs w:val="24"/>
        </w:rPr>
        <w:t xml:space="preserve"> г. по делу </w:t>
      </w:r>
      <w:r w:rsidRPr="00FA5F65">
        <w:rPr>
          <w:sz w:val="24"/>
          <w:szCs w:val="24"/>
        </w:rPr>
        <w:t>А56-47624/2020</w:t>
      </w:r>
      <w:r w:rsidRPr="00E57B52">
        <w:rPr>
          <w:color w:val="000000"/>
          <w:spacing w:val="-1"/>
          <w:sz w:val="24"/>
          <w:szCs w:val="24"/>
        </w:rPr>
        <w:t>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172A35" w:rsidRDefault="00172A35" w:rsidP="00172A35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172A35" w:rsidRDefault="00172A35" w:rsidP="00172A35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172A35" w:rsidRDefault="00172A35" w:rsidP="00172A35">
      <w:pPr>
        <w:shd w:val="clear" w:color="auto" w:fill="FFFFFF"/>
        <w:jc w:val="center"/>
      </w:pPr>
    </w:p>
    <w:p w:rsidR="00172A35" w:rsidRPr="003227B6" w:rsidRDefault="00172A35" w:rsidP="00172A35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172A35" w:rsidRPr="003227B6" w:rsidRDefault="00172A35" w:rsidP="00172A35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172A35" w:rsidRPr="00461958" w:rsidRDefault="00172A35" w:rsidP="00172A35">
      <w:pPr>
        <w:shd w:val="clear" w:color="auto" w:fill="FFFFFF"/>
        <w:jc w:val="both"/>
        <w:rPr>
          <w:sz w:val="24"/>
          <w:szCs w:val="24"/>
        </w:rPr>
      </w:pPr>
      <w:r w:rsidRPr="00461958">
        <w:rPr>
          <w:sz w:val="24"/>
          <w:szCs w:val="24"/>
        </w:rPr>
        <w:t>Лот №</w:t>
      </w:r>
      <w:r>
        <w:rPr>
          <w:sz w:val="24"/>
          <w:szCs w:val="24"/>
        </w:rPr>
        <w:t xml:space="preserve"> ___</w:t>
      </w:r>
      <w:r w:rsidRPr="00461958">
        <w:rPr>
          <w:sz w:val="24"/>
          <w:szCs w:val="24"/>
        </w:rPr>
        <w:t xml:space="preserve">: </w:t>
      </w:r>
    </w:p>
    <w:p w:rsidR="00172A35" w:rsidRDefault="00172A35" w:rsidP="00172A35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:rsidR="00172A35" w:rsidRPr="00F86318" w:rsidRDefault="00172A35" w:rsidP="00172A35">
      <w:pPr>
        <w:shd w:val="clear" w:color="auto" w:fill="FFFFFF"/>
        <w:jc w:val="both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 xml:space="preserve">перечисляет на </w:t>
      </w:r>
      <w:r>
        <w:rPr>
          <w:spacing w:val="3"/>
          <w:sz w:val="24"/>
          <w:szCs w:val="24"/>
        </w:rPr>
        <w:t xml:space="preserve">специальный (указанный в сообщении о проведении торгов) счет </w:t>
      </w:r>
      <w:r w:rsidRPr="003227B6">
        <w:rPr>
          <w:spacing w:val="5"/>
          <w:sz w:val="24"/>
          <w:szCs w:val="24"/>
        </w:rPr>
        <w:t xml:space="preserve"> 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172A35" w:rsidRDefault="00172A35" w:rsidP="00172A35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172A35" w:rsidRPr="008A6662" w:rsidRDefault="00172A35" w:rsidP="00172A35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172A35" w:rsidRPr="008A6662" w:rsidRDefault="00172A35" w:rsidP="00172A35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172A35" w:rsidRDefault="00172A35" w:rsidP="00172A35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172A35" w:rsidRDefault="00172A35" w:rsidP="00172A35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172A35" w:rsidRDefault="00172A35" w:rsidP="00172A35">
      <w:pPr>
        <w:shd w:val="clear" w:color="auto" w:fill="FFFFFF"/>
        <w:ind w:left="360"/>
        <w:jc w:val="center"/>
      </w:pPr>
    </w:p>
    <w:p w:rsidR="00172A35" w:rsidRPr="00461958" w:rsidRDefault="00172A35" w:rsidP="00172A35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счет, указанной в сообщении  о проведении торгов. </w:t>
      </w:r>
    </w:p>
    <w:p w:rsidR="00172A35" w:rsidRPr="00461958" w:rsidRDefault="00172A35" w:rsidP="00172A35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 w:rsidRPr="00461958">
        <w:rPr>
          <w:color w:val="000000"/>
          <w:spacing w:val="-1"/>
          <w:sz w:val="24"/>
          <w:szCs w:val="24"/>
        </w:rPr>
        <w:t>проценты не начисляются.</w:t>
      </w:r>
    </w:p>
    <w:p w:rsidR="00172A35" w:rsidRDefault="00172A35" w:rsidP="00172A35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172A35" w:rsidRDefault="00172A35" w:rsidP="00172A35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172A35" w:rsidRDefault="00172A35" w:rsidP="00172A35">
      <w:pPr>
        <w:shd w:val="clear" w:color="auto" w:fill="FFFFFF"/>
        <w:jc w:val="center"/>
      </w:pPr>
    </w:p>
    <w:p w:rsidR="00172A35" w:rsidRPr="001F0CB0" w:rsidRDefault="00172A35" w:rsidP="00172A35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172A35" w:rsidRPr="001F0CB0" w:rsidRDefault="00172A35" w:rsidP="00172A35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172A35" w:rsidRPr="001F0CB0" w:rsidRDefault="00172A35" w:rsidP="00172A35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172A35" w:rsidRPr="001F0CB0" w:rsidRDefault="00172A35" w:rsidP="00172A35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lastRenderedPageBreak/>
        <w:t>- непризнания Участника торгов Победителем торгов;</w:t>
      </w:r>
    </w:p>
    <w:p w:rsidR="00172A35" w:rsidRPr="001F0CB0" w:rsidRDefault="00172A35" w:rsidP="00172A35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172A35" w:rsidRPr="001F0CB0" w:rsidRDefault="00172A35" w:rsidP="00172A35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172A35" w:rsidRPr="001F0CB0" w:rsidRDefault="00172A35" w:rsidP="00172A35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172A35" w:rsidRPr="001F0CB0" w:rsidRDefault="00172A35" w:rsidP="00172A35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172A35" w:rsidRPr="001F0CB0" w:rsidRDefault="00172A35" w:rsidP="00172A35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172A35" w:rsidRPr="001F0CB0" w:rsidRDefault="00172A35" w:rsidP="00172A35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172A35" w:rsidRPr="001F0CB0" w:rsidRDefault="00172A35" w:rsidP="00172A35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172A35" w:rsidRPr="00105779" w:rsidRDefault="00172A35" w:rsidP="00172A35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172A35" w:rsidRDefault="00172A35" w:rsidP="00172A35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172A35" w:rsidRDefault="00172A35" w:rsidP="00172A35">
      <w:pPr>
        <w:shd w:val="clear" w:color="auto" w:fill="FFFFFF"/>
        <w:ind w:left="360"/>
      </w:pPr>
    </w:p>
    <w:p w:rsidR="00172A35" w:rsidRPr="007B2BEB" w:rsidRDefault="00172A35" w:rsidP="00172A35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172A35" w:rsidRPr="008A7F9C" w:rsidRDefault="00172A35" w:rsidP="00172A35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8A7F9C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8A7F9C">
        <w:rPr>
          <w:sz w:val="24"/>
          <w:szCs w:val="24"/>
        </w:rPr>
        <w:t>Арбитражном суде 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172A35" w:rsidRPr="008A7F9C" w:rsidRDefault="00172A35" w:rsidP="00172A35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8A7F9C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172A35" w:rsidRDefault="00172A35" w:rsidP="00172A35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172A35" w:rsidRDefault="00172A35" w:rsidP="00172A35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172A35" w:rsidRDefault="00172A35" w:rsidP="00172A35">
      <w:pPr>
        <w:shd w:val="clear" w:color="auto" w:fill="FFFFFF"/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172A35" w:rsidTr="00E27491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2A35" w:rsidRDefault="00172A35" w:rsidP="00E27491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2A35" w:rsidRDefault="00172A35" w:rsidP="00E27491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172A35" w:rsidTr="00E27491">
        <w:trPr>
          <w:trHeight w:hRule="exact" w:val="2037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2A35" w:rsidRPr="00E86D2A" w:rsidRDefault="00172A35" w:rsidP="00E27491">
            <w:pPr>
              <w:shd w:val="clear" w:color="auto" w:fill="FFFFFF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2A35" w:rsidRPr="008C6622" w:rsidRDefault="00172A35" w:rsidP="00E2749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172A35" w:rsidTr="00E27491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2A35" w:rsidRPr="008C6622" w:rsidRDefault="00172A35" w:rsidP="00E2749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2A35" w:rsidRPr="008C6622" w:rsidRDefault="00172A35" w:rsidP="00E27491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172A35" w:rsidRDefault="00172A35" w:rsidP="00172A35"/>
    <w:p w:rsidR="00172A35" w:rsidRDefault="00172A35" w:rsidP="00172A35"/>
    <w:p w:rsidR="00172A35" w:rsidRDefault="00172A35" w:rsidP="00172A35"/>
    <w:p w:rsidR="00172A35" w:rsidRDefault="00172A35" w:rsidP="00172A35"/>
    <w:p w:rsidR="00172A35" w:rsidRDefault="00172A35" w:rsidP="00172A35"/>
    <w:p w:rsidR="00172A35" w:rsidRDefault="00172A35" w:rsidP="00172A35"/>
    <w:p w:rsidR="00172A35" w:rsidRDefault="00172A35" w:rsidP="00172A35"/>
    <w:p w:rsidR="00172A35" w:rsidRDefault="00172A35" w:rsidP="00172A35"/>
    <w:p w:rsidR="00172A35" w:rsidRDefault="00172A35" w:rsidP="00172A35"/>
    <w:p w:rsidR="00172A35" w:rsidRDefault="00172A35" w:rsidP="00172A35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</w:p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5"/>
    <w:rsid w:val="00005C83"/>
    <w:rsid w:val="000724E9"/>
    <w:rsid w:val="00172A35"/>
    <w:rsid w:val="005B22DE"/>
    <w:rsid w:val="00867A33"/>
    <w:rsid w:val="008C3E4A"/>
    <w:rsid w:val="00A671B5"/>
    <w:rsid w:val="00F8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F2261"/>
  <w15:chartTrackingRefBased/>
  <w15:docId w15:val="{B4CD2142-53F6-43DB-9B46-39870AF77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612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2022-12-13T09:52:00Z</dcterms:created>
  <dcterms:modified xsi:type="dcterms:W3CDTF">2022-12-13T09:54:00Z</dcterms:modified>
</cp:coreProperties>
</file>