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</w:t>
      </w:r>
    </w:p>
    <w:p w:rsidR="0006427F" w:rsidRPr="00D10315" w:rsidRDefault="0006427F" w:rsidP="0006427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г. Санкт - Петербург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  <w:t xml:space="preserve">                                    ______________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2022 г.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.</w:t>
      </w:r>
    </w:p>
    <w:p w:rsidR="0006427F" w:rsidRPr="00D10315" w:rsidRDefault="0006427F" w:rsidP="00064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6427F" w:rsidRPr="00D10315" w:rsidRDefault="0006427F" w:rsidP="00064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управляющий гражданина Дыгова Эльдара Александровича (г. Санкт-Петербург, наб. Адмиралтейская, д.12-14, кв.1; дата и место рождения 23.02.1974 г.  пос. Береславка Калачевский р-н Волгоградская обл.; СНИЛС 014-676-400 42; ИНН 780154674786) Божко Дарья Сергеевна (ИНН 781403897709, СНИЛС 053-082-06525, почтовый адрес для корреспонденции: 190013, Санкт-Петербург, а/я 3, тел. (812) 3273197, е-mail - dashabojko@gmail.com), действующая на основании Решения Арбитражного суда города Санкт-Петербурга и Ленинградской области от 24.12.2020 г. по делу № А56 – 98103/2017, именуемая в дальнейшем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Продавец»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___________________________________________________________________________________________________________________________________________________________________________________________________________________________________________________________________________________ с другой стороны, именуемый в дальнейшем 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«Покупатель», </w:t>
      </w:r>
      <w:r w:rsidRPr="00D1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заключили настоящий Договор о нижеследующем:</w:t>
      </w:r>
    </w:p>
    <w:p w:rsidR="0006427F" w:rsidRPr="00D10315" w:rsidRDefault="0006427F" w:rsidP="000642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условием настоящего договора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продал, 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Покупатель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купил:</w:t>
      </w:r>
    </w:p>
    <w:p w:rsidR="0006427F" w:rsidRDefault="0006427F" w:rsidP="0006427F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Квартира, назначение – жилое, общей площадью 155,5 кв.м, расположенная по адресу: РФ, г. Санкт-Петербург, наб. Адмиралтейская. Д. 12-14, литера А, кв. 1, кадастровый (условный) номер:78:32:0001012:1003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Имущество).</w:t>
      </w:r>
    </w:p>
    <w:p w:rsidR="0006427F" w:rsidRPr="00D10315" w:rsidRDefault="0006427F" w:rsidP="0006427F">
      <w:pPr>
        <w:pStyle w:val="a6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Имущество продается на основании ФЗ «О несостоятельности (банкротстве)» № 127-ФЗ от 26 октября 2002 года.</w:t>
      </w:r>
    </w:p>
    <w:p w:rsidR="0006427F" w:rsidRPr="00D10315" w:rsidRDefault="0006427F" w:rsidP="00064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и порядок расчёта.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D10315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eastAsia="ru-RU"/>
        </w:rPr>
        <w:t>Стоимость имущества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составляет __________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(____________________) руб.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6427F" w:rsidRPr="00D10315" w:rsidRDefault="0006427F" w:rsidP="000642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Покупатель обязуется оплатить Имущество в течение трех дней с момента подписания настоящего Договора путем перечисления денежных средств «продавцу» </w:t>
      </w:r>
    </w:p>
    <w:p w:rsidR="0006427F" w:rsidRPr="00D10315" w:rsidRDefault="0006427F" w:rsidP="000642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Платежные реквизиты банковского счета должника для перечисления денежных средств по договору купли-продажи: счет № </w:t>
      </w:r>
      <w:r w:rsidRPr="00E94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40817810155172701875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Северо-западный Банк ПАО Сбербанк, БИК 044030653, к/с 30101810500000000653.   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обязуется: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Передать Покупателю Имущество, указанное в п. 1.1. настоящего договора.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Передать Имущество свободным от прав третьих лиц.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обязуется: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Оплатить приобретаемое Имущество в полном объеме путем безналичного перечисления денежных средств в порядке и в сроки, установленные в п.п. 2.1., 2.2. настоящего Договора.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Принять Имущество на условиях, предусмотренных настоящим Договором.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настоящего договора.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:rsidR="0006427F" w:rsidRPr="00D10315" w:rsidRDefault="0006427F" w:rsidP="00064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Передача Имущества.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передать, а Покупатель принять Имущество, указанное в п. 1.1. настоящего договора в течение 3 - х дней после его полной оплаты.</w:t>
      </w:r>
    </w:p>
    <w:p w:rsidR="0006427F" w:rsidRPr="00D10315" w:rsidRDefault="0006427F" w:rsidP="0006427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27F" w:rsidRPr="00D10315" w:rsidRDefault="0006427F" w:rsidP="0006427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Ответственность.</w:t>
      </w:r>
    </w:p>
    <w:p w:rsidR="0006427F" w:rsidRPr="00D10315" w:rsidRDefault="0006427F" w:rsidP="0006427F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6427F" w:rsidRPr="00D10315" w:rsidRDefault="0006427F" w:rsidP="0006427F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6.1.</w:t>
      </w: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6427F" w:rsidRPr="00D10315" w:rsidRDefault="0006427F" w:rsidP="0006427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6.2. Стороны договорились, что не поступление денежных средств в счет оплаты Договора в сумме и в сроки, указанные в п.п.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6427F" w:rsidRPr="00D10315" w:rsidRDefault="0006427F" w:rsidP="0006427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6427F" w:rsidRPr="00D10315" w:rsidRDefault="0006427F" w:rsidP="0006427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7. </w:t>
      </w: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Прочие условия.</w:t>
      </w: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06427F" w:rsidRPr="00D10315" w:rsidRDefault="0006427F" w:rsidP="0006427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7.2. Во всем остальном, что не предусмотрено настоящим Договором, Стороны руководствуются федеральным законодательством.</w:t>
      </w:r>
    </w:p>
    <w:p w:rsidR="0006427F" w:rsidRPr="00D10315" w:rsidRDefault="0006427F" w:rsidP="0006427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7.3. При невозможности урегулирования в процессе переговоров спорных вопросов споры разрешаются в Арбитражном суде Санкт – Петербурга и Ленинградской области.</w:t>
      </w:r>
    </w:p>
    <w:p w:rsidR="0006427F" w:rsidRPr="00D10315" w:rsidRDefault="0006427F" w:rsidP="0006427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8. Заключительные положения.</w:t>
      </w:r>
    </w:p>
    <w:p w:rsidR="0006427F" w:rsidRPr="00D10315" w:rsidRDefault="0006427F" w:rsidP="0006427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регистрацию. Все три экземпляра Договора имеют равную юридическую силу.</w:t>
      </w:r>
    </w:p>
    <w:p w:rsidR="0006427F" w:rsidRPr="00D10315" w:rsidRDefault="0006427F" w:rsidP="0006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Адреса, реквизиты сторон и подписи сторон</w:t>
      </w: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ПРОДАВЕЦ: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ПОКУПАТЕЛЬ:</w:t>
      </w:r>
    </w:p>
    <w:p w:rsidR="0006427F" w:rsidRPr="00D10315" w:rsidRDefault="0006427F" w:rsidP="0006427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0"/>
        <w:gridCol w:w="4738"/>
      </w:tblGrid>
      <w:tr w:rsidR="0006427F" w:rsidRPr="00D10315" w:rsidTr="00473FCE">
        <w:trPr>
          <w:trHeight w:val="1609"/>
        </w:trPr>
        <w:tc>
          <w:tcPr>
            <w:tcW w:w="4785" w:type="dxa"/>
          </w:tcPr>
          <w:p w:rsidR="0006427F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Финансовый управляющий гражданина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Дыгова Э.А. </w:t>
            </w:r>
          </w:p>
          <w:p w:rsidR="0006427F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06427F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Божко Дарья Сергеевна </w:t>
            </w:r>
          </w:p>
          <w:p w:rsidR="0006427F" w:rsidRPr="00D10315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427F" w:rsidRPr="00D10315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06427F" w:rsidRPr="00D10315" w:rsidRDefault="0006427F" w:rsidP="00473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427F" w:rsidRPr="00D10315" w:rsidRDefault="0006427F" w:rsidP="00064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27F" w:rsidRDefault="0006427F" w:rsidP="0006427F"/>
    <w:p w:rsidR="005B22DE" w:rsidRDefault="005B22DE">
      <w:bookmarkStart w:id="0" w:name="_GoBack"/>
      <w:bookmarkEnd w:id="0"/>
    </w:p>
    <w:sectPr w:rsidR="005B22DE" w:rsidSect="00CD1B0D">
      <w:footerReference w:type="even" r:id="rId5"/>
      <w:footerReference w:type="default" r:id="rId6"/>
      <w:pgSz w:w="11906" w:h="16838" w:code="9"/>
      <w:pgMar w:top="426" w:right="70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06427F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990" w:rsidRDefault="0006427F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06427F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75990" w:rsidRDefault="0006427F" w:rsidP="00EE1037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02761"/>
    <w:multiLevelType w:val="multilevel"/>
    <w:tmpl w:val="06CE6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7F"/>
    <w:rsid w:val="00005C83"/>
    <w:rsid w:val="0006427F"/>
    <w:rsid w:val="000724E9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2A32B-B7AD-4542-BF2E-E714D64E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6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6427F"/>
  </w:style>
  <w:style w:type="character" w:styleId="a5">
    <w:name w:val="page number"/>
    <w:basedOn w:val="a0"/>
    <w:rsid w:val="0006427F"/>
  </w:style>
  <w:style w:type="paragraph" w:styleId="a6">
    <w:name w:val="List Paragraph"/>
    <w:basedOn w:val="a"/>
    <w:uiPriority w:val="34"/>
    <w:qFormat/>
    <w:rsid w:val="00064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2022-03-10T15:42:00Z</dcterms:created>
  <dcterms:modified xsi:type="dcterms:W3CDTF">2022-03-10T15:43:00Z</dcterms:modified>
</cp:coreProperties>
</file>