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C4FE1" w14:textId="77777777" w:rsidR="00771623" w:rsidRPr="00771623" w:rsidRDefault="00771623" w:rsidP="00CC6068">
      <w:pPr>
        <w:rPr>
          <w:rFonts w:ascii="Times New Roman" w:hAnsi="Times New Roman" w:cs="Times New Roman"/>
          <w:sz w:val="24"/>
        </w:rPr>
      </w:pPr>
      <w:bookmarkStart w:id="0" w:name="_Hlk505330883"/>
      <w:bookmarkStart w:id="1" w:name="_GoBack"/>
      <w:bookmarkEnd w:id="1"/>
    </w:p>
    <w:p w14:paraId="63FF97FB" w14:textId="222EFDD3" w:rsidR="00CB22E0" w:rsidRDefault="00CF55F4" w:rsidP="00CF55F4">
      <w:pPr>
        <w:jc w:val="center"/>
        <w:rPr>
          <w:rFonts w:ascii="Times New Roman" w:hAnsi="Times New Roman" w:cs="Times New Roman"/>
          <w:b/>
          <w:sz w:val="24"/>
        </w:rPr>
      </w:pPr>
      <w:r>
        <w:rPr>
          <w:rFonts w:ascii="Times New Roman" w:hAnsi="Times New Roman" w:cs="Times New Roman"/>
          <w:b/>
          <w:sz w:val="24"/>
        </w:rPr>
        <w:t>ПОЛОЖЕНИЕ</w:t>
      </w:r>
    </w:p>
    <w:p w14:paraId="3F4C2B00" w14:textId="07138D8D" w:rsidR="000C3EA0" w:rsidRDefault="000C3EA0" w:rsidP="00CF55F4">
      <w:pPr>
        <w:jc w:val="center"/>
        <w:rPr>
          <w:rFonts w:ascii="Times New Roman" w:hAnsi="Times New Roman" w:cs="Times New Roman"/>
          <w:b/>
          <w:sz w:val="24"/>
        </w:rPr>
      </w:pPr>
      <w:r>
        <w:rPr>
          <w:rFonts w:ascii="Times New Roman" w:hAnsi="Times New Roman" w:cs="Times New Roman"/>
          <w:b/>
          <w:sz w:val="24"/>
        </w:rPr>
        <w:t>О ПОРЯДКЕ, СРОКАХ И УСЛОВИЯХ РЕАЛИЗАЦИИ ИМУЩЕСТВА ГРАЖДАНИНА</w:t>
      </w:r>
    </w:p>
    <w:p w14:paraId="429A6398" w14:textId="592F518C" w:rsidR="003357C7" w:rsidRDefault="003357C7" w:rsidP="003357C7">
      <w:pPr>
        <w:ind w:firstLine="709"/>
        <w:jc w:val="both"/>
        <w:rPr>
          <w:rFonts w:ascii="Times New Roman" w:hAnsi="Times New Roman" w:cs="Times New Roman"/>
          <w:color w:val="000000" w:themeColor="text1"/>
          <w:sz w:val="24"/>
          <w:szCs w:val="24"/>
          <w:bdr w:val="none" w:sz="0" w:space="0" w:color="auto" w:frame="1"/>
          <w:shd w:val="clear" w:color="auto" w:fill="FFFFFF"/>
        </w:rPr>
      </w:pPr>
    </w:p>
    <w:tbl>
      <w:tblPr>
        <w:tblStyle w:val="a4"/>
        <w:tblW w:w="0" w:type="auto"/>
        <w:tblLook w:val="04A0" w:firstRow="1" w:lastRow="0" w:firstColumn="1" w:lastColumn="0" w:noHBand="0" w:noVBand="1"/>
      </w:tblPr>
      <w:tblGrid>
        <w:gridCol w:w="516"/>
        <w:gridCol w:w="2740"/>
        <w:gridCol w:w="6089"/>
      </w:tblGrid>
      <w:tr w:rsidR="003357C7" w14:paraId="20FFEF9C" w14:textId="77777777" w:rsidTr="00FF1B93">
        <w:tc>
          <w:tcPr>
            <w:tcW w:w="516" w:type="dxa"/>
          </w:tcPr>
          <w:bookmarkEnd w:id="0"/>
          <w:p w14:paraId="4DAC81FF" w14:textId="764DACEA" w:rsidR="003357C7" w:rsidRPr="00FF1B93" w:rsidRDefault="003357C7"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1.</w:t>
            </w:r>
          </w:p>
        </w:tc>
        <w:tc>
          <w:tcPr>
            <w:tcW w:w="2740" w:type="dxa"/>
          </w:tcPr>
          <w:p w14:paraId="6E03FF62" w14:textId="28398961" w:rsidR="003357C7" w:rsidRPr="00FF1B93" w:rsidRDefault="003357C7"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 xml:space="preserve">Общие положения </w:t>
            </w:r>
          </w:p>
        </w:tc>
        <w:tc>
          <w:tcPr>
            <w:tcW w:w="6089" w:type="dxa"/>
          </w:tcPr>
          <w:p w14:paraId="2A693416" w14:textId="37E01F5D" w:rsidR="003357C7" w:rsidRPr="00D66701" w:rsidRDefault="00D760AB" w:rsidP="00CC6068">
            <w:pPr>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rPr>
              <w:t xml:space="preserve">    </w:t>
            </w:r>
            <w:r w:rsidRPr="003357C7">
              <w:rPr>
                <w:rFonts w:ascii="Times New Roman" w:hAnsi="Times New Roman" w:cs="Times New Roman"/>
                <w:color w:val="000000" w:themeColor="text1"/>
                <w:sz w:val="24"/>
                <w:szCs w:val="24"/>
              </w:rPr>
              <w:t>Настоящее положение определяет порядок</w:t>
            </w:r>
            <w:r>
              <w:rPr>
                <w:rFonts w:ascii="Times New Roman" w:hAnsi="Times New Roman" w:cs="Times New Roman"/>
                <w:color w:val="000000" w:themeColor="text1"/>
                <w:sz w:val="24"/>
                <w:szCs w:val="24"/>
              </w:rPr>
              <w:t xml:space="preserve">, сроки и условия </w:t>
            </w:r>
            <w:r w:rsidRPr="003357C7">
              <w:rPr>
                <w:rFonts w:ascii="Times New Roman" w:hAnsi="Times New Roman" w:cs="Times New Roman"/>
                <w:color w:val="000000" w:themeColor="text1"/>
                <w:sz w:val="24"/>
                <w:szCs w:val="24"/>
              </w:rPr>
              <w:t xml:space="preserve">проведения торгов по реализации имущества, принадлежащего </w:t>
            </w:r>
            <w:r w:rsidR="00CC6068">
              <w:rPr>
                <w:rFonts w:ascii="Times New Roman" w:hAnsi="Times New Roman" w:cs="Times New Roman"/>
                <w:color w:val="000000" w:themeColor="text1"/>
                <w:sz w:val="24"/>
                <w:szCs w:val="24"/>
              </w:rPr>
              <w:t>Молоковой Наталье Федоровне</w:t>
            </w:r>
            <w:r w:rsidRPr="003357C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(далее по тексту – Должник)</w:t>
            </w:r>
            <w:r w:rsidRPr="003357C7">
              <w:rPr>
                <w:rFonts w:ascii="Times New Roman" w:hAnsi="Times New Roman" w:cs="Times New Roman"/>
                <w:color w:val="000000" w:themeColor="text1"/>
                <w:sz w:val="24"/>
                <w:szCs w:val="24"/>
              </w:rPr>
              <w:t xml:space="preserve"> в рамках процедуры реализации имущества гражданина</w:t>
            </w:r>
            <w:r w:rsidR="000454B1">
              <w:rPr>
                <w:rFonts w:ascii="Times New Roman" w:hAnsi="Times New Roman" w:cs="Times New Roman"/>
                <w:color w:val="000000" w:themeColor="text1"/>
                <w:sz w:val="24"/>
                <w:szCs w:val="24"/>
              </w:rPr>
              <w:t xml:space="preserve"> </w:t>
            </w:r>
            <w:r w:rsidRPr="003357C7">
              <w:rPr>
                <w:rFonts w:ascii="Times New Roman" w:hAnsi="Times New Roman" w:cs="Times New Roman"/>
                <w:color w:val="000000" w:themeColor="text1"/>
                <w:sz w:val="24"/>
                <w:szCs w:val="24"/>
              </w:rPr>
              <w:t xml:space="preserve">на основании решения Арбитражного суда Ханты-Мансийского автономного округа-Югры по делу № </w:t>
            </w:r>
            <w:r w:rsidRPr="003357C7">
              <w:rPr>
                <w:rFonts w:ascii="Times New Roman" w:hAnsi="Times New Roman" w:cs="Times New Roman"/>
                <w:color w:val="000000" w:themeColor="text1"/>
                <w:sz w:val="24"/>
                <w:szCs w:val="24"/>
                <w:bdr w:val="none" w:sz="0" w:space="0" w:color="auto" w:frame="1"/>
                <w:shd w:val="clear" w:color="auto" w:fill="FFFFFF"/>
              </w:rPr>
              <w:t>А75-</w:t>
            </w:r>
            <w:r>
              <w:rPr>
                <w:rFonts w:ascii="Times New Roman" w:hAnsi="Times New Roman" w:cs="Times New Roman"/>
                <w:color w:val="000000" w:themeColor="text1"/>
                <w:sz w:val="24"/>
                <w:szCs w:val="24"/>
                <w:bdr w:val="none" w:sz="0" w:space="0" w:color="auto" w:frame="1"/>
                <w:shd w:val="clear" w:color="auto" w:fill="FFFFFF"/>
              </w:rPr>
              <w:t>1</w:t>
            </w:r>
            <w:r w:rsidR="00CC6068">
              <w:rPr>
                <w:rFonts w:ascii="Times New Roman" w:hAnsi="Times New Roman" w:cs="Times New Roman"/>
                <w:color w:val="000000" w:themeColor="text1"/>
                <w:sz w:val="24"/>
                <w:szCs w:val="24"/>
                <w:bdr w:val="none" w:sz="0" w:space="0" w:color="auto" w:frame="1"/>
                <w:shd w:val="clear" w:color="auto" w:fill="FFFFFF"/>
              </w:rPr>
              <w:t>6334</w:t>
            </w:r>
            <w:r w:rsidRPr="003357C7">
              <w:rPr>
                <w:rFonts w:ascii="Times New Roman" w:hAnsi="Times New Roman" w:cs="Times New Roman"/>
                <w:color w:val="000000" w:themeColor="text1"/>
                <w:sz w:val="24"/>
                <w:szCs w:val="24"/>
                <w:bdr w:val="none" w:sz="0" w:space="0" w:color="auto" w:frame="1"/>
                <w:shd w:val="clear" w:color="auto" w:fill="FFFFFF"/>
              </w:rPr>
              <w:t xml:space="preserve">/2017 от </w:t>
            </w:r>
            <w:r w:rsidR="00CC6068">
              <w:rPr>
                <w:rFonts w:ascii="Times New Roman" w:hAnsi="Times New Roman" w:cs="Times New Roman"/>
                <w:color w:val="000000" w:themeColor="text1"/>
                <w:sz w:val="24"/>
                <w:szCs w:val="24"/>
                <w:bdr w:val="none" w:sz="0" w:space="0" w:color="auto" w:frame="1"/>
                <w:shd w:val="clear" w:color="auto" w:fill="FFFFFF"/>
              </w:rPr>
              <w:t>04</w:t>
            </w:r>
            <w:r w:rsidRPr="003357C7">
              <w:rPr>
                <w:rFonts w:ascii="Times New Roman" w:hAnsi="Times New Roman" w:cs="Times New Roman"/>
                <w:color w:val="000000" w:themeColor="text1"/>
                <w:sz w:val="24"/>
                <w:szCs w:val="24"/>
                <w:bdr w:val="none" w:sz="0" w:space="0" w:color="auto" w:frame="1"/>
                <w:shd w:val="clear" w:color="auto" w:fill="FFFFFF"/>
              </w:rPr>
              <w:t>.</w:t>
            </w:r>
            <w:r>
              <w:rPr>
                <w:rFonts w:ascii="Times New Roman" w:hAnsi="Times New Roman" w:cs="Times New Roman"/>
                <w:color w:val="000000" w:themeColor="text1"/>
                <w:sz w:val="24"/>
                <w:szCs w:val="24"/>
                <w:bdr w:val="none" w:sz="0" w:space="0" w:color="auto" w:frame="1"/>
                <w:shd w:val="clear" w:color="auto" w:fill="FFFFFF"/>
              </w:rPr>
              <w:t>0</w:t>
            </w:r>
            <w:r w:rsidR="00CC6068">
              <w:rPr>
                <w:rFonts w:ascii="Times New Roman" w:hAnsi="Times New Roman" w:cs="Times New Roman"/>
                <w:color w:val="000000" w:themeColor="text1"/>
                <w:sz w:val="24"/>
                <w:szCs w:val="24"/>
                <w:bdr w:val="none" w:sz="0" w:space="0" w:color="auto" w:frame="1"/>
                <w:shd w:val="clear" w:color="auto" w:fill="FFFFFF"/>
              </w:rPr>
              <w:t>4</w:t>
            </w:r>
            <w:r w:rsidRPr="003357C7">
              <w:rPr>
                <w:rFonts w:ascii="Times New Roman" w:hAnsi="Times New Roman" w:cs="Times New Roman"/>
                <w:color w:val="000000" w:themeColor="text1"/>
                <w:sz w:val="24"/>
                <w:szCs w:val="24"/>
                <w:bdr w:val="none" w:sz="0" w:space="0" w:color="auto" w:frame="1"/>
                <w:shd w:val="clear" w:color="auto" w:fill="FFFFFF"/>
              </w:rPr>
              <w:t>.201</w:t>
            </w:r>
            <w:r w:rsidR="00650F4D">
              <w:rPr>
                <w:rFonts w:ascii="Times New Roman" w:hAnsi="Times New Roman" w:cs="Times New Roman"/>
                <w:color w:val="000000" w:themeColor="text1"/>
                <w:sz w:val="24"/>
                <w:szCs w:val="24"/>
                <w:bdr w:val="none" w:sz="0" w:space="0" w:color="auto" w:frame="1"/>
                <w:shd w:val="clear" w:color="auto" w:fill="FFFFFF"/>
              </w:rPr>
              <w:t>8</w:t>
            </w:r>
            <w:r>
              <w:rPr>
                <w:rFonts w:ascii="Times New Roman" w:hAnsi="Times New Roman" w:cs="Times New Roman"/>
                <w:color w:val="000000" w:themeColor="text1"/>
                <w:sz w:val="24"/>
                <w:szCs w:val="24"/>
                <w:bdr w:val="none" w:sz="0" w:space="0" w:color="auto" w:frame="1"/>
                <w:shd w:val="clear" w:color="auto" w:fill="FFFFFF"/>
              </w:rPr>
              <w:t>.</w:t>
            </w:r>
          </w:p>
        </w:tc>
      </w:tr>
      <w:tr w:rsidR="003357C7" w14:paraId="228A9572" w14:textId="77777777" w:rsidTr="00FF1B93">
        <w:tc>
          <w:tcPr>
            <w:tcW w:w="516" w:type="dxa"/>
          </w:tcPr>
          <w:p w14:paraId="1597EF51" w14:textId="2FAB4287" w:rsidR="00D66701" w:rsidRPr="00FF1B93" w:rsidRDefault="00D66701"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2.</w:t>
            </w:r>
          </w:p>
        </w:tc>
        <w:tc>
          <w:tcPr>
            <w:tcW w:w="2740" w:type="dxa"/>
          </w:tcPr>
          <w:p w14:paraId="00C4C062" w14:textId="100D1726" w:rsidR="003357C7" w:rsidRPr="00FF1B93" w:rsidRDefault="00D66701"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 xml:space="preserve">Общие сведения о </w:t>
            </w:r>
            <w:r w:rsidR="00604BE0">
              <w:rPr>
                <w:rFonts w:ascii="Times New Roman" w:hAnsi="Times New Roman" w:cs="Times New Roman"/>
                <w:b/>
                <w:color w:val="000000" w:themeColor="text1"/>
                <w:sz w:val="24"/>
                <w:szCs w:val="24"/>
                <w:bdr w:val="none" w:sz="0" w:space="0" w:color="auto" w:frame="1"/>
                <w:shd w:val="clear" w:color="auto" w:fill="FFFFFF"/>
              </w:rPr>
              <w:t>Д</w:t>
            </w:r>
            <w:r w:rsidRPr="00FF1B93">
              <w:rPr>
                <w:rFonts w:ascii="Times New Roman" w:hAnsi="Times New Roman" w:cs="Times New Roman"/>
                <w:b/>
                <w:color w:val="000000" w:themeColor="text1"/>
                <w:sz w:val="24"/>
                <w:szCs w:val="24"/>
                <w:bdr w:val="none" w:sz="0" w:space="0" w:color="auto" w:frame="1"/>
                <w:shd w:val="clear" w:color="auto" w:fill="FFFFFF"/>
              </w:rPr>
              <w:t xml:space="preserve">олжнике </w:t>
            </w:r>
          </w:p>
        </w:tc>
        <w:tc>
          <w:tcPr>
            <w:tcW w:w="6089" w:type="dxa"/>
          </w:tcPr>
          <w:p w14:paraId="0886BFB0" w14:textId="2323E1F4" w:rsidR="00650F4D" w:rsidRDefault="00394B98" w:rsidP="00650F4D">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Молокова Наталья Федоровна</w:t>
            </w:r>
          </w:p>
          <w:p w14:paraId="26D23271" w14:textId="257ABE14" w:rsidR="00575ABB" w:rsidRPr="00575ABB" w:rsidRDefault="00394B98" w:rsidP="00650F4D">
            <w:pPr>
              <w:pStyle w:val="a5"/>
              <w:numPr>
                <w:ilvl w:val="0"/>
                <w:numId w:val="7"/>
              </w:numPr>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sz w:val="24"/>
                <w:szCs w:val="24"/>
              </w:rPr>
              <w:t xml:space="preserve">07.11.1955 </w:t>
            </w:r>
            <w:r w:rsidR="00575ABB" w:rsidRPr="00575ABB">
              <w:rPr>
                <w:rFonts w:ascii="Times New Roman" w:hAnsi="Times New Roman" w:cs="Times New Roman"/>
                <w:sz w:val="24"/>
                <w:szCs w:val="24"/>
              </w:rPr>
              <w:t>года рождения</w:t>
            </w:r>
          </w:p>
          <w:p w14:paraId="68E10187" w14:textId="62B852E2" w:rsidR="00394B98" w:rsidRPr="00394B98" w:rsidRDefault="00394B98" w:rsidP="00247B43">
            <w:pPr>
              <w:pStyle w:val="a5"/>
              <w:numPr>
                <w:ilvl w:val="0"/>
                <w:numId w:val="7"/>
              </w:numPr>
              <w:jc w:val="both"/>
              <w:rPr>
                <w:rFonts w:ascii="Times New Roman" w:hAnsi="Times New Roman" w:cs="Times New Roman"/>
                <w:color w:val="000000" w:themeColor="text1"/>
                <w:sz w:val="24"/>
                <w:szCs w:val="24"/>
                <w:bdr w:val="none" w:sz="0" w:space="0" w:color="auto" w:frame="1"/>
                <w:shd w:val="clear" w:color="auto" w:fill="FFFFFF"/>
              </w:rPr>
            </w:pPr>
            <w:r w:rsidRPr="00394B98">
              <w:rPr>
                <w:rFonts w:ascii="Times New Roman" w:hAnsi="Times New Roman" w:cs="Times New Roman"/>
                <w:sz w:val="24"/>
                <w:szCs w:val="24"/>
              </w:rPr>
              <w:t>п. Пьяновка</w:t>
            </w:r>
            <w:r>
              <w:rPr>
                <w:rFonts w:ascii="Times New Roman" w:hAnsi="Times New Roman" w:cs="Times New Roman"/>
                <w:sz w:val="24"/>
                <w:szCs w:val="24"/>
              </w:rPr>
              <w:t>, Матвеевского района, Оренбургской области</w:t>
            </w:r>
          </w:p>
          <w:p w14:paraId="67380283" w14:textId="46AC5C8E" w:rsidR="00575ABB" w:rsidRPr="00394B98" w:rsidRDefault="00394B98" w:rsidP="00247B43">
            <w:pPr>
              <w:pStyle w:val="a5"/>
              <w:numPr>
                <w:ilvl w:val="0"/>
                <w:numId w:val="7"/>
              </w:numPr>
              <w:jc w:val="both"/>
              <w:rPr>
                <w:rFonts w:ascii="Times New Roman" w:hAnsi="Times New Roman" w:cs="Times New Roman"/>
                <w:color w:val="000000" w:themeColor="text1"/>
                <w:sz w:val="24"/>
                <w:szCs w:val="24"/>
                <w:bdr w:val="none" w:sz="0" w:space="0" w:color="auto" w:frame="1"/>
                <w:shd w:val="clear" w:color="auto" w:fill="FFFFFF"/>
              </w:rPr>
            </w:pPr>
            <w:r w:rsidRPr="00394B98">
              <w:rPr>
                <w:rFonts w:ascii="Times New Roman" w:hAnsi="Times New Roman" w:cs="Times New Roman"/>
                <w:sz w:val="24"/>
                <w:szCs w:val="24"/>
              </w:rPr>
              <w:t>ИНН 860102212406</w:t>
            </w:r>
          </w:p>
          <w:p w14:paraId="2DB04B54" w14:textId="13CF51E4" w:rsidR="00575ABB" w:rsidRPr="00575ABB" w:rsidRDefault="00575ABB" w:rsidP="00650F4D">
            <w:pPr>
              <w:pStyle w:val="a5"/>
              <w:numPr>
                <w:ilvl w:val="0"/>
                <w:numId w:val="7"/>
              </w:numPr>
              <w:jc w:val="both"/>
              <w:rPr>
                <w:rFonts w:ascii="Times New Roman" w:hAnsi="Times New Roman" w:cs="Times New Roman"/>
                <w:color w:val="000000" w:themeColor="text1"/>
                <w:sz w:val="24"/>
                <w:szCs w:val="24"/>
                <w:bdr w:val="none" w:sz="0" w:space="0" w:color="auto" w:frame="1"/>
                <w:shd w:val="clear" w:color="auto" w:fill="FFFFFF"/>
              </w:rPr>
            </w:pPr>
            <w:r w:rsidRPr="00575ABB">
              <w:rPr>
                <w:rFonts w:ascii="Times New Roman" w:hAnsi="Times New Roman" w:cs="Times New Roman"/>
                <w:sz w:val="24"/>
                <w:szCs w:val="24"/>
              </w:rPr>
              <w:t xml:space="preserve">СНИЛС </w:t>
            </w:r>
            <w:r w:rsidR="00394B98">
              <w:rPr>
                <w:rFonts w:ascii="Times New Roman" w:hAnsi="Times New Roman" w:cs="Times New Roman"/>
                <w:sz w:val="24"/>
                <w:szCs w:val="24"/>
              </w:rPr>
              <w:t>060-562-215-28</w:t>
            </w:r>
          </w:p>
          <w:p w14:paraId="17152DCB" w14:textId="6B5F2EEC" w:rsidR="003357C7" w:rsidRPr="00650F4D" w:rsidRDefault="00575ABB" w:rsidP="00394B98">
            <w:pPr>
              <w:pStyle w:val="a5"/>
              <w:numPr>
                <w:ilvl w:val="0"/>
                <w:numId w:val="7"/>
              </w:numPr>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sz w:val="24"/>
                <w:szCs w:val="24"/>
              </w:rPr>
              <w:t>З</w:t>
            </w:r>
            <w:r w:rsidRPr="00575ABB">
              <w:rPr>
                <w:rFonts w:ascii="Times New Roman" w:hAnsi="Times New Roman" w:cs="Times New Roman"/>
                <w:sz w:val="24"/>
                <w:szCs w:val="24"/>
              </w:rPr>
              <w:t>арегистрирована по адресу</w:t>
            </w:r>
            <w:r w:rsidR="00394B98">
              <w:rPr>
                <w:rFonts w:ascii="Times New Roman" w:hAnsi="Times New Roman" w:cs="Times New Roman"/>
                <w:sz w:val="24"/>
                <w:szCs w:val="24"/>
              </w:rPr>
              <w:t>: 628011, г. Ханты-Мансийск, ул. Строителей, д. 100, кв. 61</w:t>
            </w:r>
          </w:p>
        </w:tc>
      </w:tr>
      <w:tr w:rsidR="003357C7" w14:paraId="58AB0533" w14:textId="77777777" w:rsidTr="00FF1B93">
        <w:tc>
          <w:tcPr>
            <w:tcW w:w="516" w:type="dxa"/>
          </w:tcPr>
          <w:p w14:paraId="39940D72" w14:textId="78CAADC7" w:rsidR="003357C7" w:rsidRPr="00FF1B93" w:rsidRDefault="00D66701"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3.</w:t>
            </w:r>
          </w:p>
        </w:tc>
        <w:tc>
          <w:tcPr>
            <w:tcW w:w="2740" w:type="dxa"/>
          </w:tcPr>
          <w:p w14:paraId="7FD49422" w14:textId="47C16547" w:rsidR="003357C7" w:rsidRPr="00FF1B93" w:rsidRDefault="00D66701"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Организатор торгов</w:t>
            </w:r>
          </w:p>
        </w:tc>
        <w:tc>
          <w:tcPr>
            <w:tcW w:w="6089" w:type="dxa"/>
          </w:tcPr>
          <w:p w14:paraId="36154927" w14:textId="6DAB8724" w:rsidR="00D760AB" w:rsidRDefault="00EA37E8" w:rsidP="00DD61CA">
            <w:pPr>
              <w:ind w:firstLine="170"/>
              <w:jc w:val="both"/>
              <w:rPr>
                <w:rFonts w:ascii="Times New Roman" w:hAnsi="Times New Roman" w:cs="Times New Roman"/>
                <w:sz w:val="24"/>
                <w:szCs w:val="24"/>
              </w:rPr>
            </w:pPr>
            <w:r>
              <w:rPr>
                <w:rFonts w:ascii="Times New Roman" w:hAnsi="Times New Roman" w:cs="Times New Roman"/>
                <w:color w:val="000000" w:themeColor="text1"/>
                <w:sz w:val="24"/>
                <w:szCs w:val="24"/>
                <w:bdr w:val="none" w:sz="0" w:space="0" w:color="auto" w:frame="1"/>
                <w:shd w:val="clear" w:color="auto" w:fill="FFFFFF"/>
              </w:rPr>
              <w:t xml:space="preserve">     </w:t>
            </w:r>
            <w:r w:rsidR="00D66701">
              <w:rPr>
                <w:rFonts w:ascii="Times New Roman" w:hAnsi="Times New Roman" w:cs="Times New Roman"/>
                <w:color w:val="000000" w:themeColor="text1"/>
                <w:sz w:val="24"/>
                <w:szCs w:val="24"/>
                <w:bdr w:val="none" w:sz="0" w:space="0" w:color="auto" w:frame="1"/>
                <w:shd w:val="clear" w:color="auto" w:fill="FFFFFF"/>
              </w:rPr>
              <w:t xml:space="preserve">В качестве организатора торгов выступает финансовый управляющий </w:t>
            </w:r>
            <w:r w:rsidR="00604BE0">
              <w:rPr>
                <w:rFonts w:ascii="Times New Roman" w:hAnsi="Times New Roman" w:cs="Times New Roman"/>
                <w:color w:val="000000" w:themeColor="text1"/>
                <w:sz w:val="24"/>
                <w:szCs w:val="24"/>
                <w:bdr w:val="none" w:sz="0" w:space="0" w:color="auto" w:frame="1"/>
                <w:shd w:val="clear" w:color="auto" w:fill="FFFFFF"/>
              </w:rPr>
              <w:t>Д</w:t>
            </w:r>
            <w:r w:rsidR="00D66701">
              <w:rPr>
                <w:rFonts w:ascii="Times New Roman" w:hAnsi="Times New Roman" w:cs="Times New Roman"/>
                <w:color w:val="000000" w:themeColor="text1"/>
                <w:sz w:val="24"/>
                <w:szCs w:val="24"/>
                <w:bdr w:val="none" w:sz="0" w:space="0" w:color="auto" w:frame="1"/>
                <w:shd w:val="clear" w:color="auto" w:fill="FFFFFF"/>
              </w:rPr>
              <w:t>олжника</w:t>
            </w:r>
            <w:r w:rsidR="00DD61CA">
              <w:rPr>
                <w:rFonts w:ascii="Times New Roman" w:hAnsi="Times New Roman" w:cs="Times New Roman"/>
                <w:color w:val="000000" w:themeColor="text1"/>
                <w:sz w:val="24"/>
                <w:szCs w:val="24"/>
                <w:bdr w:val="none" w:sz="0" w:space="0" w:color="auto" w:frame="1"/>
                <w:shd w:val="clear" w:color="auto" w:fill="FFFFFF"/>
              </w:rPr>
              <w:t xml:space="preserve"> Родин Александр </w:t>
            </w:r>
            <w:bookmarkStart w:id="2" w:name="_Hlk507492879"/>
            <w:r w:rsidR="00DD61CA" w:rsidRPr="00DD61CA">
              <w:rPr>
                <w:rFonts w:ascii="Times New Roman" w:hAnsi="Times New Roman" w:cs="Times New Roman"/>
                <w:sz w:val="24"/>
                <w:szCs w:val="24"/>
                <w:bdr w:val="none" w:sz="0" w:space="0" w:color="auto" w:frame="1"/>
                <w:shd w:val="clear" w:color="auto" w:fill="FFFFFF"/>
              </w:rPr>
              <w:t xml:space="preserve">Анатольевич </w:t>
            </w:r>
            <w:r w:rsidR="00DD61CA" w:rsidRPr="00DD61CA">
              <w:rPr>
                <w:rFonts w:ascii="Times New Roman" w:hAnsi="Times New Roman" w:cs="Times New Roman"/>
                <w:sz w:val="24"/>
                <w:szCs w:val="24"/>
              </w:rPr>
              <w:t>(ИНН 434559637902, СНИЛС 069-271-350-80</w:t>
            </w:r>
            <w:r w:rsidR="006C57F8">
              <w:rPr>
                <w:rFonts w:ascii="Times New Roman" w:hAnsi="Times New Roman" w:cs="Times New Roman"/>
                <w:sz w:val="24"/>
                <w:szCs w:val="24"/>
              </w:rPr>
              <w:t>)</w:t>
            </w:r>
          </w:p>
          <w:bookmarkEnd w:id="2"/>
          <w:p w14:paraId="28BA52D4" w14:textId="77777777" w:rsidR="006C57F8" w:rsidRPr="006C57F8" w:rsidRDefault="006C57F8" w:rsidP="006C57F8">
            <w:pPr>
              <w:ind w:firstLine="170"/>
              <w:jc w:val="both"/>
              <w:rPr>
                <w:rFonts w:ascii="Times New Roman" w:eastAsia="Times New Roman" w:hAnsi="Times New Roman" w:cs="Times New Roman"/>
                <w:sz w:val="24"/>
                <w:szCs w:val="21"/>
                <w:lang w:eastAsia="ru-RU"/>
              </w:rPr>
            </w:pPr>
            <w:r w:rsidRPr="006C57F8">
              <w:rPr>
                <w:rFonts w:ascii="Times New Roman" w:eastAsia="Times New Roman" w:hAnsi="Times New Roman" w:cs="Times New Roman"/>
                <w:sz w:val="24"/>
                <w:szCs w:val="21"/>
                <w:lang w:eastAsia="ru-RU"/>
              </w:rPr>
              <w:t>Организатор торгов выполняет следующие функции:</w:t>
            </w:r>
          </w:p>
          <w:p w14:paraId="0F086111" w14:textId="489D6120" w:rsidR="006C57F8" w:rsidRPr="006C57F8" w:rsidRDefault="006C57F8" w:rsidP="006C57F8">
            <w:pPr>
              <w:pStyle w:val="a5"/>
              <w:numPr>
                <w:ilvl w:val="0"/>
                <w:numId w:val="1"/>
              </w:numPr>
              <w:jc w:val="both"/>
              <w:rPr>
                <w:rFonts w:ascii="Times New Roman" w:eastAsia="Times New Roman" w:hAnsi="Times New Roman" w:cs="Times New Roman"/>
                <w:sz w:val="24"/>
                <w:szCs w:val="21"/>
                <w:lang w:eastAsia="ru-RU"/>
              </w:rPr>
            </w:pPr>
            <w:r w:rsidRPr="006C57F8">
              <w:rPr>
                <w:rFonts w:ascii="Times New Roman" w:eastAsia="Times New Roman" w:hAnsi="Times New Roman" w:cs="Times New Roman"/>
                <w:sz w:val="24"/>
                <w:szCs w:val="21"/>
                <w:lang w:eastAsia="ru-RU"/>
              </w:rPr>
              <w:t xml:space="preserve">опубликовывает и размещает сообщение о продаже </w:t>
            </w:r>
            <w:r w:rsidR="002B3E59">
              <w:rPr>
                <w:rFonts w:ascii="Times New Roman" w:eastAsia="Times New Roman" w:hAnsi="Times New Roman" w:cs="Times New Roman"/>
                <w:sz w:val="24"/>
                <w:szCs w:val="21"/>
                <w:lang w:eastAsia="ru-RU"/>
              </w:rPr>
              <w:t>имущества</w:t>
            </w:r>
            <w:r w:rsidRPr="006C57F8">
              <w:rPr>
                <w:rFonts w:ascii="Times New Roman" w:eastAsia="Times New Roman" w:hAnsi="Times New Roman" w:cs="Times New Roman"/>
                <w:sz w:val="24"/>
                <w:szCs w:val="21"/>
                <w:lang w:eastAsia="ru-RU"/>
              </w:rPr>
              <w:t xml:space="preserve"> и сообщение о результатах проведения торгов;</w:t>
            </w:r>
          </w:p>
          <w:p w14:paraId="4F8078AE" w14:textId="323B957E" w:rsidR="006C57F8" w:rsidRPr="006C57F8" w:rsidRDefault="006C57F8" w:rsidP="006C57F8">
            <w:pPr>
              <w:pStyle w:val="a5"/>
              <w:numPr>
                <w:ilvl w:val="0"/>
                <w:numId w:val="1"/>
              </w:numPr>
              <w:jc w:val="both"/>
              <w:rPr>
                <w:rFonts w:ascii="Times New Roman" w:eastAsia="Times New Roman" w:hAnsi="Times New Roman" w:cs="Times New Roman"/>
                <w:sz w:val="24"/>
                <w:szCs w:val="21"/>
                <w:lang w:eastAsia="ru-RU"/>
              </w:rPr>
            </w:pPr>
            <w:r w:rsidRPr="006C57F8">
              <w:rPr>
                <w:rFonts w:ascii="Times New Roman" w:eastAsia="Times New Roman" w:hAnsi="Times New Roman" w:cs="Times New Roman"/>
                <w:sz w:val="24"/>
                <w:szCs w:val="21"/>
                <w:lang w:eastAsia="ru-RU"/>
              </w:rPr>
              <w:t xml:space="preserve">принимает заявки на участие в торгах, предложения о цене </w:t>
            </w:r>
            <w:r w:rsidR="002B3E59">
              <w:rPr>
                <w:rFonts w:ascii="Times New Roman" w:eastAsia="Times New Roman" w:hAnsi="Times New Roman" w:cs="Times New Roman"/>
                <w:sz w:val="24"/>
                <w:szCs w:val="21"/>
                <w:lang w:eastAsia="ru-RU"/>
              </w:rPr>
              <w:t>имущества</w:t>
            </w:r>
            <w:r w:rsidRPr="006C57F8">
              <w:rPr>
                <w:rFonts w:ascii="Times New Roman" w:eastAsia="Times New Roman" w:hAnsi="Times New Roman" w:cs="Times New Roman"/>
                <w:sz w:val="24"/>
                <w:szCs w:val="21"/>
                <w:lang w:eastAsia="ru-RU"/>
              </w:rPr>
              <w:t>;</w:t>
            </w:r>
          </w:p>
          <w:p w14:paraId="565CBF1D" w14:textId="324CFC27" w:rsidR="006C57F8" w:rsidRPr="006C57F8" w:rsidRDefault="006C57F8" w:rsidP="006C57F8">
            <w:pPr>
              <w:pStyle w:val="a5"/>
              <w:numPr>
                <w:ilvl w:val="0"/>
                <w:numId w:val="1"/>
              </w:numPr>
              <w:jc w:val="both"/>
              <w:rPr>
                <w:rFonts w:ascii="Times New Roman" w:eastAsia="Times New Roman" w:hAnsi="Times New Roman" w:cs="Times New Roman"/>
                <w:sz w:val="24"/>
                <w:szCs w:val="21"/>
                <w:lang w:eastAsia="ru-RU"/>
              </w:rPr>
            </w:pPr>
            <w:r w:rsidRPr="006C57F8">
              <w:rPr>
                <w:rFonts w:ascii="Times New Roman" w:eastAsia="Times New Roman" w:hAnsi="Times New Roman" w:cs="Times New Roman"/>
                <w:sz w:val="24"/>
                <w:szCs w:val="21"/>
                <w:lang w:eastAsia="ru-RU"/>
              </w:rPr>
              <w:t>определяет участников торгов;</w:t>
            </w:r>
          </w:p>
          <w:p w14:paraId="49C8D0F3" w14:textId="378FE032" w:rsidR="006C57F8" w:rsidRPr="006C57F8" w:rsidRDefault="006C57F8" w:rsidP="006C57F8">
            <w:pPr>
              <w:pStyle w:val="a5"/>
              <w:numPr>
                <w:ilvl w:val="0"/>
                <w:numId w:val="1"/>
              </w:numPr>
              <w:jc w:val="both"/>
              <w:rPr>
                <w:rFonts w:ascii="Times New Roman" w:eastAsia="Times New Roman" w:hAnsi="Times New Roman" w:cs="Times New Roman"/>
                <w:sz w:val="24"/>
                <w:szCs w:val="21"/>
                <w:lang w:eastAsia="ru-RU"/>
              </w:rPr>
            </w:pPr>
            <w:r w:rsidRPr="006C57F8">
              <w:rPr>
                <w:rFonts w:ascii="Times New Roman" w:eastAsia="Times New Roman" w:hAnsi="Times New Roman" w:cs="Times New Roman"/>
                <w:sz w:val="24"/>
                <w:szCs w:val="21"/>
                <w:lang w:eastAsia="ru-RU"/>
              </w:rPr>
              <w:t>определяет победителя торгов и подписывает протокол о результатах проведения торгов;</w:t>
            </w:r>
          </w:p>
          <w:p w14:paraId="3804C44F" w14:textId="77777777" w:rsidR="006C57F8" w:rsidRPr="006C57F8" w:rsidRDefault="006C57F8" w:rsidP="006C57F8">
            <w:pPr>
              <w:pStyle w:val="a5"/>
              <w:numPr>
                <w:ilvl w:val="0"/>
                <w:numId w:val="1"/>
              </w:numPr>
              <w:jc w:val="both"/>
              <w:rPr>
                <w:rFonts w:ascii="Times New Roman" w:eastAsia="Times New Roman" w:hAnsi="Times New Roman" w:cs="Times New Roman"/>
                <w:sz w:val="24"/>
                <w:szCs w:val="21"/>
                <w:lang w:eastAsia="ru-RU"/>
              </w:rPr>
            </w:pPr>
            <w:r w:rsidRPr="006C57F8">
              <w:rPr>
                <w:rFonts w:ascii="Times New Roman" w:eastAsia="Times New Roman" w:hAnsi="Times New Roman" w:cs="Times New Roman"/>
                <w:sz w:val="24"/>
                <w:szCs w:val="21"/>
                <w:lang w:eastAsia="ru-RU"/>
              </w:rPr>
              <w:t>уведомляет заявителей и участников торгов о результатах проведения торгов.</w:t>
            </w:r>
          </w:p>
          <w:p w14:paraId="1943CA0D" w14:textId="0E4988E4" w:rsidR="006C57F8" w:rsidRDefault="006C57F8" w:rsidP="00DD61CA">
            <w:pPr>
              <w:ind w:firstLine="170"/>
              <w:jc w:val="both"/>
              <w:rPr>
                <w:rFonts w:ascii="Times New Roman" w:hAnsi="Times New Roman" w:cs="Times New Roman"/>
                <w:color w:val="000000" w:themeColor="text1"/>
                <w:sz w:val="24"/>
                <w:szCs w:val="24"/>
                <w:bdr w:val="none" w:sz="0" w:space="0" w:color="auto" w:frame="1"/>
                <w:shd w:val="clear" w:color="auto" w:fill="FFFFFF"/>
              </w:rPr>
            </w:pPr>
          </w:p>
        </w:tc>
      </w:tr>
      <w:tr w:rsidR="003357C7" w14:paraId="3300DE93" w14:textId="77777777" w:rsidTr="00FF1B93">
        <w:tc>
          <w:tcPr>
            <w:tcW w:w="516" w:type="dxa"/>
          </w:tcPr>
          <w:p w14:paraId="33F36360" w14:textId="667D4409" w:rsidR="003357C7" w:rsidRPr="00FF1B93" w:rsidRDefault="00151CD7"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4.</w:t>
            </w:r>
          </w:p>
        </w:tc>
        <w:tc>
          <w:tcPr>
            <w:tcW w:w="2740" w:type="dxa"/>
          </w:tcPr>
          <w:p w14:paraId="1B38184B" w14:textId="1FACA1C7" w:rsidR="003357C7" w:rsidRPr="00FF1B93" w:rsidRDefault="00151CD7"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Форма торгов</w:t>
            </w:r>
          </w:p>
        </w:tc>
        <w:tc>
          <w:tcPr>
            <w:tcW w:w="6089" w:type="dxa"/>
          </w:tcPr>
          <w:p w14:paraId="0BBE0058" w14:textId="290F965E" w:rsidR="00EA37E8" w:rsidRPr="00FF1B93" w:rsidRDefault="00EA37E8" w:rsidP="00D760AB">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 xml:space="preserve">     </w:t>
            </w:r>
            <w:bookmarkStart w:id="3" w:name="_Hlk507492541"/>
            <w:r w:rsidR="00151CD7">
              <w:rPr>
                <w:rFonts w:ascii="Times New Roman" w:hAnsi="Times New Roman" w:cs="Times New Roman"/>
                <w:color w:val="000000" w:themeColor="text1"/>
                <w:sz w:val="24"/>
                <w:szCs w:val="24"/>
                <w:bdr w:val="none" w:sz="0" w:space="0" w:color="auto" w:frame="1"/>
                <w:shd w:val="clear" w:color="auto" w:fill="FFFFFF"/>
              </w:rPr>
              <w:t>Торги проводятся</w:t>
            </w:r>
            <w:r w:rsidR="00DD61CA">
              <w:rPr>
                <w:rFonts w:ascii="Times New Roman" w:hAnsi="Times New Roman" w:cs="Times New Roman"/>
                <w:color w:val="000000" w:themeColor="text1"/>
                <w:sz w:val="24"/>
                <w:szCs w:val="24"/>
                <w:bdr w:val="none" w:sz="0" w:space="0" w:color="auto" w:frame="1"/>
                <w:shd w:val="clear" w:color="auto" w:fill="FFFFFF"/>
              </w:rPr>
              <w:t xml:space="preserve"> на</w:t>
            </w:r>
            <w:r>
              <w:rPr>
                <w:rFonts w:ascii="Times New Roman" w:hAnsi="Times New Roman" w:cs="Times New Roman"/>
                <w:color w:val="000000" w:themeColor="text1"/>
                <w:sz w:val="24"/>
                <w:szCs w:val="24"/>
                <w:bdr w:val="none" w:sz="0" w:space="0" w:color="auto" w:frame="1"/>
                <w:shd w:val="clear" w:color="auto" w:fill="FFFFFF"/>
              </w:rPr>
              <w:t xml:space="preserve"> электронной</w:t>
            </w:r>
            <w:r w:rsidR="00DD61CA">
              <w:rPr>
                <w:rFonts w:ascii="Times New Roman" w:hAnsi="Times New Roman" w:cs="Times New Roman"/>
                <w:color w:val="000000" w:themeColor="text1"/>
                <w:sz w:val="24"/>
                <w:szCs w:val="24"/>
                <w:bdr w:val="none" w:sz="0" w:space="0" w:color="auto" w:frame="1"/>
                <w:shd w:val="clear" w:color="auto" w:fill="FFFFFF"/>
              </w:rPr>
              <w:t xml:space="preserve"> торговой</w:t>
            </w:r>
            <w:r>
              <w:rPr>
                <w:rFonts w:ascii="Times New Roman" w:hAnsi="Times New Roman" w:cs="Times New Roman"/>
                <w:color w:val="000000" w:themeColor="text1"/>
                <w:sz w:val="24"/>
                <w:szCs w:val="24"/>
                <w:bdr w:val="none" w:sz="0" w:space="0" w:color="auto" w:frame="1"/>
                <w:shd w:val="clear" w:color="auto" w:fill="FFFFFF"/>
              </w:rPr>
              <w:t xml:space="preserve"> площадке </w:t>
            </w:r>
            <w:r w:rsidR="00FF1B93">
              <w:rPr>
                <w:rFonts w:ascii="Times New Roman" w:hAnsi="Times New Roman" w:cs="Times New Roman"/>
                <w:color w:val="000000" w:themeColor="text1"/>
                <w:sz w:val="24"/>
                <w:szCs w:val="24"/>
                <w:bdr w:val="none" w:sz="0" w:space="0" w:color="auto" w:frame="1"/>
                <w:shd w:val="clear" w:color="auto" w:fill="FFFFFF"/>
              </w:rPr>
              <w:t>–</w:t>
            </w:r>
            <w:r>
              <w:rPr>
                <w:rFonts w:ascii="Times New Roman" w:hAnsi="Times New Roman" w:cs="Times New Roman"/>
                <w:color w:val="000000" w:themeColor="text1"/>
                <w:sz w:val="24"/>
                <w:szCs w:val="24"/>
                <w:bdr w:val="none" w:sz="0" w:space="0" w:color="auto" w:frame="1"/>
                <w:shd w:val="clear" w:color="auto" w:fill="FFFFFF"/>
              </w:rPr>
              <w:t xml:space="preserve"> </w:t>
            </w:r>
            <w:r w:rsidR="00FF1B93">
              <w:rPr>
                <w:rFonts w:ascii="Times New Roman" w:hAnsi="Times New Roman" w:cs="Times New Roman"/>
                <w:color w:val="000000" w:themeColor="text1"/>
                <w:sz w:val="24"/>
                <w:szCs w:val="24"/>
                <w:bdr w:val="none" w:sz="0" w:space="0" w:color="auto" w:frame="1"/>
                <w:shd w:val="clear" w:color="auto" w:fill="FFFFFF"/>
              </w:rPr>
              <w:t xml:space="preserve">ООО «РУССИА ОнЛайн» (ИНН 7715401966 ОГРН 1157746027878) в сети «Интернет» по адресу – </w:t>
            </w:r>
            <w:hyperlink r:id="rId7" w:history="1">
              <w:r w:rsidR="00FF1B93" w:rsidRPr="006412E9">
                <w:rPr>
                  <w:rStyle w:val="a3"/>
                  <w:rFonts w:ascii="Times New Roman" w:hAnsi="Times New Roman" w:cs="Times New Roman"/>
                  <w:sz w:val="24"/>
                  <w:szCs w:val="24"/>
                  <w:bdr w:val="none" w:sz="0" w:space="0" w:color="auto" w:frame="1"/>
                  <w:shd w:val="clear" w:color="auto" w:fill="FFFFFF"/>
                  <w:lang w:val="en-GB"/>
                </w:rPr>
                <w:t>www</w:t>
              </w:r>
              <w:r w:rsidR="00FF1B93" w:rsidRPr="006412E9">
                <w:rPr>
                  <w:rStyle w:val="a3"/>
                  <w:rFonts w:ascii="Times New Roman" w:hAnsi="Times New Roman" w:cs="Times New Roman"/>
                  <w:sz w:val="24"/>
                  <w:szCs w:val="24"/>
                  <w:bdr w:val="none" w:sz="0" w:space="0" w:color="auto" w:frame="1"/>
                  <w:shd w:val="clear" w:color="auto" w:fill="FFFFFF"/>
                </w:rPr>
                <w:t>.</w:t>
              </w:r>
              <w:r w:rsidR="00FF1B93" w:rsidRPr="006412E9">
                <w:rPr>
                  <w:rStyle w:val="a3"/>
                  <w:rFonts w:ascii="Times New Roman" w:hAnsi="Times New Roman" w:cs="Times New Roman"/>
                  <w:sz w:val="24"/>
                  <w:szCs w:val="24"/>
                  <w:bdr w:val="none" w:sz="0" w:space="0" w:color="auto" w:frame="1"/>
                  <w:shd w:val="clear" w:color="auto" w:fill="FFFFFF"/>
                  <w:lang w:val="en-GB"/>
                </w:rPr>
                <w:t>rus</w:t>
              </w:r>
              <w:r w:rsidR="00FF1B93" w:rsidRPr="006412E9">
                <w:rPr>
                  <w:rStyle w:val="a3"/>
                  <w:rFonts w:ascii="Times New Roman" w:hAnsi="Times New Roman" w:cs="Times New Roman"/>
                  <w:sz w:val="24"/>
                  <w:szCs w:val="24"/>
                  <w:bdr w:val="none" w:sz="0" w:space="0" w:color="auto" w:frame="1"/>
                  <w:shd w:val="clear" w:color="auto" w:fill="FFFFFF"/>
                </w:rPr>
                <w:t>-</w:t>
              </w:r>
              <w:r w:rsidR="00FF1B93" w:rsidRPr="006412E9">
                <w:rPr>
                  <w:rStyle w:val="a3"/>
                  <w:rFonts w:ascii="Times New Roman" w:hAnsi="Times New Roman" w:cs="Times New Roman"/>
                  <w:sz w:val="24"/>
                  <w:szCs w:val="24"/>
                  <w:bdr w:val="none" w:sz="0" w:space="0" w:color="auto" w:frame="1"/>
                  <w:shd w:val="clear" w:color="auto" w:fill="FFFFFF"/>
                  <w:lang w:val="en-GB"/>
                </w:rPr>
                <w:t>on</w:t>
              </w:r>
              <w:r w:rsidR="00FF1B93" w:rsidRPr="006412E9">
                <w:rPr>
                  <w:rStyle w:val="a3"/>
                  <w:rFonts w:ascii="Times New Roman" w:hAnsi="Times New Roman" w:cs="Times New Roman"/>
                  <w:sz w:val="24"/>
                  <w:szCs w:val="24"/>
                  <w:bdr w:val="none" w:sz="0" w:space="0" w:color="auto" w:frame="1"/>
                  <w:shd w:val="clear" w:color="auto" w:fill="FFFFFF"/>
                </w:rPr>
                <w:t>.</w:t>
              </w:r>
              <w:r w:rsidR="00FF1B93" w:rsidRPr="006412E9">
                <w:rPr>
                  <w:rStyle w:val="a3"/>
                  <w:rFonts w:ascii="Times New Roman" w:hAnsi="Times New Roman" w:cs="Times New Roman"/>
                  <w:sz w:val="24"/>
                  <w:szCs w:val="24"/>
                  <w:bdr w:val="none" w:sz="0" w:space="0" w:color="auto" w:frame="1"/>
                  <w:shd w:val="clear" w:color="auto" w:fill="FFFFFF"/>
                  <w:lang w:val="en-GB"/>
                </w:rPr>
                <w:t>ru</w:t>
              </w:r>
            </w:hyperlink>
            <w:r w:rsidR="00FF1B93" w:rsidRPr="00FF1B93">
              <w:rPr>
                <w:rFonts w:ascii="Times New Roman" w:hAnsi="Times New Roman" w:cs="Times New Roman"/>
                <w:color w:val="000000" w:themeColor="text1"/>
                <w:sz w:val="24"/>
                <w:szCs w:val="24"/>
                <w:bdr w:val="none" w:sz="0" w:space="0" w:color="auto" w:frame="1"/>
                <w:shd w:val="clear" w:color="auto" w:fill="FFFFFF"/>
              </w:rPr>
              <w:t xml:space="preserve"> </w:t>
            </w:r>
            <w:bookmarkEnd w:id="3"/>
          </w:p>
          <w:p w14:paraId="4CE2882E" w14:textId="22C2C29C" w:rsidR="00EA37E8" w:rsidRPr="006C57F8" w:rsidRDefault="00EA37E8" w:rsidP="006C57F8">
            <w:pPr>
              <w:pStyle w:val="a5"/>
              <w:numPr>
                <w:ilvl w:val="0"/>
                <w:numId w:val="3"/>
              </w:numPr>
              <w:jc w:val="both"/>
              <w:rPr>
                <w:rFonts w:ascii="Times New Roman" w:hAnsi="Times New Roman" w:cs="Times New Roman"/>
                <w:color w:val="000000" w:themeColor="text1"/>
                <w:sz w:val="24"/>
                <w:szCs w:val="24"/>
                <w:bdr w:val="none" w:sz="0" w:space="0" w:color="auto" w:frame="1"/>
                <w:shd w:val="clear" w:color="auto" w:fill="FFFFFF"/>
              </w:rPr>
            </w:pPr>
            <w:r w:rsidRPr="006C57F8">
              <w:rPr>
                <w:rFonts w:ascii="Times New Roman" w:hAnsi="Times New Roman" w:cs="Times New Roman"/>
                <w:color w:val="000000" w:themeColor="text1"/>
                <w:sz w:val="24"/>
                <w:szCs w:val="24"/>
                <w:bdr w:val="none" w:sz="0" w:space="0" w:color="auto" w:frame="1"/>
                <w:shd w:val="clear" w:color="auto" w:fill="FFFFFF"/>
              </w:rPr>
              <w:t>первые и повторные торги проводятся путем открытых торгов в форме аукциона с подачей заявок в открытой форме;</w:t>
            </w:r>
          </w:p>
          <w:p w14:paraId="5208B47C" w14:textId="3C27FBC7" w:rsidR="00EA37E8" w:rsidRPr="006C57F8" w:rsidRDefault="00EA415C" w:rsidP="006C57F8">
            <w:pPr>
              <w:pStyle w:val="a5"/>
              <w:numPr>
                <w:ilvl w:val="0"/>
                <w:numId w:val="3"/>
              </w:numPr>
              <w:jc w:val="both"/>
              <w:rPr>
                <w:rFonts w:ascii="Times New Roman" w:hAnsi="Times New Roman" w:cs="Times New Roman"/>
                <w:color w:val="000000" w:themeColor="text1"/>
                <w:sz w:val="24"/>
                <w:szCs w:val="24"/>
                <w:bdr w:val="none" w:sz="0" w:space="0" w:color="auto" w:frame="1"/>
                <w:shd w:val="clear" w:color="auto" w:fill="FFFFFF"/>
              </w:rPr>
            </w:pPr>
            <w:r w:rsidRPr="006C57F8">
              <w:rPr>
                <w:rFonts w:ascii="Times New Roman" w:hAnsi="Times New Roman" w:cs="Times New Roman"/>
                <w:color w:val="000000" w:themeColor="text1"/>
                <w:sz w:val="24"/>
                <w:szCs w:val="24"/>
                <w:bdr w:val="none" w:sz="0" w:space="0" w:color="auto" w:frame="1"/>
                <w:shd w:val="clear" w:color="auto" w:fill="FFFFFF"/>
              </w:rPr>
              <w:t>если имущество Должника не было реализовано на торгах</w:t>
            </w:r>
            <w:r>
              <w:rPr>
                <w:rFonts w:ascii="Times New Roman" w:hAnsi="Times New Roman" w:cs="Times New Roman"/>
                <w:color w:val="000000" w:themeColor="text1"/>
                <w:sz w:val="24"/>
                <w:szCs w:val="24"/>
                <w:bdr w:val="none" w:sz="0" w:space="0" w:color="auto" w:frame="1"/>
                <w:shd w:val="clear" w:color="auto" w:fill="FFFFFF"/>
              </w:rPr>
              <w:t xml:space="preserve">, то оно подлежит продажи </w:t>
            </w:r>
            <w:r w:rsidR="00EA37E8" w:rsidRPr="006C57F8">
              <w:rPr>
                <w:rFonts w:ascii="Times New Roman" w:hAnsi="Times New Roman" w:cs="Times New Roman"/>
                <w:color w:val="000000" w:themeColor="text1"/>
                <w:sz w:val="24"/>
                <w:szCs w:val="24"/>
                <w:bdr w:val="none" w:sz="0" w:space="0" w:color="auto" w:frame="1"/>
                <w:shd w:val="clear" w:color="auto" w:fill="FFFFFF"/>
              </w:rPr>
              <w:t>посредством публичного предложения</w:t>
            </w:r>
            <w:r w:rsidR="00E83512">
              <w:rPr>
                <w:rFonts w:ascii="Times New Roman" w:hAnsi="Times New Roman" w:cs="Times New Roman"/>
                <w:color w:val="000000" w:themeColor="text1"/>
                <w:sz w:val="24"/>
                <w:szCs w:val="24"/>
                <w:bdr w:val="none" w:sz="0" w:space="0" w:color="auto" w:frame="1"/>
                <w:shd w:val="clear" w:color="auto" w:fill="FFFFFF"/>
              </w:rPr>
              <w:t>.</w:t>
            </w:r>
          </w:p>
        </w:tc>
      </w:tr>
      <w:tr w:rsidR="003357C7" w14:paraId="09F02A87" w14:textId="77777777" w:rsidTr="00FF1B93">
        <w:tc>
          <w:tcPr>
            <w:tcW w:w="516" w:type="dxa"/>
          </w:tcPr>
          <w:p w14:paraId="26D22940" w14:textId="788456C1" w:rsidR="003357C7" w:rsidRPr="00FF1B93" w:rsidRDefault="00DD61CA" w:rsidP="003357C7">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5</w:t>
            </w:r>
            <w:r w:rsidR="00FC6F56"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6785320C" w14:textId="7F1B9E79" w:rsidR="003357C7" w:rsidRPr="00FF1B93" w:rsidRDefault="00FC6F56"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Имущество</w:t>
            </w:r>
          </w:p>
        </w:tc>
        <w:tc>
          <w:tcPr>
            <w:tcW w:w="6089" w:type="dxa"/>
          </w:tcPr>
          <w:p w14:paraId="798DCADC" w14:textId="77777777" w:rsidR="006C57F8" w:rsidRDefault="00FC6F56" w:rsidP="006C57F8">
            <w:pPr>
              <w:ind w:left="-170" w:firstLine="170"/>
              <w:jc w:val="both"/>
              <w:rPr>
                <w:rFonts w:ascii="Times New Roman" w:hAnsi="Times New Roman" w:cs="Times New Roman"/>
                <w:b/>
                <w:color w:val="000000" w:themeColor="text1"/>
                <w:sz w:val="24"/>
                <w:szCs w:val="24"/>
                <w:u w:val="single"/>
                <w:bdr w:val="none" w:sz="0" w:space="0" w:color="auto" w:frame="1"/>
                <w:shd w:val="clear" w:color="auto" w:fill="FFFFFF"/>
              </w:rPr>
            </w:pPr>
            <w:r w:rsidRPr="003A384E">
              <w:rPr>
                <w:rFonts w:ascii="Times New Roman" w:hAnsi="Times New Roman" w:cs="Times New Roman"/>
                <w:b/>
                <w:color w:val="000000" w:themeColor="text1"/>
                <w:sz w:val="24"/>
                <w:szCs w:val="24"/>
                <w:u w:val="single"/>
                <w:bdr w:val="none" w:sz="0" w:space="0" w:color="auto" w:frame="1"/>
                <w:shd w:val="clear" w:color="auto" w:fill="FFFFFF"/>
              </w:rPr>
              <w:t>Лот № 1</w:t>
            </w:r>
            <w:r w:rsidR="003A384E">
              <w:rPr>
                <w:rFonts w:ascii="Times New Roman" w:hAnsi="Times New Roman" w:cs="Times New Roman"/>
                <w:b/>
                <w:color w:val="000000" w:themeColor="text1"/>
                <w:sz w:val="24"/>
                <w:szCs w:val="24"/>
                <w:u w:val="single"/>
                <w:bdr w:val="none" w:sz="0" w:space="0" w:color="auto" w:frame="1"/>
                <w:shd w:val="clear" w:color="auto" w:fill="FFFFFF"/>
              </w:rPr>
              <w:t>:</w:t>
            </w:r>
          </w:p>
          <w:p w14:paraId="7BDDE03B" w14:textId="23FD5434" w:rsidR="00FC6F56" w:rsidRPr="00650F4D" w:rsidRDefault="008945C5" w:rsidP="008945C5">
            <w:pPr>
              <w:pStyle w:val="a5"/>
              <w:ind w:left="0" w:firstLine="709"/>
              <w:jc w:val="both"/>
              <w:rPr>
                <w:rFonts w:ascii="Times New Roman" w:hAnsi="Times New Roman"/>
                <w:sz w:val="24"/>
                <w:szCs w:val="24"/>
              </w:rPr>
            </w:pPr>
            <w:r>
              <w:rPr>
                <w:rFonts w:ascii="Times New Roman" w:hAnsi="Times New Roman"/>
                <w:noProof/>
                <w:sz w:val="24"/>
                <w:szCs w:val="24"/>
              </w:rPr>
              <w:lastRenderedPageBreak/>
              <w:t>Земельный участок (</w:t>
            </w:r>
            <w:r>
              <w:rPr>
                <w:rFonts w:ascii="Times New Roman" w:hAnsi="Times New Roman"/>
                <w:sz w:val="24"/>
                <w:szCs w:val="24"/>
              </w:rPr>
              <w:t>кадастровый номер: 86:02:1001001:1520, адрес: Ханты-Мансийский автономный округ-Югра, г. Ханты-Мансийск, СОТ Приозерный, уч. 70)</w:t>
            </w:r>
          </w:p>
        </w:tc>
      </w:tr>
      <w:tr w:rsidR="003A384E" w14:paraId="14123938" w14:textId="77777777" w:rsidTr="00FF1B93">
        <w:tc>
          <w:tcPr>
            <w:tcW w:w="516" w:type="dxa"/>
          </w:tcPr>
          <w:p w14:paraId="2C204637" w14:textId="2FCCB6A8" w:rsidR="003A384E" w:rsidRPr="00FF1B93" w:rsidRDefault="00DD61CA" w:rsidP="003357C7">
            <w:pPr>
              <w:jc w:val="both"/>
              <w:rPr>
                <w:rFonts w:ascii="Times New Roman" w:hAnsi="Times New Roman" w:cs="Times New Roman"/>
                <w:b/>
                <w:color w:val="000000" w:themeColor="text1"/>
                <w:sz w:val="24"/>
                <w:szCs w:val="24"/>
                <w:bdr w:val="none" w:sz="0" w:space="0" w:color="auto" w:frame="1"/>
                <w:shd w:val="clear" w:color="auto" w:fill="FFFFFF"/>
              </w:rPr>
            </w:pPr>
            <w:r>
              <w:rPr>
                <w:b/>
                <w:color w:val="000000" w:themeColor="text1"/>
                <w:bdr w:val="none" w:sz="0" w:space="0" w:color="auto" w:frame="1"/>
                <w:shd w:val="clear" w:color="auto" w:fill="FFFFFF"/>
              </w:rPr>
              <w:lastRenderedPageBreak/>
              <w:t>6</w:t>
            </w:r>
            <w:r w:rsidR="003A384E" w:rsidRPr="00FF1B93">
              <w:rPr>
                <w:b/>
                <w:color w:val="000000" w:themeColor="text1"/>
                <w:bdr w:val="none" w:sz="0" w:space="0" w:color="auto" w:frame="1"/>
                <w:shd w:val="clear" w:color="auto" w:fill="FFFFFF"/>
              </w:rPr>
              <w:t>.</w:t>
            </w:r>
          </w:p>
        </w:tc>
        <w:tc>
          <w:tcPr>
            <w:tcW w:w="2740" w:type="dxa"/>
          </w:tcPr>
          <w:p w14:paraId="6D32801F" w14:textId="2D37E371" w:rsidR="003A384E" w:rsidRPr="00FF1B93" w:rsidRDefault="003A384E"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 xml:space="preserve">Начальная цена реализации имущества </w:t>
            </w:r>
          </w:p>
        </w:tc>
        <w:tc>
          <w:tcPr>
            <w:tcW w:w="6089" w:type="dxa"/>
          </w:tcPr>
          <w:p w14:paraId="6BB17E8E" w14:textId="13B6A8A2" w:rsidR="003A384E" w:rsidRDefault="003A384E" w:rsidP="00D760AB">
            <w:pPr>
              <w:ind w:firstLine="170"/>
              <w:jc w:val="both"/>
              <w:rPr>
                <w:rFonts w:ascii="Times New Roman" w:hAnsi="Times New Roman" w:cs="Times New Roman"/>
                <w:b/>
                <w:color w:val="000000" w:themeColor="text1"/>
                <w:sz w:val="24"/>
                <w:szCs w:val="24"/>
                <w:u w:val="single"/>
                <w:bdr w:val="none" w:sz="0" w:space="0" w:color="auto" w:frame="1"/>
                <w:shd w:val="clear" w:color="auto" w:fill="FFFFFF"/>
              </w:rPr>
            </w:pPr>
            <w:r w:rsidRPr="003A384E">
              <w:rPr>
                <w:rFonts w:ascii="Times New Roman" w:hAnsi="Times New Roman" w:cs="Times New Roman"/>
                <w:b/>
                <w:color w:val="000000" w:themeColor="text1"/>
                <w:sz w:val="24"/>
                <w:szCs w:val="24"/>
                <w:u w:val="single"/>
                <w:bdr w:val="none" w:sz="0" w:space="0" w:color="auto" w:frame="1"/>
                <w:shd w:val="clear" w:color="auto" w:fill="FFFFFF"/>
              </w:rPr>
              <w:t>Лот № 1</w:t>
            </w:r>
            <w:r>
              <w:rPr>
                <w:rFonts w:ascii="Times New Roman" w:hAnsi="Times New Roman" w:cs="Times New Roman"/>
                <w:b/>
                <w:color w:val="000000" w:themeColor="text1"/>
                <w:sz w:val="24"/>
                <w:szCs w:val="24"/>
                <w:u w:val="single"/>
                <w:bdr w:val="none" w:sz="0" w:space="0" w:color="auto" w:frame="1"/>
                <w:shd w:val="clear" w:color="auto" w:fill="FFFFFF"/>
              </w:rPr>
              <w:t>:</w:t>
            </w:r>
          </w:p>
          <w:p w14:paraId="456A24CA" w14:textId="65921DC5" w:rsidR="003A384E" w:rsidRDefault="00D760AB" w:rsidP="00DD61CA">
            <w:pPr>
              <w:ind w:firstLine="170"/>
              <w:jc w:val="both"/>
              <w:rPr>
                <w:rFonts w:ascii="Times New Roman" w:hAnsi="Times New Roman" w:cs="Times New Roman"/>
                <w:b/>
                <w:color w:val="000000" w:themeColor="text1"/>
                <w:sz w:val="24"/>
                <w:szCs w:val="24"/>
                <w:u w:val="single"/>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 xml:space="preserve">Начальная цена имущества установлена на основании оценки имущества финансовым управляющим и составляет </w:t>
            </w:r>
            <w:bookmarkStart w:id="4" w:name="_Hlk507492867"/>
            <w:r w:rsidR="008945C5">
              <w:rPr>
                <w:rFonts w:ascii="Times New Roman" w:hAnsi="Times New Roman" w:cs="Times New Roman"/>
                <w:color w:val="000000" w:themeColor="text1"/>
                <w:sz w:val="24"/>
                <w:szCs w:val="24"/>
                <w:bdr w:val="none" w:sz="0" w:space="0" w:color="auto" w:frame="1"/>
                <w:shd w:val="clear" w:color="auto" w:fill="FFFFFF"/>
              </w:rPr>
              <w:t>176</w:t>
            </w:r>
            <w:r w:rsidR="00650F4D">
              <w:rPr>
                <w:rFonts w:ascii="Times New Roman" w:hAnsi="Times New Roman" w:cs="Times New Roman"/>
                <w:color w:val="000000" w:themeColor="text1"/>
                <w:sz w:val="24"/>
                <w:szCs w:val="24"/>
                <w:bdr w:val="none" w:sz="0" w:space="0" w:color="auto" w:frame="1"/>
                <w:shd w:val="clear" w:color="auto" w:fill="FFFFFF"/>
              </w:rPr>
              <w:t xml:space="preserve"> 000 </w:t>
            </w:r>
            <w:r w:rsidR="00E17B6B">
              <w:rPr>
                <w:rFonts w:ascii="Times New Roman" w:hAnsi="Times New Roman" w:cs="Times New Roman"/>
                <w:color w:val="000000" w:themeColor="text1"/>
                <w:sz w:val="24"/>
                <w:szCs w:val="24"/>
                <w:bdr w:val="none" w:sz="0" w:space="0" w:color="auto" w:frame="1"/>
                <w:shd w:val="clear" w:color="auto" w:fill="FFFFFF"/>
              </w:rPr>
              <w:t>(</w:t>
            </w:r>
            <w:r w:rsidR="008945C5">
              <w:rPr>
                <w:rFonts w:ascii="Times New Roman" w:hAnsi="Times New Roman" w:cs="Times New Roman"/>
                <w:color w:val="000000" w:themeColor="text1"/>
                <w:sz w:val="24"/>
                <w:szCs w:val="24"/>
                <w:bdr w:val="none" w:sz="0" w:space="0" w:color="auto" w:frame="1"/>
                <w:shd w:val="clear" w:color="auto" w:fill="FFFFFF"/>
              </w:rPr>
              <w:t>сто семьдесят шесть</w:t>
            </w:r>
            <w:r w:rsidR="00650F4D">
              <w:rPr>
                <w:rFonts w:ascii="Times New Roman" w:hAnsi="Times New Roman" w:cs="Times New Roman"/>
                <w:color w:val="000000" w:themeColor="text1"/>
                <w:sz w:val="24"/>
                <w:szCs w:val="24"/>
                <w:bdr w:val="none" w:sz="0" w:space="0" w:color="auto" w:frame="1"/>
                <w:shd w:val="clear" w:color="auto" w:fill="FFFFFF"/>
              </w:rPr>
              <w:t xml:space="preserve"> тысяч</w:t>
            </w:r>
            <w:r w:rsidR="00E17B6B">
              <w:rPr>
                <w:rFonts w:ascii="Times New Roman" w:hAnsi="Times New Roman" w:cs="Times New Roman"/>
                <w:color w:val="000000" w:themeColor="text1"/>
                <w:sz w:val="24"/>
                <w:szCs w:val="24"/>
                <w:bdr w:val="none" w:sz="0" w:space="0" w:color="auto" w:frame="1"/>
                <w:shd w:val="clear" w:color="auto" w:fill="FFFFFF"/>
              </w:rPr>
              <w:t xml:space="preserve">) </w:t>
            </w:r>
            <w:r w:rsidR="003A384E">
              <w:rPr>
                <w:rFonts w:ascii="Times New Roman" w:hAnsi="Times New Roman" w:cs="Times New Roman"/>
                <w:color w:val="000000" w:themeColor="text1"/>
                <w:sz w:val="24"/>
                <w:szCs w:val="24"/>
                <w:bdr w:val="none" w:sz="0" w:space="0" w:color="auto" w:frame="1"/>
                <w:shd w:val="clear" w:color="auto" w:fill="FFFFFF"/>
              </w:rPr>
              <w:t>рублей</w:t>
            </w:r>
            <w:bookmarkEnd w:id="4"/>
          </w:p>
        </w:tc>
      </w:tr>
      <w:tr w:rsidR="00F3725C" w14:paraId="02EF2DF4" w14:textId="77777777" w:rsidTr="00FF1B93">
        <w:tc>
          <w:tcPr>
            <w:tcW w:w="516" w:type="dxa"/>
          </w:tcPr>
          <w:p w14:paraId="071709EB" w14:textId="49BE1F81" w:rsidR="00F3725C" w:rsidRPr="00FF1B93" w:rsidRDefault="00DD61CA" w:rsidP="003357C7">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7</w:t>
            </w:r>
            <w:r w:rsidR="00F3725C"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19E443EE" w14:textId="1D69DF43" w:rsidR="00F3725C" w:rsidRPr="00FF1B93" w:rsidRDefault="00F3725C"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Требования к сообщению о проведении торгов</w:t>
            </w:r>
          </w:p>
        </w:tc>
        <w:tc>
          <w:tcPr>
            <w:tcW w:w="6089" w:type="dxa"/>
          </w:tcPr>
          <w:p w14:paraId="2067BBE0" w14:textId="0609C7EC" w:rsidR="004165EF" w:rsidRPr="00394B98" w:rsidRDefault="008625A0" w:rsidP="00394B98">
            <w:pPr>
              <w:autoSpaceDE w:val="0"/>
              <w:autoSpaceDN w:val="0"/>
              <w:adjustRightInd w:val="0"/>
              <w:jc w:val="both"/>
              <w:outlineLvl w:val="1"/>
              <w:rPr>
                <w:rFonts w:ascii="Times New Roman" w:hAnsi="Times New Roman" w:cs="Times New Roman"/>
                <w:color w:val="0000FF"/>
                <w:sz w:val="24"/>
                <w:szCs w:val="24"/>
                <w:u w:val="single"/>
              </w:rPr>
            </w:pPr>
            <w:r>
              <w:rPr>
                <w:rFonts w:ascii="Times New Roman" w:hAnsi="Times New Roman" w:cs="Times New Roman"/>
                <w:sz w:val="24"/>
                <w:szCs w:val="24"/>
              </w:rPr>
              <w:t xml:space="preserve">   </w:t>
            </w:r>
            <w:r w:rsidR="00F3725C">
              <w:rPr>
                <w:rFonts w:ascii="Times New Roman" w:hAnsi="Times New Roman" w:cs="Times New Roman"/>
                <w:sz w:val="24"/>
                <w:szCs w:val="24"/>
              </w:rPr>
              <w:t xml:space="preserve">Сообщение о проведении торгов должно быть опубликовано организатором торгов не менее чем за 30 (тридцать) </w:t>
            </w:r>
            <w:r w:rsidR="007B6F55">
              <w:rPr>
                <w:rFonts w:ascii="Times New Roman" w:hAnsi="Times New Roman" w:cs="Times New Roman"/>
                <w:sz w:val="24"/>
                <w:szCs w:val="24"/>
              </w:rPr>
              <w:t xml:space="preserve">календарных </w:t>
            </w:r>
            <w:r w:rsidR="00F3725C">
              <w:rPr>
                <w:rFonts w:ascii="Times New Roman" w:hAnsi="Times New Roman" w:cs="Times New Roman"/>
                <w:sz w:val="24"/>
                <w:szCs w:val="24"/>
              </w:rPr>
              <w:t>дней до их проведения в Едином Федеральном реестре сведений о банкротстве,</w:t>
            </w:r>
            <w:r w:rsidR="004165EF">
              <w:rPr>
                <w:rFonts w:ascii="Times New Roman" w:hAnsi="Times New Roman" w:cs="Times New Roman"/>
                <w:sz w:val="24"/>
                <w:szCs w:val="24"/>
              </w:rPr>
              <w:t xml:space="preserve"> </w:t>
            </w:r>
            <w:r w:rsidR="00F3725C">
              <w:rPr>
                <w:rFonts w:ascii="Times New Roman" w:hAnsi="Times New Roman" w:cs="Times New Roman"/>
                <w:sz w:val="24"/>
                <w:szCs w:val="24"/>
              </w:rPr>
              <w:t>в сети «Интернет</w:t>
            </w:r>
            <w:r w:rsidR="00FF1B93">
              <w:rPr>
                <w:rFonts w:ascii="Times New Roman" w:hAnsi="Times New Roman" w:cs="Times New Roman"/>
                <w:sz w:val="24"/>
                <w:szCs w:val="24"/>
              </w:rPr>
              <w:t xml:space="preserve">» </w:t>
            </w:r>
            <w:r w:rsidR="00522323">
              <w:rPr>
                <w:rFonts w:ascii="Times New Roman" w:hAnsi="Times New Roman" w:cs="Times New Roman"/>
                <w:sz w:val="24"/>
                <w:szCs w:val="24"/>
              </w:rPr>
              <w:t xml:space="preserve">на специализированных электронных площадках </w:t>
            </w:r>
            <w:r w:rsidR="00FF1B93">
              <w:rPr>
                <w:rFonts w:ascii="Times New Roman" w:hAnsi="Times New Roman" w:cs="Times New Roman"/>
                <w:sz w:val="24"/>
                <w:szCs w:val="24"/>
              </w:rPr>
              <w:t>по адресу</w:t>
            </w:r>
            <w:r w:rsidR="00FF1B93" w:rsidRPr="00FF1B93">
              <w:rPr>
                <w:rFonts w:ascii="Times New Roman" w:hAnsi="Times New Roman" w:cs="Times New Roman"/>
                <w:sz w:val="24"/>
                <w:szCs w:val="24"/>
              </w:rPr>
              <w:t xml:space="preserve"> </w:t>
            </w:r>
            <w:r w:rsidR="00FF1B93">
              <w:rPr>
                <w:rFonts w:ascii="Times New Roman" w:hAnsi="Times New Roman" w:cs="Times New Roman"/>
                <w:sz w:val="24"/>
                <w:szCs w:val="24"/>
              </w:rPr>
              <w:t>–</w:t>
            </w:r>
            <w:r w:rsidR="00FF1B93" w:rsidRPr="00FF1B93">
              <w:rPr>
                <w:rFonts w:ascii="Times New Roman" w:hAnsi="Times New Roman" w:cs="Times New Roman"/>
                <w:sz w:val="24"/>
                <w:szCs w:val="24"/>
              </w:rPr>
              <w:t xml:space="preserve"> </w:t>
            </w:r>
            <w:r w:rsidR="004165EF">
              <w:rPr>
                <w:rFonts w:ascii="Times New Roman" w:hAnsi="Times New Roman" w:cs="Times New Roman"/>
                <w:sz w:val="24"/>
                <w:szCs w:val="24"/>
              </w:rPr>
              <w:t xml:space="preserve"> </w:t>
            </w:r>
            <w:hyperlink r:id="rId8" w:history="1">
              <w:r w:rsidR="00522323" w:rsidRPr="00A6799F">
                <w:rPr>
                  <w:rStyle w:val="a3"/>
                  <w:rFonts w:ascii="Times New Roman" w:hAnsi="Times New Roman" w:cs="Times New Roman"/>
                  <w:sz w:val="24"/>
                  <w:szCs w:val="24"/>
                  <w:lang w:val="en-GB"/>
                </w:rPr>
                <w:t>www</w:t>
              </w:r>
              <w:r w:rsidR="00522323" w:rsidRPr="00A6799F">
                <w:rPr>
                  <w:rStyle w:val="a3"/>
                  <w:rFonts w:ascii="Times New Roman" w:hAnsi="Times New Roman" w:cs="Times New Roman"/>
                  <w:sz w:val="24"/>
                  <w:szCs w:val="24"/>
                </w:rPr>
                <w:t>.</w:t>
              </w:r>
              <w:r w:rsidR="00522323" w:rsidRPr="00A6799F">
                <w:rPr>
                  <w:rStyle w:val="a3"/>
                  <w:rFonts w:ascii="Times New Roman" w:hAnsi="Times New Roman" w:cs="Times New Roman"/>
                  <w:sz w:val="24"/>
                  <w:szCs w:val="24"/>
                  <w:lang w:val="en-GB"/>
                </w:rPr>
                <w:t>avito</w:t>
              </w:r>
              <w:r w:rsidR="00522323" w:rsidRPr="00A6799F">
                <w:rPr>
                  <w:rStyle w:val="a3"/>
                  <w:rFonts w:ascii="Times New Roman" w:hAnsi="Times New Roman" w:cs="Times New Roman"/>
                  <w:sz w:val="24"/>
                  <w:szCs w:val="24"/>
                </w:rPr>
                <w:t>.</w:t>
              </w:r>
              <w:r w:rsidR="00522323" w:rsidRPr="00A6799F">
                <w:rPr>
                  <w:rStyle w:val="a3"/>
                  <w:rFonts w:ascii="Times New Roman" w:hAnsi="Times New Roman" w:cs="Times New Roman"/>
                  <w:sz w:val="24"/>
                  <w:szCs w:val="24"/>
                  <w:lang w:val="en-GB"/>
                </w:rPr>
                <w:t>ru</w:t>
              </w:r>
            </w:hyperlink>
            <w:r w:rsidR="004165EF" w:rsidRPr="004165EF">
              <w:rPr>
                <w:rFonts w:ascii="Times New Roman" w:hAnsi="Times New Roman" w:cs="Times New Roman"/>
                <w:sz w:val="24"/>
                <w:szCs w:val="24"/>
              </w:rPr>
              <w:t xml:space="preserve"> </w:t>
            </w:r>
            <w:r w:rsidR="00023361">
              <w:rPr>
                <w:rFonts w:ascii="Times New Roman" w:hAnsi="Times New Roman" w:cs="Times New Roman"/>
                <w:sz w:val="24"/>
                <w:szCs w:val="24"/>
              </w:rPr>
              <w:t xml:space="preserve">и </w:t>
            </w:r>
            <w:hyperlink r:id="rId9" w:history="1">
              <w:r w:rsidR="00023361" w:rsidRPr="00A6799F">
                <w:rPr>
                  <w:rStyle w:val="a3"/>
                  <w:rFonts w:ascii="Times New Roman" w:hAnsi="Times New Roman" w:cs="Times New Roman"/>
                  <w:sz w:val="24"/>
                  <w:szCs w:val="24"/>
                  <w:lang w:val="en-GB"/>
                </w:rPr>
                <w:t>www</w:t>
              </w:r>
              <w:r w:rsidR="00023361" w:rsidRPr="00A6799F">
                <w:rPr>
                  <w:rStyle w:val="a3"/>
                  <w:rFonts w:ascii="Times New Roman" w:hAnsi="Times New Roman" w:cs="Times New Roman"/>
                  <w:sz w:val="24"/>
                  <w:szCs w:val="24"/>
                </w:rPr>
                <w:t>.</w:t>
              </w:r>
              <w:r w:rsidR="00023361" w:rsidRPr="00A6799F">
                <w:rPr>
                  <w:rStyle w:val="a3"/>
                  <w:rFonts w:ascii="Times New Roman" w:hAnsi="Times New Roman" w:cs="Times New Roman"/>
                  <w:sz w:val="24"/>
                  <w:szCs w:val="24"/>
                  <w:lang w:val="en-GB"/>
                </w:rPr>
                <w:t>cian</w:t>
              </w:r>
              <w:r w:rsidR="00023361" w:rsidRPr="00A6799F">
                <w:rPr>
                  <w:rStyle w:val="a3"/>
                  <w:rFonts w:ascii="Times New Roman" w:hAnsi="Times New Roman" w:cs="Times New Roman"/>
                  <w:sz w:val="24"/>
                  <w:szCs w:val="24"/>
                </w:rPr>
                <w:t>.</w:t>
              </w:r>
              <w:r w:rsidR="00023361" w:rsidRPr="00A6799F">
                <w:rPr>
                  <w:rStyle w:val="a3"/>
                  <w:rFonts w:ascii="Times New Roman" w:hAnsi="Times New Roman" w:cs="Times New Roman"/>
                  <w:sz w:val="24"/>
                  <w:szCs w:val="24"/>
                  <w:lang w:val="en-GB"/>
                </w:rPr>
                <w:t>ru</w:t>
              </w:r>
            </w:hyperlink>
            <w:r w:rsidR="004165EF">
              <w:rPr>
                <w:rFonts w:ascii="Times New Roman" w:hAnsi="Times New Roman" w:cs="Times New Roman"/>
                <w:sz w:val="24"/>
                <w:szCs w:val="24"/>
              </w:rPr>
              <w:t>,</w:t>
            </w:r>
            <w:r w:rsidR="00394B98">
              <w:rPr>
                <w:rFonts w:ascii="Times New Roman" w:hAnsi="Times New Roman" w:cs="Times New Roman"/>
                <w:sz w:val="24"/>
                <w:szCs w:val="24"/>
              </w:rPr>
              <w:t xml:space="preserve"> </w:t>
            </w:r>
            <w:r w:rsidR="00394B98" w:rsidRPr="004165EF">
              <w:rPr>
                <w:rFonts w:ascii="Times New Roman" w:hAnsi="Times New Roman" w:cs="Times New Roman"/>
                <w:sz w:val="24"/>
              </w:rPr>
              <w:t>в официальном источнике – газете «</w:t>
            </w:r>
            <w:r w:rsidR="00394B98">
              <w:rPr>
                <w:rFonts w:ascii="Times New Roman" w:hAnsi="Times New Roman" w:cs="Times New Roman"/>
                <w:sz w:val="24"/>
              </w:rPr>
              <w:t>Коммерсантъ»,</w:t>
            </w:r>
            <w:r w:rsidR="004165EF">
              <w:rPr>
                <w:rFonts w:ascii="Times New Roman" w:hAnsi="Times New Roman" w:cs="Times New Roman"/>
                <w:sz w:val="24"/>
                <w:szCs w:val="24"/>
              </w:rPr>
              <w:t xml:space="preserve"> а также по адресу электронной торговой площадки – </w:t>
            </w:r>
            <w:hyperlink r:id="rId10" w:history="1">
              <w:r w:rsidR="00FF1B93" w:rsidRPr="006412E9">
                <w:rPr>
                  <w:rStyle w:val="a3"/>
                  <w:rFonts w:ascii="Times New Roman" w:hAnsi="Times New Roman" w:cs="Times New Roman"/>
                  <w:sz w:val="24"/>
                  <w:szCs w:val="24"/>
                  <w:lang w:val="en-GB"/>
                </w:rPr>
                <w:t>www</w:t>
              </w:r>
              <w:r w:rsidR="00FF1B93" w:rsidRPr="006412E9">
                <w:rPr>
                  <w:rStyle w:val="a3"/>
                  <w:rFonts w:ascii="Times New Roman" w:hAnsi="Times New Roman" w:cs="Times New Roman"/>
                  <w:sz w:val="24"/>
                  <w:szCs w:val="24"/>
                </w:rPr>
                <w:t>.</w:t>
              </w:r>
              <w:r w:rsidR="00FF1B93" w:rsidRPr="006412E9">
                <w:rPr>
                  <w:rStyle w:val="a3"/>
                  <w:rFonts w:ascii="Times New Roman" w:hAnsi="Times New Roman" w:cs="Times New Roman"/>
                  <w:sz w:val="24"/>
                  <w:szCs w:val="24"/>
                  <w:lang w:val="en-GB"/>
                </w:rPr>
                <w:t>rus</w:t>
              </w:r>
              <w:r w:rsidR="00FF1B93" w:rsidRPr="006412E9">
                <w:rPr>
                  <w:rStyle w:val="a3"/>
                  <w:rFonts w:ascii="Times New Roman" w:hAnsi="Times New Roman" w:cs="Times New Roman"/>
                  <w:sz w:val="24"/>
                  <w:szCs w:val="24"/>
                </w:rPr>
                <w:t>-</w:t>
              </w:r>
              <w:r w:rsidR="00FF1B93" w:rsidRPr="006412E9">
                <w:rPr>
                  <w:rStyle w:val="a3"/>
                  <w:rFonts w:ascii="Times New Roman" w:hAnsi="Times New Roman" w:cs="Times New Roman"/>
                  <w:sz w:val="24"/>
                  <w:szCs w:val="24"/>
                  <w:lang w:val="en-GB"/>
                </w:rPr>
                <w:t>on</w:t>
              </w:r>
              <w:r w:rsidR="00FF1B93" w:rsidRPr="006412E9">
                <w:rPr>
                  <w:rStyle w:val="a3"/>
                  <w:rFonts w:ascii="Times New Roman" w:hAnsi="Times New Roman" w:cs="Times New Roman"/>
                  <w:sz w:val="24"/>
                  <w:szCs w:val="24"/>
                </w:rPr>
                <w:t>.</w:t>
              </w:r>
              <w:r w:rsidR="00FF1B93" w:rsidRPr="006412E9">
                <w:rPr>
                  <w:rStyle w:val="a3"/>
                  <w:rFonts w:ascii="Times New Roman" w:hAnsi="Times New Roman" w:cs="Times New Roman"/>
                  <w:sz w:val="24"/>
                  <w:szCs w:val="24"/>
                  <w:lang w:val="en-GB"/>
                </w:rPr>
                <w:t>ru</w:t>
              </w:r>
            </w:hyperlink>
            <w:r w:rsidR="004165EF">
              <w:rPr>
                <w:rStyle w:val="a3"/>
                <w:rFonts w:ascii="Times New Roman" w:hAnsi="Times New Roman" w:cs="Times New Roman"/>
                <w:sz w:val="24"/>
                <w:szCs w:val="24"/>
              </w:rPr>
              <w:t>.</w:t>
            </w:r>
          </w:p>
          <w:p w14:paraId="7471FDA7" w14:textId="3D3661C7" w:rsidR="00F3725C" w:rsidRDefault="00F3725C" w:rsidP="00FF1B93">
            <w:pPr>
              <w:autoSpaceDE w:val="0"/>
              <w:autoSpaceDN w:val="0"/>
              <w:adjustRightInd w:val="0"/>
              <w:ind w:firstLine="170"/>
              <w:jc w:val="both"/>
              <w:outlineLvl w:val="1"/>
              <w:rPr>
                <w:rFonts w:ascii="Times New Roman" w:hAnsi="Times New Roman" w:cs="Times New Roman"/>
                <w:sz w:val="24"/>
                <w:szCs w:val="24"/>
              </w:rPr>
            </w:pPr>
            <w:r w:rsidRPr="00E674FA">
              <w:rPr>
                <w:rFonts w:ascii="Times New Roman" w:hAnsi="Times New Roman" w:cs="Times New Roman"/>
                <w:sz w:val="24"/>
                <w:szCs w:val="24"/>
              </w:rPr>
              <w:t>В сообщении о продаже имущества должны</w:t>
            </w:r>
            <w:r w:rsidR="00FF1B93">
              <w:rPr>
                <w:rFonts w:ascii="Times New Roman" w:hAnsi="Times New Roman" w:cs="Times New Roman"/>
                <w:sz w:val="24"/>
                <w:szCs w:val="24"/>
              </w:rPr>
              <w:t xml:space="preserve"> </w:t>
            </w:r>
            <w:r w:rsidRPr="00E674FA">
              <w:rPr>
                <w:rFonts w:ascii="Times New Roman" w:hAnsi="Times New Roman" w:cs="Times New Roman"/>
                <w:sz w:val="24"/>
                <w:szCs w:val="24"/>
              </w:rPr>
              <w:t>содержаться:</w:t>
            </w:r>
          </w:p>
          <w:p w14:paraId="01A6E1F0" w14:textId="4994FF5D"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сведения об имуществе, его составе, характеристиках, описание имущества, порядок ознакомления с документами на имущество;</w:t>
            </w:r>
          </w:p>
          <w:p w14:paraId="7A366A6F" w14:textId="75009E48"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сведения о форме проведения торгов и форме представления предложений о цене имущества;</w:t>
            </w:r>
          </w:p>
          <w:p w14:paraId="149E11A6" w14:textId="50963E31"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порядок, место, срок и время представления заявок на участие в торгах;</w:t>
            </w:r>
          </w:p>
          <w:p w14:paraId="0F17CCEC" w14:textId="18C54EE1"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порядок оформления участия в торгах, перечень представляемых участниками торгов документов и требования к их оформлению;</w:t>
            </w:r>
          </w:p>
          <w:p w14:paraId="1F1D3561" w14:textId="235678D0"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размер задатка, сроки и порядок внесения задатка, реквизиты счетов, на которые вносится задаток;</w:t>
            </w:r>
          </w:p>
          <w:p w14:paraId="3E959431" w14:textId="23684913"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начальная цена продажи имущества;</w:t>
            </w:r>
          </w:p>
          <w:p w14:paraId="0B63005C" w14:textId="7CCC9FA8"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величина повышения начальной цены продажи имущества ("шаг аукциона");</w:t>
            </w:r>
          </w:p>
          <w:p w14:paraId="701173C1" w14:textId="1C6AD1F8"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порядок и критерии выявления победителя торгов;</w:t>
            </w:r>
          </w:p>
          <w:p w14:paraId="6892A501" w14:textId="15C312B4"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дата, время и место подведения результатов торгов;</w:t>
            </w:r>
          </w:p>
          <w:p w14:paraId="5CD0F4CC" w14:textId="6F29F4C1"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порядок и срок заключения договора купли-продажи и</w:t>
            </w:r>
            <w:r w:rsidR="00E259DA" w:rsidRPr="00E259DA">
              <w:rPr>
                <w:rFonts w:ascii="Times New Roman" w:hAnsi="Times New Roman" w:cs="Times New Roman"/>
                <w:sz w:val="24"/>
                <w:szCs w:val="24"/>
              </w:rPr>
              <w:t>м</w:t>
            </w:r>
            <w:r w:rsidRPr="00E259DA">
              <w:rPr>
                <w:rFonts w:ascii="Times New Roman" w:hAnsi="Times New Roman" w:cs="Times New Roman"/>
                <w:sz w:val="24"/>
                <w:szCs w:val="24"/>
              </w:rPr>
              <w:t>ущества;</w:t>
            </w:r>
          </w:p>
          <w:p w14:paraId="574C235B" w14:textId="7EDD7F55"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сроки платежей, реквизиты счетов, на которые вносятся платежи;</w:t>
            </w:r>
          </w:p>
          <w:p w14:paraId="650EC6D8" w14:textId="47C6D538" w:rsidR="00F3725C" w:rsidRPr="00E259DA" w:rsidRDefault="00F3725C" w:rsidP="00E259DA">
            <w:pPr>
              <w:pStyle w:val="a5"/>
              <w:numPr>
                <w:ilvl w:val="0"/>
                <w:numId w:val="6"/>
              </w:numPr>
              <w:autoSpaceDE w:val="0"/>
              <w:autoSpaceDN w:val="0"/>
              <w:adjustRightInd w:val="0"/>
              <w:jc w:val="both"/>
              <w:outlineLvl w:val="1"/>
              <w:rPr>
                <w:rFonts w:ascii="Times New Roman" w:hAnsi="Times New Roman" w:cs="Times New Roman"/>
                <w:sz w:val="24"/>
                <w:szCs w:val="24"/>
              </w:rPr>
            </w:pPr>
            <w:r w:rsidRPr="00E259DA">
              <w:rPr>
                <w:rFonts w:ascii="Times New Roman" w:hAnsi="Times New Roman" w:cs="Times New Roman"/>
                <w:sz w:val="24"/>
                <w:szCs w:val="24"/>
              </w:rPr>
              <w:t xml:space="preserve">сведения об организаторе торгов, его почтовый адрес, </w:t>
            </w:r>
            <w:r w:rsidR="003720D1" w:rsidRPr="00E259DA">
              <w:rPr>
                <w:rFonts w:ascii="Times New Roman" w:hAnsi="Times New Roman" w:cs="Times New Roman"/>
                <w:sz w:val="24"/>
                <w:szCs w:val="24"/>
              </w:rPr>
              <w:t>а</w:t>
            </w:r>
            <w:r w:rsidRPr="00E259DA">
              <w:rPr>
                <w:rFonts w:ascii="Times New Roman" w:hAnsi="Times New Roman" w:cs="Times New Roman"/>
                <w:sz w:val="24"/>
                <w:szCs w:val="24"/>
              </w:rPr>
              <w:t>дрес электронной почты, номер контактного телефона.</w:t>
            </w:r>
          </w:p>
        </w:tc>
      </w:tr>
      <w:tr w:rsidR="003A384E" w14:paraId="7A799BF0" w14:textId="77777777" w:rsidTr="00FF1B93">
        <w:tc>
          <w:tcPr>
            <w:tcW w:w="516" w:type="dxa"/>
          </w:tcPr>
          <w:p w14:paraId="55F50206" w14:textId="12F7E8B8" w:rsidR="003A384E" w:rsidRPr="00FF1B93" w:rsidRDefault="00E259DA" w:rsidP="003357C7">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8</w:t>
            </w:r>
            <w:r w:rsidR="003A384E" w:rsidRPr="00FF1B93">
              <w:rPr>
                <w:rFonts w:ascii="Times New Roman" w:hAnsi="Times New Roman" w:cs="Times New Roman"/>
                <w:b/>
                <w:color w:val="000000" w:themeColor="text1"/>
                <w:sz w:val="24"/>
                <w:szCs w:val="24"/>
                <w:bdr w:val="none" w:sz="0" w:space="0" w:color="auto" w:frame="1"/>
                <w:shd w:val="clear" w:color="auto" w:fill="FFFFFF"/>
              </w:rPr>
              <w:t>.</w:t>
            </w:r>
          </w:p>
          <w:p w14:paraId="1F18FF40" w14:textId="266042F2" w:rsidR="003A384E" w:rsidRPr="00FF1B93" w:rsidRDefault="003A384E" w:rsidP="003357C7">
            <w:pPr>
              <w:jc w:val="both"/>
              <w:rPr>
                <w:rFonts w:ascii="Times New Roman" w:hAnsi="Times New Roman" w:cs="Times New Roman"/>
                <w:b/>
                <w:color w:val="000000" w:themeColor="text1"/>
                <w:sz w:val="24"/>
                <w:szCs w:val="24"/>
                <w:bdr w:val="none" w:sz="0" w:space="0" w:color="auto" w:frame="1"/>
                <w:shd w:val="clear" w:color="auto" w:fill="FFFFFF"/>
              </w:rPr>
            </w:pPr>
          </w:p>
        </w:tc>
        <w:tc>
          <w:tcPr>
            <w:tcW w:w="2740" w:type="dxa"/>
          </w:tcPr>
          <w:p w14:paraId="1D050661" w14:textId="3746746F" w:rsidR="003A384E" w:rsidRPr="00FF1B93" w:rsidRDefault="003A384E" w:rsidP="003A384E">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Размер задатка</w:t>
            </w:r>
          </w:p>
        </w:tc>
        <w:tc>
          <w:tcPr>
            <w:tcW w:w="6089" w:type="dxa"/>
          </w:tcPr>
          <w:p w14:paraId="64D27FB1" w14:textId="475B8ECC" w:rsidR="003A384E" w:rsidRPr="003A384E" w:rsidRDefault="003A384E" w:rsidP="00FF1B93">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10 % (десять процентов) от начальной цены реализации лота</w:t>
            </w:r>
          </w:p>
        </w:tc>
      </w:tr>
      <w:tr w:rsidR="003A384E" w14:paraId="0ECCD524" w14:textId="77777777" w:rsidTr="00FF1B93">
        <w:tc>
          <w:tcPr>
            <w:tcW w:w="516" w:type="dxa"/>
          </w:tcPr>
          <w:p w14:paraId="1C8D956A" w14:textId="4D253253" w:rsidR="003A384E" w:rsidRPr="00FF1B93" w:rsidRDefault="00E259DA" w:rsidP="003357C7">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9</w:t>
            </w:r>
            <w:r w:rsidR="00A47175"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7EA9C1C5" w14:textId="7714E9E4" w:rsidR="003A384E" w:rsidRPr="00FF1B93" w:rsidRDefault="00A47175"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Шаг торгов</w:t>
            </w:r>
          </w:p>
        </w:tc>
        <w:tc>
          <w:tcPr>
            <w:tcW w:w="6089" w:type="dxa"/>
          </w:tcPr>
          <w:p w14:paraId="517BA098" w14:textId="765D6291" w:rsidR="003A384E" w:rsidRPr="00A47175" w:rsidRDefault="00A47175" w:rsidP="00FF1B93">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5 % (пять процентов) от начальной цены реализации лота</w:t>
            </w:r>
          </w:p>
        </w:tc>
      </w:tr>
      <w:tr w:rsidR="003A384E" w14:paraId="1CA6E6BB" w14:textId="77777777" w:rsidTr="00FF1B93">
        <w:tc>
          <w:tcPr>
            <w:tcW w:w="516" w:type="dxa"/>
          </w:tcPr>
          <w:p w14:paraId="0BD9EA23" w14:textId="08797E6B" w:rsidR="003A384E" w:rsidRPr="00FF1B93" w:rsidRDefault="00A47175"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lastRenderedPageBreak/>
              <w:t>1</w:t>
            </w:r>
            <w:r w:rsidR="00E259DA">
              <w:rPr>
                <w:rFonts w:ascii="Times New Roman" w:hAnsi="Times New Roman" w:cs="Times New Roman"/>
                <w:b/>
                <w:color w:val="000000" w:themeColor="text1"/>
                <w:sz w:val="24"/>
                <w:szCs w:val="24"/>
                <w:bdr w:val="none" w:sz="0" w:space="0" w:color="auto" w:frame="1"/>
                <w:shd w:val="clear" w:color="auto" w:fill="FFFFFF"/>
              </w:rPr>
              <w:t>0</w:t>
            </w:r>
            <w:r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41F7F83D" w14:textId="32422EF9" w:rsidR="003A384E" w:rsidRPr="00FF1B93" w:rsidRDefault="008360BA"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Срок</w:t>
            </w:r>
            <w:r w:rsidR="00CC4543">
              <w:rPr>
                <w:rFonts w:ascii="Times New Roman" w:hAnsi="Times New Roman" w:cs="Times New Roman"/>
                <w:b/>
                <w:color w:val="000000" w:themeColor="text1"/>
                <w:sz w:val="24"/>
                <w:szCs w:val="24"/>
                <w:bdr w:val="none" w:sz="0" w:space="0" w:color="auto" w:frame="1"/>
                <w:shd w:val="clear" w:color="auto" w:fill="FFFFFF"/>
              </w:rPr>
              <w:t xml:space="preserve"> </w:t>
            </w:r>
            <w:r w:rsidRPr="00FF1B93">
              <w:rPr>
                <w:rFonts w:ascii="Times New Roman" w:hAnsi="Times New Roman" w:cs="Times New Roman"/>
                <w:b/>
                <w:color w:val="000000" w:themeColor="text1"/>
                <w:sz w:val="24"/>
                <w:szCs w:val="24"/>
                <w:bdr w:val="none" w:sz="0" w:space="0" w:color="auto" w:frame="1"/>
                <w:shd w:val="clear" w:color="auto" w:fill="FFFFFF"/>
              </w:rPr>
              <w:t xml:space="preserve">подачи </w:t>
            </w:r>
            <w:r w:rsidR="00E259DA">
              <w:rPr>
                <w:rFonts w:ascii="Times New Roman" w:hAnsi="Times New Roman" w:cs="Times New Roman"/>
                <w:b/>
                <w:color w:val="000000" w:themeColor="text1"/>
                <w:sz w:val="24"/>
                <w:szCs w:val="24"/>
                <w:bdr w:val="none" w:sz="0" w:space="0" w:color="auto" w:frame="1"/>
                <w:shd w:val="clear" w:color="auto" w:fill="FFFFFF"/>
              </w:rPr>
              <w:t xml:space="preserve">заявок </w:t>
            </w:r>
            <w:r w:rsidRPr="00FF1B93">
              <w:rPr>
                <w:rFonts w:ascii="Times New Roman" w:hAnsi="Times New Roman" w:cs="Times New Roman"/>
                <w:b/>
                <w:color w:val="000000" w:themeColor="text1"/>
                <w:sz w:val="24"/>
                <w:szCs w:val="24"/>
                <w:bdr w:val="none" w:sz="0" w:space="0" w:color="auto" w:frame="1"/>
                <w:shd w:val="clear" w:color="auto" w:fill="FFFFFF"/>
              </w:rPr>
              <w:t>на участие в торгах</w:t>
            </w:r>
          </w:p>
        </w:tc>
        <w:tc>
          <w:tcPr>
            <w:tcW w:w="6089" w:type="dxa"/>
          </w:tcPr>
          <w:p w14:paraId="60FB1D7B" w14:textId="4CE22AE9" w:rsidR="003A384E" w:rsidRPr="008360BA" w:rsidRDefault="00FF1B93" w:rsidP="00FF1B93">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 xml:space="preserve">    </w:t>
            </w:r>
            <w:r w:rsidR="008360BA">
              <w:rPr>
                <w:rFonts w:ascii="Times New Roman" w:hAnsi="Times New Roman" w:cs="Times New Roman"/>
                <w:color w:val="000000" w:themeColor="text1"/>
                <w:sz w:val="24"/>
                <w:szCs w:val="24"/>
                <w:bdr w:val="none" w:sz="0" w:space="0" w:color="auto" w:frame="1"/>
                <w:shd w:val="clear" w:color="auto" w:fill="FFFFFF"/>
              </w:rPr>
              <w:t>Срок пр</w:t>
            </w:r>
            <w:r w:rsidR="006E576E">
              <w:rPr>
                <w:rFonts w:ascii="Times New Roman" w:hAnsi="Times New Roman" w:cs="Times New Roman"/>
                <w:color w:val="000000" w:themeColor="text1"/>
                <w:sz w:val="24"/>
                <w:szCs w:val="24"/>
                <w:bdr w:val="none" w:sz="0" w:space="0" w:color="auto" w:frame="1"/>
                <w:shd w:val="clear" w:color="auto" w:fill="FFFFFF"/>
              </w:rPr>
              <w:t>иема</w:t>
            </w:r>
            <w:r w:rsidR="008360BA">
              <w:rPr>
                <w:rFonts w:ascii="Times New Roman" w:hAnsi="Times New Roman" w:cs="Times New Roman"/>
                <w:color w:val="000000" w:themeColor="text1"/>
                <w:sz w:val="24"/>
                <w:szCs w:val="24"/>
                <w:bdr w:val="none" w:sz="0" w:space="0" w:color="auto" w:frame="1"/>
                <w:shd w:val="clear" w:color="auto" w:fill="FFFFFF"/>
              </w:rPr>
              <w:t xml:space="preserve"> заявок на участие в торгах должен составлять не менее 25 (двадцати пяти)</w:t>
            </w:r>
            <w:r w:rsidR="00EA415C">
              <w:rPr>
                <w:rFonts w:ascii="Times New Roman" w:hAnsi="Times New Roman" w:cs="Times New Roman"/>
                <w:color w:val="000000" w:themeColor="text1"/>
                <w:sz w:val="24"/>
                <w:szCs w:val="24"/>
                <w:bdr w:val="none" w:sz="0" w:space="0" w:color="auto" w:frame="1"/>
                <w:shd w:val="clear" w:color="auto" w:fill="FFFFFF"/>
              </w:rPr>
              <w:t xml:space="preserve"> </w:t>
            </w:r>
            <w:r w:rsidR="004165EF">
              <w:rPr>
                <w:rFonts w:ascii="Times New Roman" w:hAnsi="Times New Roman" w:cs="Times New Roman"/>
                <w:color w:val="000000" w:themeColor="text1"/>
                <w:sz w:val="24"/>
                <w:szCs w:val="24"/>
                <w:bdr w:val="none" w:sz="0" w:space="0" w:color="auto" w:frame="1"/>
                <w:shd w:val="clear" w:color="auto" w:fill="FFFFFF"/>
              </w:rPr>
              <w:t xml:space="preserve">рабочих </w:t>
            </w:r>
            <w:r w:rsidR="008360BA">
              <w:rPr>
                <w:rFonts w:ascii="Times New Roman" w:hAnsi="Times New Roman" w:cs="Times New Roman"/>
                <w:color w:val="000000" w:themeColor="text1"/>
                <w:sz w:val="24"/>
                <w:szCs w:val="24"/>
                <w:bdr w:val="none" w:sz="0" w:space="0" w:color="auto" w:frame="1"/>
                <w:shd w:val="clear" w:color="auto" w:fill="FFFFFF"/>
              </w:rPr>
              <w:t xml:space="preserve">дней со дня </w:t>
            </w:r>
            <w:r w:rsidR="00C057E3">
              <w:rPr>
                <w:rFonts w:ascii="Times New Roman" w:hAnsi="Times New Roman" w:cs="Times New Roman"/>
                <w:color w:val="000000" w:themeColor="text1"/>
                <w:sz w:val="24"/>
                <w:szCs w:val="24"/>
                <w:bdr w:val="none" w:sz="0" w:space="0" w:color="auto" w:frame="1"/>
                <w:shd w:val="clear" w:color="auto" w:fill="FFFFFF"/>
              </w:rPr>
              <w:t>опубликования</w:t>
            </w:r>
            <w:r w:rsidR="008360BA">
              <w:rPr>
                <w:rFonts w:ascii="Times New Roman" w:hAnsi="Times New Roman" w:cs="Times New Roman"/>
                <w:color w:val="000000" w:themeColor="text1"/>
                <w:sz w:val="24"/>
                <w:szCs w:val="24"/>
                <w:bdr w:val="none" w:sz="0" w:space="0" w:color="auto" w:frame="1"/>
                <w:shd w:val="clear" w:color="auto" w:fill="FFFFFF"/>
              </w:rPr>
              <w:t xml:space="preserve"> сообщения о проведении торгов.</w:t>
            </w:r>
          </w:p>
        </w:tc>
      </w:tr>
      <w:tr w:rsidR="003A384E" w14:paraId="6806EBA5" w14:textId="77777777" w:rsidTr="00FF1B93">
        <w:tc>
          <w:tcPr>
            <w:tcW w:w="516" w:type="dxa"/>
          </w:tcPr>
          <w:p w14:paraId="161D648C" w14:textId="12D3EDE8" w:rsidR="003A384E" w:rsidRPr="00FF1B93" w:rsidRDefault="008360BA"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1</w:t>
            </w:r>
            <w:r w:rsidR="00E259DA">
              <w:rPr>
                <w:rFonts w:ascii="Times New Roman" w:hAnsi="Times New Roman" w:cs="Times New Roman"/>
                <w:b/>
                <w:color w:val="000000" w:themeColor="text1"/>
                <w:sz w:val="24"/>
                <w:szCs w:val="24"/>
                <w:bdr w:val="none" w:sz="0" w:space="0" w:color="auto" w:frame="1"/>
                <w:shd w:val="clear" w:color="auto" w:fill="FFFFFF"/>
              </w:rPr>
              <w:t>1</w:t>
            </w:r>
            <w:r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00A70B2F" w14:textId="475DDE76" w:rsidR="003A384E" w:rsidRPr="00FF1B93" w:rsidRDefault="008360BA"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 xml:space="preserve">Порядок оформления заявки для участия в тогах </w:t>
            </w:r>
          </w:p>
        </w:tc>
        <w:tc>
          <w:tcPr>
            <w:tcW w:w="6089" w:type="dxa"/>
          </w:tcPr>
          <w:p w14:paraId="3868287F" w14:textId="4AD5E7AE" w:rsidR="008360BA" w:rsidRPr="00E674FA" w:rsidRDefault="008360BA" w:rsidP="009D404F">
            <w:pPr>
              <w:pStyle w:val="style3"/>
              <w:spacing w:after="0"/>
              <w:ind w:firstLine="170"/>
              <w:jc w:val="both"/>
            </w:pPr>
            <w:r w:rsidRPr="00E674FA">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14:paraId="0EE663B9" w14:textId="423EAEE1" w:rsidR="008360BA" w:rsidRPr="009D404F" w:rsidRDefault="008360BA" w:rsidP="009D404F">
            <w:pPr>
              <w:pStyle w:val="a5"/>
              <w:numPr>
                <w:ilvl w:val="0"/>
                <w:numId w:val="4"/>
              </w:numPr>
              <w:autoSpaceDE w:val="0"/>
              <w:autoSpaceDN w:val="0"/>
              <w:adjustRightInd w:val="0"/>
              <w:jc w:val="both"/>
              <w:outlineLvl w:val="1"/>
              <w:rPr>
                <w:rFonts w:ascii="Times New Roman" w:hAnsi="Times New Roman" w:cs="Times New Roman"/>
                <w:sz w:val="24"/>
                <w:szCs w:val="24"/>
              </w:rPr>
            </w:pPr>
            <w:r w:rsidRPr="009D404F">
              <w:rPr>
                <w:rFonts w:ascii="Times New Roman" w:hAnsi="Times New Roman" w:cs="Times New Roman"/>
                <w:sz w:val="24"/>
                <w:szCs w:val="24"/>
              </w:rPr>
              <w:t>наименование, организационно-правовая форма, место нахождения, почтовый адрес заявителя (для юридического лица);</w:t>
            </w:r>
          </w:p>
          <w:p w14:paraId="378C6841" w14:textId="5E6B5F6A" w:rsidR="008360BA" w:rsidRPr="009D404F" w:rsidRDefault="008360BA" w:rsidP="009D404F">
            <w:pPr>
              <w:pStyle w:val="a5"/>
              <w:numPr>
                <w:ilvl w:val="0"/>
                <w:numId w:val="4"/>
              </w:numPr>
              <w:autoSpaceDE w:val="0"/>
              <w:autoSpaceDN w:val="0"/>
              <w:adjustRightInd w:val="0"/>
              <w:jc w:val="both"/>
              <w:outlineLvl w:val="1"/>
              <w:rPr>
                <w:rFonts w:ascii="Times New Roman" w:hAnsi="Times New Roman" w:cs="Times New Roman"/>
                <w:sz w:val="24"/>
                <w:szCs w:val="24"/>
              </w:rPr>
            </w:pPr>
            <w:r w:rsidRPr="009D404F">
              <w:rPr>
                <w:rFonts w:ascii="Times New Roman" w:hAnsi="Times New Roman" w:cs="Times New Roman"/>
                <w:sz w:val="24"/>
                <w:szCs w:val="24"/>
              </w:rPr>
              <w:t>фамилия, имя, отчество, паспортные данные, сведения о месте жительства заявителя (для физического лица);</w:t>
            </w:r>
          </w:p>
          <w:p w14:paraId="20885A5C" w14:textId="14B2766C" w:rsidR="008360BA" w:rsidRPr="009D404F" w:rsidRDefault="008360BA" w:rsidP="009D404F">
            <w:pPr>
              <w:pStyle w:val="a5"/>
              <w:numPr>
                <w:ilvl w:val="0"/>
                <w:numId w:val="4"/>
              </w:numPr>
              <w:autoSpaceDE w:val="0"/>
              <w:autoSpaceDN w:val="0"/>
              <w:adjustRightInd w:val="0"/>
              <w:jc w:val="both"/>
              <w:outlineLvl w:val="1"/>
              <w:rPr>
                <w:rFonts w:ascii="Times New Roman" w:hAnsi="Times New Roman" w:cs="Times New Roman"/>
                <w:sz w:val="24"/>
                <w:szCs w:val="24"/>
              </w:rPr>
            </w:pPr>
            <w:r w:rsidRPr="009D404F">
              <w:rPr>
                <w:rFonts w:ascii="Times New Roman" w:hAnsi="Times New Roman" w:cs="Times New Roman"/>
                <w:sz w:val="24"/>
                <w:szCs w:val="24"/>
              </w:rPr>
              <w:t>номер контактного телефона, адрес электронной почты заявителя.</w:t>
            </w:r>
          </w:p>
          <w:p w14:paraId="29FF3F9C" w14:textId="1EA15F6E" w:rsidR="008360BA" w:rsidRPr="009D404F" w:rsidRDefault="008360BA" w:rsidP="009D404F">
            <w:pPr>
              <w:pStyle w:val="a5"/>
              <w:numPr>
                <w:ilvl w:val="0"/>
                <w:numId w:val="4"/>
              </w:numPr>
              <w:autoSpaceDE w:val="0"/>
              <w:autoSpaceDN w:val="0"/>
              <w:adjustRightInd w:val="0"/>
              <w:jc w:val="both"/>
              <w:outlineLvl w:val="1"/>
              <w:rPr>
                <w:rFonts w:ascii="Times New Roman" w:hAnsi="Times New Roman" w:cs="Times New Roman"/>
                <w:sz w:val="24"/>
                <w:szCs w:val="24"/>
              </w:rPr>
            </w:pPr>
            <w:r w:rsidRPr="009D404F">
              <w:rPr>
                <w:rFonts w:ascii="Times New Roman" w:hAnsi="Times New Roman" w:cs="Times New Roman"/>
                <w:sz w:val="24"/>
                <w:szCs w:val="24"/>
              </w:rPr>
              <w:t xml:space="preserve">сведения о наличии или об отсутствии заинтересованности заявителя по отношению к </w:t>
            </w:r>
            <w:r w:rsidR="00604BE0">
              <w:rPr>
                <w:rFonts w:ascii="Times New Roman" w:hAnsi="Times New Roman" w:cs="Times New Roman"/>
                <w:sz w:val="24"/>
                <w:szCs w:val="24"/>
              </w:rPr>
              <w:t>Д</w:t>
            </w:r>
            <w:r w:rsidRPr="009D404F">
              <w:rPr>
                <w:rFonts w:ascii="Times New Roman" w:hAnsi="Times New Roman" w:cs="Times New Roman"/>
                <w:sz w:val="24"/>
                <w:szCs w:val="24"/>
              </w:rPr>
              <w:t>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14:paraId="40380263" w14:textId="0FE0716D" w:rsidR="008360BA" w:rsidRPr="00E674FA" w:rsidRDefault="008360BA" w:rsidP="009D404F">
            <w:pPr>
              <w:pStyle w:val="ConsPlusNormal"/>
              <w:ind w:firstLine="170"/>
              <w:jc w:val="both"/>
              <w:rPr>
                <w:rFonts w:ascii="Times New Roman" w:hAnsi="Times New Roman" w:cs="Times New Roman"/>
                <w:sz w:val="24"/>
                <w:szCs w:val="24"/>
              </w:rPr>
            </w:pPr>
            <w:r w:rsidRPr="00E674FA">
              <w:rPr>
                <w:rFonts w:ascii="Times New Roman" w:hAnsi="Times New Roman" w:cs="Times New Roman"/>
                <w:sz w:val="24"/>
                <w:szCs w:val="24"/>
              </w:rPr>
              <w:t xml:space="preserve"> К заявке на участие в торгах должны прилагаться копии следующих документов:</w:t>
            </w:r>
          </w:p>
          <w:p w14:paraId="3FC06B14" w14:textId="0416FC55" w:rsidR="008360BA" w:rsidRPr="009D404F" w:rsidRDefault="008360BA" w:rsidP="009D404F">
            <w:pPr>
              <w:pStyle w:val="a5"/>
              <w:numPr>
                <w:ilvl w:val="0"/>
                <w:numId w:val="5"/>
              </w:numPr>
              <w:autoSpaceDE w:val="0"/>
              <w:autoSpaceDN w:val="0"/>
              <w:adjustRightInd w:val="0"/>
              <w:jc w:val="both"/>
              <w:outlineLvl w:val="1"/>
              <w:rPr>
                <w:rFonts w:ascii="Times New Roman" w:hAnsi="Times New Roman" w:cs="Times New Roman"/>
                <w:sz w:val="24"/>
                <w:szCs w:val="24"/>
              </w:rPr>
            </w:pPr>
            <w:r w:rsidRPr="009D404F">
              <w:rPr>
                <w:rFonts w:ascii="Times New Roman" w:hAnsi="Times New Roman" w:cs="Times New Roman"/>
                <w:sz w:val="24"/>
                <w:szCs w:val="24"/>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3D8B34F" w14:textId="1806163F" w:rsidR="008360BA" w:rsidRDefault="008360BA" w:rsidP="009D404F">
            <w:pPr>
              <w:pStyle w:val="a5"/>
              <w:numPr>
                <w:ilvl w:val="0"/>
                <w:numId w:val="5"/>
              </w:numPr>
              <w:autoSpaceDE w:val="0"/>
              <w:autoSpaceDN w:val="0"/>
              <w:adjustRightInd w:val="0"/>
              <w:jc w:val="both"/>
              <w:outlineLvl w:val="1"/>
              <w:rPr>
                <w:rFonts w:ascii="Times New Roman" w:hAnsi="Times New Roman" w:cs="Times New Roman"/>
                <w:sz w:val="24"/>
                <w:szCs w:val="24"/>
              </w:rPr>
            </w:pPr>
            <w:r w:rsidRPr="009D404F">
              <w:rPr>
                <w:rFonts w:ascii="Times New Roman" w:hAnsi="Times New Roman" w:cs="Times New Roman"/>
                <w:sz w:val="24"/>
                <w:szCs w:val="24"/>
              </w:rPr>
              <w:t>документ, подтверждающий полномочия лица на осуществление действий от имени заявителя.</w:t>
            </w:r>
          </w:p>
          <w:p w14:paraId="3C9024FC" w14:textId="77C3AEF4" w:rsidR="003A681E" w:rsidRDefault="003A681E" w:rsidP="009D404F">
            <w:pPr>
              <w:pStyle w:val="a5"/>
              <w:numPr>
                <w:ilvl w:val="0"/>
                <w:numId w:val="5"/>
              </w:numPr>
              <w:autoSpaceDE w:val="0"/>
              <w:autoSpaceDN w:val="0"/>
              <w:adjustRightInd w:val="0"/>
              <w:jc w:val="both"/>
              <w:outlineLvl w:val="1"/>
              <w:rPr>
                <w:rFonts w:ascii="Times New Roman" w:hAnsi="Times New Roman" w:cs="Times New Roman"/>
                <w:sz w:val="24"/>
                <w:szCs w:val="24"/>
              </w:rPr>
            </w:pPr>
            <w:r>
              <w:rPr>
                <w:rFonts w:ascii="Times New Roman" w:hAnsi="Times New Roman" w:cs="Times New Roman"/>
                <w:sz w:val="24"/>
                <w:szCs w:val="24"/>
              </w:rPr>
              <w:t>документ, подтверждающий оплату задатка.</w:t>
            </w:r>
          </w:p>
          <w:p w14:paraId="291BB2EA" w14:textId="6429CB9C" w:rsidR="003A681E" w:rsidRPr="009D404F" w:rsidRDefault="003A681E" w:rsidP="009D404F">
            <w:pPr>
              <w:pStyle w:val="a5"/>
              <w:numPr>
                <w:ilvl w:val="0"/>
                <w:numId w:val="5"/>
              </w:numPr>
              <w:autoSpaceDE w:val="0"/>
              <w:autoSpaceDN w:val="0"/>
              <w:adjustRightInd w:val="0"/>
              <w:jc w:val="both"/>
              <w:outlineLvl w:val="1"/>
              <w:rPr>
                <w:rFonts w:ascii="Times New Roman" w:hAnsi="Times New Roman" w:cs="Times New Roman"/>
                <w:sz w:val="24"/>
                <w:szCs w:val="24"/>
              </w:rPr>
            </w:pPr>
            <w:r>
              <w:rPr>
                <w:rFonts w:ascii="Times New Roman" w:hAnsi="Times New Roman" w:cs="Times New Roman"/>
                <w:sz w:val="24"/>
                <w:szCs w:val="24"/>
              </w:rPr>
              <w:t>подписанный договор о задатке.</w:t>
            </w:r>
          </w:p>
          <w:p w14:paraId="3B63BDC2" w14:textId="4409B17A" w:rsidR="008360BA" w:rsidRPr="00E674FA" w:rsidRDefault="008360BA" w:rsidP="009D404F">
            <w:pPr>
              <w:pStyle w:val="ConsPlusNormal"/>
              <w:ind w:firstLine="170"/>
              <w:jc w:val="both"/>
              <w:rPr>
                <w:rFonts w:ascii="Times New Roman" w:hAnsi="Times New Roman" w:cs="Times New Roman"/>
                <w:sz w:val="24"/>
                <w:szCs w:val="24"/>
              </w:rPr>
            </w:pPr>
            <w:r w:rsidRPr="00E674FA">
              <w:rPr>
                <w:rFonts w:ascii="Times New Roman" w:hAnsi="Times New Roman" w:cs="Times New Roman"/>
                <w:sz w:val="24"/>
                <w:szCs w:val="24"/>
              </w:rPr>
              <w:t>Заявка, не содержащая указанных сведений, либо содержащая неполные или недостоверные сведения, признается не поданной.</w:t>
            </w:r>
          </w:p>
          <w:p w14:paraId="7C739011" w14:textId="77777777" w:rsidR="008360BA" w:rsidRPr="00E674FA" w:rsidRDefault="008360BA" w:rsidP="009D404F">
            <w:pPr>
              <w:autoSpaceDE w:val="0"/>
              <w:autoSpaceDN w:val="0"/>
              <w:adjustRightInd w:val="0"/>
              <w:ind w:firstLine="170"/>
              <w:jc w:val="both"/>
              <w:outlineLvl w:val="1"/>
              <w:rPr>
                <w:rFonts w:ascii="Times New Roman" w:hAnsi="Times New Roman" w:cs="Times New Roman"/>
                <w:sz w:val="24"/>
                <w:szCs w:val="24"/>
              </w:rPr>
            </w:pPr>
            <w:r w:rsidRPr="00E674FA">
              <w:rPr>
                <w:rFonts w:ascii="Times New Roman" w:hAnsi="Times New Roman" w:cs="Times New Roman"/>
                <w:sz w:val="24"/>
                <w:szCs w:val="24"/>
              </w:rPr>
              <w:t>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w:t>
            </w:r>
          </w:p>
          <w:p w14:paraId="786ADF26" w14:textId="77777777" w:rsidR="008360BA" w:rsidRPr="00E674FA" w:rsidRDefault="008360BA" w:rsidP="009D404F">
            <w:pPr>
              <w:autoSpaceDE w:val="0"/>
              <w:autoSpaceDN w:val="0"/>
              <w:adjustRightInd w:val="0"/>
              <w:ind w:firstLine="170"/>
              <w:jc w:val="both"/>
              <w:outlineLvl w:val="1"/>
              <w:rPr>
                <w:rFonts w:ascii="Times New Roman" w:hAnsi="Times New Roman" w:cs="Times New Roman"/>
                <w:sz w:val="24"/>
                <w:szCs w:val="24"/>
              </w:rPr>
            </w:pPr>
            <w:r w:rsidRPr="00E674FA">
              <w:rPr>
                <w:rFonts w:ascii="Times New Roman" w:hAnsi="Times New Roman" w:cs="Times New Roman"/>
                <w:sz w:val="24"/>
                <w:szCs w:val="24"/>
              </w:rPr>
              <w:lastRenderedPageBreak/>
              <w:t>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w:t>
            </w:r>
          </w:p>
          <w:p w14:paraId="36FFA220" w14:textId="77777777" w:rsidR="008360BA" w:rsidRPr="00E674FA" w:rsidRDefault="008360BA" w:rsidP="009D404F">
            <w:pPr>
              <w:autoSpaceDE w:val="0"/>
              <w:autoSpaceDN w:val="0"/>
              <w:adjustRightInd w:val="0"/>
              <w:ind w:firstLine="170"/>
              <w:jc w:val="both"/>
              <w:outlineLvl w:val="1"/>
              <w:rPr>
                <w:rFonts w:ascii="Times New Roman" w:hAnsi="Times New Roman" w:cs="Times New Roman"/>
                <w:sz w:val="24"/>
                <w:szCs w:val="24"/>
              </w:rPr>
            </w:pPr>
            <w:r w:rsidRPr="00E674FA">
              <w:rPr>
                <w:rFonts w:ascii="Times New Roman" w:hAnsi="Times New Roman" w:cs="Times New Roman"/>
                <w:sz w:val="24"/>
                <w:szCs w:val="24"/>
              </w:rPr>
              <w:t xml:space="preserve">Документы, прилагаемые к заявке, представляются в форме электронных документов, подписанных </w:t>
            </w:r>
            <w:hyperlink r:id="rId11" w:history="1">
              <w:r w:rsidRPr="00E674FA">
                <w:rPr>
                  <w:rFonts w:ascii="Times New Roman" w:hAnsi="Times New Roman" w:cs="Times New Roman"/>
                  <w:sz w:val="24"/>
                  <w:szCs w:val="24"/>
                </w:rPr>
                <w:t>электронной цифровой подписью</w:t>
              </w:r>
            </w:hyperlink>
            <w:r w:rsidRPr="00E674FA">
              <w:rPr>
                <w:rFonts w:ascii="Times New Roman" w:hAnsi="Times New Roman" w:cs="Times New Roman"/>
                <w:sz w:val="24"/>
                <w:szCs w:val="24"/>
              </w:rPr>
              <w:t xml:space="preserve"> заявителя.</w:t>
            </w:r>
          </w:p>
          <w:p w14:paraId="2364AB28" w14:textId="253F6C4D" w:rsidR="003A384E" w:rsidRPr="003720D1" w:rsidRDefault="008360BA" w:rsidP="009D404F">
            <w:pPr>
              <w:autoSpaceDE w:val="0"/>
              <w:autoSpaceDN w:val="0"/>
              <w:adjustRightInd w:val="0"/>
              <w:ind w:firstLine="170"/>
              <w:jc w:val="both"/>
              <w:outlineLvl w:val="1"/>
              <w:rPr>
                <w:rFonts w:ascii="Times New Roman" w:hAnsi="Times New Roman" w:cs="Times New Roman"/>
                <w:sz w:val="24"/>
                <w:szCs w:val="24"/>
              </w:rPr>
            </w:pPr>
            <w:r w:rsidRPr="00E674FA">
              <w:rPr>
                <w:rFonts w:ascii="Times New Roman" w:hAnsi="Times New Roman" w:cs="Times New Roman"/>
                <w:sz w:val="24"/>
                <w:szCs w:val="24"/>
              </w:rPr>
              <w:t>Заявитель вправе изменить или отозвать свою заявку на участие в торгах в любое время до окончания срока представления заявок на участие в торгах.</w:t>
            </w:r>
          </w:p>
        </w:tc>
      </w:tr>
      <w:tr w:rsidR="003A384E" w14:paraId="3107FCE5" w14:textId="77777777" w:rsidTr="00FF1B93">
        <w:tc>
          <w:tcPr>
            <w:tcW w:w="516" w:type="dxa"/>
          </w:tcPr>
          <w:p w14:paraId="35A257A4" w14:textId="17B27CB0" w:rsidR="003A384E" w:rsidRPr="00FF1B93" w:rsidRDefault="00EF6A7D"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lastRenderedPageBreak/>
              <w:t>1</w:t>
            </w:r>
            <w:r w:rsidR="00E259DA">
              <w:rPr>
                <w:rFonts w:ascii="Times New Roman" w:hAnsi="Times New Roman" w:cs="Times New Roman"/>
                <w:b/>
                <w:color w:val="000000" w:themeColor="text1"/>
                <w:sz w:val="24"/>
                <w:szCs w:val="24"/>
                <w:bdr w:val="none" w:sz="0" w:space="0" w:color="auto" w:frame="1"/>
                <w:shd w:val="clear" w:color="auto" w:fill="FFFFFF"/>
              </w:rPr>
              <w:t>2</w:t>
            </w:r>
            <w:r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3008F5E9" w14:textId="57D469DE" w:rsidR="003A384E" w:rsidRPr="00FF1B93" w:rsidRDefault="00EF6A7D" w:rsidP="003357C7">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 xml:space="preserve">Порядок проведения торгов и подведения их результатов </w:t>
            </w:r>
          </w:p>
        </w:tc>
        <w:tc>
          <w:tcPr>
            <w:tcW w:w="6089" w:type="dxa"/>
          </w:tcPr>
          <w:p w14:paraId="387E0B68" w14:textId="0D745F2D" w:rsidR="008D7B87" w:rsidRPr="00C12DC0" w:rsidRDefault="008D7B87" w:rsidP="00C12DC0">
            <w:pPr>
              <w:ind w:firstLine="170"/>
              <w:jc w:val="both"/>
              <w:rPr>
                <w:rFonts w:ascii="Times New Roman" w:hAnsi="Times New Roman" w:cs="Times New Roman"/>
                <w:sz w:val="24"/>
              </w:rPr>
            </w:pPr>
            <w:r w:rsidRPr="00C12DC0">
              <w:rPr>
                <w:rFonts w:ascii="Times New Roman" w:hAnsi="Times New Roman" w:cs="Times New Roman"/>
                <w:sz w:val="24"/>
              </w:rPr>
              <w:t xml:space="preserve">   В торгах могут принимать участие только лица, признанные участниками торгов. Торги проводятся на электронной площадке в день и время, указанные в сообщении о продаже.</w:t>
            </w:r>
          </w:p>
          <w:p w14:paraId="5180CB92" w14:textId="77777777" w:rsidR="00C12DC0" w:rsidRPr="00C12DC0" w:rsidRDefault="008D7B87" w:rsidP="00C12DC0">
            <w:pPr>
              <w:pStyle w:val="Bodytext20"/>
              <w:shd w:val="clear" w:color="auto" w:fill="auto"/>
              <w:tabs>
                <w:tab w:val="left" w:pos="1162"/>
              </w:tabs>
              <w:spacing w:before="0" w:line="240" w:lineRule="auto"/>
              <w:ind w:firstLine="170"/>
              <w:rPr>
                <w:sz w:val="24"/>
                <w:szCs w:val="24"/>
              </w:rPr>
            </w:pPr>
            <w:r w:rsidRPr="00C12DC0">
              <w:rPr>
                <w:sz w:val="24"/>
              </w:rPr>
              <w:t xml:space="preserve">   </w:t>
            </w:r>
            <w:r w:rsidR="00C12DC0" w:rsidRPr="00C12DC0">
              <w:rPr>
                <w:color w:val="000000"/>
                <w:sz w:val="24"/>
                <w:szCs w:val="24"/>
                <w:lang w:eastAsia="ru-RU" w:bidi="ru-RU"/>
              </w:rPr>
              <w:t>Открытые торги проводятся путем повышения начальной цены продажи на величину, кратную величине «шага аукциона». 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r w:rsidR="00C12DC0" w:rsidRPr="00C12DC0">
              <w:rPr>
                <w:sz w:val="24"/>
                <w:szCs w:val="24"/>
              </w:rPr>
              <w:t xml:space="preserve"> </w:t>
            </w:r>
            <w:r w:rsidR="00C12DC0" w:rsidRPr="00C12DC0">
              <w:rPr>
                <w:color w:val="000000"/>
                <w:sz w:val="24"/>
                <w:szCs w:val="24"/>
                <w:lang w:eastAsia="ru-RU" w:bidi="ru-RU"/>
              </w:rPr>
              <w:t xml:space="preserve">При проведении открытых торгов устанавливается время приема предложений участников торгов о цене имущества должника,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предложения о цене имущества должника. Если в течение указанного времени ни одного предложения о более высокой цене имущества должника не было представлено, открытые торги автоматически, при помощи программных и технических средств электронной площадки завершаются. </w:t>
            </w:r>
          </w:p>
          <w:p w14:paraId="550E7C46" w14:textId="644CCC9D" w:rsidR="00C12DC0" w:rsidRPr="00C12DC0" w:rsidRDefault="00C12DC0" w:rsidP="00C12DC0">
            <w:pPr>
              <w:pStyle w:val="Bodytext20"/>
              <w:shd w:val="clear" w:color="auto" w:fill="auto"/>
              <w:tabs>
                <w:tab w:val="left" w:pos="1162"/>
              </w:tabs>
              <w:spacing w:before="0" w:line="240" w:lineRule="auto"/>
              <w:ind w:firstLine="170"/>
              <w:rPr>
                <w:color w:val="000000"/>
                <w:sz w:val="24"/>
                <w:szCs w:val="24"/>
                <w:lang w:eastAsia="ru-RU" w:bidi="ru-RU"/>
              </w:rPr>
            </w:pPr>
            <w:r w:rsidRPr="00C12DC0">
              <w:rPr>
                <w:color w:val="000000"/>
                <w:sz w:val="24"/>
                <w:szCs w:val="24"/>
                <w:lang w:eastAsia="ru-RU" w:bidi="ru-RU"/>
              </w:rPr>
              <w:t>Во время проведения открытых торгов оператор электронной площадки обязан отклонить предложение о цене имущества должника в момент его поступления, если оно не соответствует</w:t>
            </w:r>
            <w:r>
              <w:rPr>
                <w:color w:val="000000"/>
                <w:sz w:val="24"/>
                <w:szCs w:val="24"/>
                <w:lang w:eastAsia="ru-RU" w:bidi="ru-RU"/>
              </w:rPr>
              <w:t xml:space="preserve"> п. 11 настоящего Положения.</w:t>
            </w:r>
          </w:p>
          <w:p w14:paraId="27C27A46" w14:textId="6DB02751" w:rsidR="00C12DC0" w:rsidRPr="00C12DC0" w:rsidRDefault="00C12DC0" w:rsidP="00C12DC0">
            <w:pPr>
              <w:pStyle w:val="Bodytext20"/>
              <w:shd w:val="clear" w:color="auto" w:fill="auto"/>
              <w:tabs>
                <w:tab w:val="left" w:pos="1162"/>
              </w:tabs>
              <w:spacing w:before="0" w:line="240" w:lineRule="auto"/>
              <w:ind w:firstLine="170"/>
              <w:rPr>
                <w:sz w:val="24"/>
                <w:szCs w:val="24"/>
              </w:rPr>
            </w:pPr>
            <w:r w:rsidRPr="00C12DC0">
              <w:rPr>
                <w:color w:val="000000"/>
                <w:sz w:val="24"/>
                <w:szCs w:val="24"/>
                <w:lang w:eastAsia="ru-RU" w:bidi="ru-RU"/>
              </w:rPr>
              <w:t>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w:t>
            </w:r>
            <w:r>
              <w:rPr>
                <w:color w:val="000000"/>
                <w:sz w:val="24"/>
                <w:szCs w:val="24"/>
                <w:lang w:eastAsia="ru-RU" w:bidi="ru-RU"/>
              </w:rPr>
              <w:t>.</w:t>
            </w:r>
          </w:p>
          <w:p w14:paraId="6AD99808" w14:textId="77777777" w:rsidR="00C12DC0" w:rsidRPr="00C12DC0" w:rsidRDefault="00C12DC0" w:rsidP="00C12DC0">
            <w:pPr>
              <w:pStyle w:val="Bodytext20"/>
              <w:shd w:val="clear" w:color="auto" w:fill="auto"/>
              <w:tabs>
                <w:tab w:val="left" w:pos="1215"/>
              </w:tabs>
              <w:spacing w:before="0" w:line="240" w:lineRule="auto"/>
              <w:ind w:firstLine="170"/>
              <w:rPr>
                <w:sz w:val="24"/>
                <w:szCs w:val="24"/>
              </w:rPr>
            </w:pPr>
            <w:r w:rsidRPr="00C12DC0">
              <w:rPr>
                <w:color w:val="000000"/>
                <w:sz w:val="24"/>
                <w:szCs w:val="24"/>
                <w:lang w:eastAsia="ru-RU" w:bidi="ru-RU"/>
              </w:rPr>
              <w:t xml:space="preserve">Выигравшим аукцион признаётся лицо, предложившее максимальную цену за имущество (лот). Лицо, выигравшее аукцион, и организатор торгов подписывают в день проведения аукциона Протокол по подведению </w:t>
            </w:r>
            <w:r w:rsidRPr="00C12DC0">
              <w:rPr>
                <w:color w:val="000000"/>
                <w:sz w:val="24"/>
                <w:szCs w:val="24"/>
                <w:lang w:eastAsia="ru-RU" w:bidi="ru-RU"/>
              </w:rPr>
              <w:lastRenderedPageBreak/>
              <w:t>итогов аукциона, для заключения договора купли- продажи имущества с победителем аукциона. Протокол подписывается в экземплярах соответствующих количеству сторон.</w:t>
            </w:r>
          </w:p>
          <w:p w14:paraId="11ECFA86" w14:textId="77777777" w:rsidR="00C12DC0" w:rsidRDefault="00C12DC0" w:rsidP="003241D4">
            <w:pPr>
              <w:pStyle w:val="Bodytext20"/>
              <w:shd w:val="clear" w:color="auto" w:fill="auto"/>
              <w:tabs>
                <w:tab w:val="left" w:pos="1215"/>
              </w:tabs>
              <w:spacing w:before="0" w:line="240" w:lineRule="auto"/>
              <w:ind w:firstLine="170"/>
              <w:rPr>
                <w:color w:val="000000"/>
                <w:sz w:val="24"/>
                <w:szCs w:val="24"/>
                <w:lang w:eastAsia="ru-RU" w:bidi="ru-RU"/>
              </w:rPr>
            </w:pPr>
            <w:r w:rsidRPr="00C12DC0">
              <w:rPr>
                <w:color w:val="000000"/>
                <w:sz w:val="24"/>
                <w:szCs w:val="24"/>
                <w:lang w:eastAsia="ru-RU" w:bidi="ru-RU"/>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Решение об объявлении торгов несостоявшимися оформляется протоколом.</w:t>
            </w:r>
          </w:p>
          <w:p w14:paraId="62CEC27C" w14:textId="419D40C5" w:rsidR="00D01DB6" w:rsidRPr="00D01DB6" w:rsidRDefault="00D01DB6" w:rsidP="00D01DB6">
            <w:pPr>
              <w:ind w:firstLine="539"/>
              <w:jc w:val="both"/>
              <w:rPr>
                <w:rFonts w:ascii="Times New Roman" w:eastAsia="Times New Roman" w:hAnsi="Times New Roman" w:cs="Times New Roman"/>
                <w:sz w:val="21"/>
                <w:szCs w:val="21"/>
                <w:lang w:eastAsia="ru-RU"/>
              </w:rPr>
            </w:pPr>
            <w:r w:rsidRPr="00D01DB6">
              <w:rPr>
                <w:rFonts w:ascii="Times New Roman" w:eastAsia="Times New Roman" w:hAnsi="Times New Roman" w:cs="Times New Roman"/>
                <w:sz w:val="24"/>
                <w:szCs w:val="21"/>
                <w:lang w:eastAsia="ru-RU"/>
              </w:rPr>
              <w:t>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организатором торгов с этим участником торгов в соответствии с условиями торгов или представленным им предложением о цене имущества.</w:t>
            </w:r>
          </w:p>
        </w:tc>
      </w:tr>
      <w:tr w:rsidR="00C12DC0" w14:paraId="660FAFDD" w14:textId="77777777" w:rsidTr="00FF1B93">
        <w:tc>
          <w:tcPr>
            <w:tcW w:w="516" w:type="dxa"/>
          </w:tcPr>
          <w:p w14:paraId="4C6346C0" w14:textId="52A6EB04"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lastRenderedPageBreak/>
              <w:t>13.</w:t>
            </w:r>
          </w:p>
        </w:tc>
        <w:tc>
          <w:tcPr>
            <w:tcW w:w="2740" w:type="dxa"/>
          </w:tcPr>
          <w:p w14:paraId="179E2498" w14:textId="1AA31371"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 xml:space="preserve">Проведение повторных торгов </w:t>
            </w:r>
          </w:p>
        </w:tc>
        <w:tc>
          <w:tcPr>
            <w:tcW w:w="6089" w:type="dxa"/>
          </w:tcPr>
          <w:p w14:paraId="7D2DA612" w14:textId="6AB3911B" w:rsidR="00C12DC0" w:rsidRPr="00C925F1" w:rsidRDefault="00C12DC0" w:rsidP="00C12DC0">
            <w:pPr>
              <w:jc w:val="both"/>
              <w:rPr>
                <w:rFonts w:ascii="Times New Roman" w:hAnsi="Times New Roman" w:cs="Times New Roman"/>
                <w:sz w:val="24"/>
              </w:rPr>
            </w:pPr>
            <w:r>
              <w:rPr>
                <w:rFonts w:ascii="Times New Roman" w:hAnsi="Times New Roman" w:cs="Times New Roman"/>
                <w:sz w:val="24"/>
              </w:rPr>
              <w:t xml:space="preserve">   </w:t>
            </w:r>
            <w:r w:rsidRPr="00C925F1">
              <w:rPr>
                <w:rFonts w:ascii="Times New Roman" w:hAnsi="Times New Roman" w:cs="Times New Roman"/>
                <w:sz w:val="24"/>
              </w:rPr>
              <w:t xml:space="preserve">В случае признания торгов несостоявшимися и незаключения договора купли-продажи с единственным участником торгов, а также в случае незаключения договора купли-продажи имущества по результатам торгов финансовый управляющий в течение двух </w:t>
            </w:r>
            <w:r w:rsidR="007B6F55">
              <w:rPr>
                <w:rFonts w:ascii="Times New Roman" w:hAnsi="Times New Roman" w:cs="Times New Roman"/>
                <w:sz w:val="24"/>
              </w:rPr>
              <w:t xml:space="preserve">рабочих </w:t>
            </w:r>
            <w:r w:rsidRPr="00C925F1">
              <w:rPr>
                <w:rFonts w:ascii="Times New Roman" w:hAnsi="Times New Roman" w:cs="Times New Roman"/>
                <w:sz w:val="24"/>
              </w:rPr>
              <w:t>дней после завершения срока, установленного для принятия решени</w:t>
            </w:r>
            <w:r w:rsidR="007B6F55">
              <w:rPr>
                <w:rFonts w:ascii="Times New Roman" w:hAnsi="Times New Roman" w:cs="Times New Roman"/>
                <w:sz w:val="24"/>
              </w:rPr>
              <w:t>я</w:t>
            </w:r>
            <w:r w:rsidRPr="00C925F1">
              <w:rPr>
                <w:rFonts w:ascii="Times New Roman" w:hAnsi="Times New Roman" w:cs="Times New Roman"/>
                <w:sz w:val="24"/>
              </w:rPr>
              <w:t xml:space="preserve">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w:t>
            </w:r>
          </w:p>
          <w:p w14:paraId="5B490071" w14:textId="77777777" w:rsidR="00C12DC0" w:rsidRPr="00C925F1" w:rsidRDefault="00C12DC0" w:rsidP="00C12DC0">
            <w:pPr>
              <w:jc w:val="both"/>
              <w:rPr>
                <w:rFonts w:ascii="Times New Roman" w:hAnsi="Times New Roman" w:cs="Times New Roman"/>
                <w:sz w:val="24"/>
              </w:rPr>
            </w:pPr>
            <w:r>
              <w:rPr>
                <w:rFonts w:ascii="Times New Roman" w:hAnsi="Times New Roman" w:cs="Times New Roman"/>
                <w:sz w:val="24"/>
              </w:rPr>
              <w:t xml:space="preserve">   </w:t>
            </w:r>
            <w:r w:rsidRPr="00C925F1">
              <w:rPr>
                <w:rFonts w:ascii="Times New Roman" w:hAnsi="Times New Roman" w:cs="Times New Roman"/>
                <w:sz w:val="24"/>
              </w:rPr>
              <w:t>Повторные торги проводятся в соответствии с условиями проведения первоначальных торгов.</w:t>
            </w:r>
          </w:p>
          <w:p w14:paraId="28EEA3D3" w14:textId="471D9E6E" w:rsidR="00C12DC0" w:rsidRDefault="003241D4" w:rsidP="00C12DC0">
            <w:pPr>
              <w:jc w:val="both"/>
              <w:rPr>
                <w:rFonts w:ascii="Times New Roman" w:hAnsi="Times New Roman" w:cs="Times New Roman"/>
                <w:sz w:val="24"/>
              </w:rPr>
            </w:pPr>
            <w:r>
              <w:rPr>
                <w:rFonts w:ascii="Times New Roman" w:hAnsi="Times New Roman" w:cs="Times New Roman"/>
                <w:sz w:val="24"/>
              </w:rPr>
              <w:t xml:space="preserve">  </w:t>
            </w:r>
            <w:r w:rsidR="00C12DC0" w:rsidRPr="00C925F1">
              <w:rPr>
                <w:rFonts w:ascii="Times New Roman" w:hAnsi="Times New Roman" w:cs="Times New Roman"/>
                <w:sz w:val="24"/>
              </w:rPr>
              <w:t>Начальная цена продажи имущества на повторных торгах устанавливается на</w:t>
            </w:r>
            <w:r w:rsidR="00C12DC0">
              <w:rPr>
                <w:rFonts w:ascii="Times New Roman" w:hAnsi="Times New Roman" w:cs="Times New Roman"/>
                <w:sz w:val="24"/>
              </w:rPr>
              <w:t xml:space="preserve"> 10</w:t>
            </w:r>
            <w:r w:rsidR="00C12DC0" w:rsidRPr="00C925F1">
              <w:rPr>
                <w:rFonts w:ascii="Times New Roman" w:hAnsi="Times New Roman" w:cs="Times New Roman"/>
                <w:sz w:val="24"/>
              </w:rPr>
              <w:t xml:space="preserve"> </w:t>
            </w:r>
            <w:r w:rsidR="00C12DC0">
              <w:rPr>
                <w:rFonts w:ascii="Times New Roman" w:hAnsi="Times New Roman" w:cs="Times New Roman"/>
                <w:sz w:val="24"/>
              </w:rPr>
              <w:t>(</w:t>
            </w:r>
            <w:r w:rsidR="00C12DC0" w:rsidRPr="00C925F1">
              <w:rPr>
                <w:rFonts w:ascii="Times New Roman" w:hAnsi="Times New Roman" w:cs="Times New Roman"/>
                <w:sz w:val="24"/>
              </w:rPr>
              <w:t>десять</w:t>
            </w:r>
            <w:r w:rsidR="00C12DC0">
              <w:rPr>
                <w:rFonts w:ascii="Times New Roman" w:hAnsi="Times New Roman" w:cs="Times New Roman"/>
                <w:sz w:val="24"/>
              </w:rPr>
              <w:t>)</w:t>
            </w:r>
            <w:r w:rsidR="00C12DC0" w:rsidRPr="00C925F1">
              <w:rPr>
                <w:rFonts w:ascii="Times New Roman" w:hAnsi="Times New Roman" w:cs="Times New Roman"/>
                <w:sz w:val="24"/>
              </w:rPr>
              <w:t xml:space="preserve"> процентов ниже начальной цены продажи имущества, установленной на первоначальных торгах.</w:t>
            </w:r>
          </w:p>
        </w:tc>
      </w:tr>
      <w:tr w:rsidR="00C12DC0" w14:paraId="7EE99941" w14:textId="77777777" w:rsidTr="00FF1B93">
        <w:tc>
          <w:tcPr>
            <w:tcW w:w="516" w:type="dxa"/>
          </w:tcPr>
          <w:p w14:paraId="43431CCA" w14:textId="06AD8C06"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14.</w:t>
            </w:r>
          </w:p>
        </w:tc>
        <w:tc>
          <w:tcPr>
            <w:tcW w:w="2740" w:type="dxa"/>
          </w:tcPr>
          <w:p w14:paraId="00B436EC" w14:textId="24CAFFD2"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Порядок и срок заключения договора купли-продажи имущества</w:t>
            </w:r>
          </w:p>
        </w:tc>
        <w:tc>
          <w:tcPr>
            <w:tcW w:w="6089" w:type="dxa"/>
          </w:tcPr>
          <w:p w14:paraId="1AC4E253" w14:textId="2927A6C8" w:rsidR="00C12DC0" w:rsidRPr="00C03116" w:rsidRDefault="00C12DC0" w:rsidP="00C12DC0">
            <w:pPr>
              <w:jc w:val="both"/>
              <w:rPr>
                <w:rFonts w:ascii="Times New Roman" w:hAnsi="Times New Roman" w:cs="Times New Roman"/>
                <w:sz w:val="24"/>
              </w:rPr>
            </w:pPr>
            <w:r>
              <w:rPr>
                <w:rFonts w:ascii="Times New Roman" w:hAnsi="Times New Roman" w:cs="Times New Roman"/>
                <w:sz w:val="24"/>
              </w:rPr>
              <w:t xml:space="preserve">   </w:t>
            </w:r>
            <w:r w:rsidRPr="00C03116">
              <w:rPr>
                <w:rFonts w:ascii="Times New Roman" w:hAnsi="Times New Roman" w:cs="Times New Roman"/>
                <w:sz w:val="24"/>
              </w:rPr>
              <w:t xml:space="preserve">В течение </w:t>
            </w:r>
            <w:r>
              <w:rPr>
                <w:rFonts w:ascii="Times New Roman" w:hAnsi="Times New Roman" w:cs="Times New Roman"/>
                <w:sz w:val="24"/>
              </w:rPr>
              <w:t>5 (</w:t>
            </w:r>
            <w:r w:rsidRPr="00C03116">
              <w:rPr>
                <w:rFonts w:ascii="Times New Roman" w:hAnsi="Times New Roman" w:cs="Times New Roman"/>
                <w:sz w:val="24"/>
              </w:rPr>
              <w:t>пяти</w:t>
            </w:r>
            <w:r>
              <w:rPr>
                <w:rFonts w:ascii="Times New Roman" w:hAnsi="Times New Roman" w:cs="Times New Roman"/>
                <w:sz w:val="24"/>
              </w:rPr>
              <w:t>)</w:t>
            </w:r>
            <w:r w:rsidRPr="00C03116">
              <w:rPr>
                <w:rFonts w:ascii="Times New Roman" w:hAnsi="Times New Roman" w:cs="Times New Roman"/>
                <w:sz w:val="24"/>
              </w:rPr>
              <w:t xml:space="preserve"> </w:t>
            </w:r>
            <w:r w:rsidR="007B6F55">
              <w:rPr>
                <w:rFonts w:ascii="Times New Roman" w:hAnsi="Times New Roman" w:cs="Times New Roman"/>
                <w:sz w:val="24"/>
              </w:rPr>
              <w:t xml:space="preserve">календарных </w:t>
            </w:r>
            <w:r w:rsidRPr="00C03116">
              <w:rPr>
                <w:rFonts w:ascii="Times New Roman" w:hAnsi="Times New Roman" w:cs="Times New Roman"/>
                <w:sz w:val="24"/>
              </w:rPr>
              <w:t>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0E2B4520" w14:textId="05A6E408" w:rsidR="00C12DC0" w:rsidRPr="00C03116" w:rsidRDefault="00C12DC0" w:rsidP="00C12DC0">
            <w:pPr>
              <w:jc w:val="both"/>
              <w:rPr>
                <w:rFonts w:ascii="Times New Roman" w:hAnsi="Times New Roman" w:cs="Times New Roman"/>
                <w:sz w:val="24"/>
              </w:rPr>
            </w:pPr>
            <w:r>
              <w:rPr>
                <w:rFonts w:ascii="Times New Roman" w:hAnsi="Times New Roman" w:cs="Times New Roman"/>
                <w:sz w:val="24"/>
              </w:rPr>
              <w:t xml:space="preserve">   </w:t>
            </w:r>
            <w:r w:rsidRPr="00C03116">
              <w:rPr>
                <w:rFonts w:ascii="Times New Roman" w:hAnsi="Times New Roman" w:cs="Times New Roman"/>
                <w:sz w:val="24"/>
              </w:rPr>
              <w:t xml:space="preserve">Договор купли-продажи имущества должен быть заключен в течение </w:t>
            </w:r>
            <w:r w:rsidR="007B6F55">
              <w:rPr>
                <w:rFonts w:ascii="Times New Roman" w:hAnsi="Times New Roman" w:cs="Times New Roman"/>
                <w:sz w:val="24"/>
              </w:rPr>
              <w:t>5 (</w:t>
            </w:r>
            <w:r w:rsidRPr="00C03116">
              <w:rPr>
                <w:rFonts w:ascii="Times New Roman" w:hAnsi="Times New Roman" w:cs="Times New Roman"/>
                <w:sz w:val="24"/>
              </w:rPr>
              <w:t>пяти</w:t>
            </w:r>
            <w:r w:rsidR="007B6F55">
              <w:rPr>
                <w:rFonts w:ascii="Times New Roman" w:hAnsi="Times New Roman" w:cs="Times New Roman"/>
                <w:sz w:val="24"/>
              </w:rPr>
              <w:t>)</w:t>
            </w:r>
            <w:r w:rsidRPr="00C03116">
              <w:rPr>
                <w:rFonts w:ascii="Times New Roman" w:hAnsi="Times New Roman" w:cs="Times New Roman"/>
                <w:sz w:val="24"/>
              </w:rPr>
              <w:t xml:space="preserve"> </w:t>
            </w:r>
            <w:r w:rsidR="007B6F55">
              <w:rPr>
                <w:rFonts w:ascii="Times New Roman" w:hAnsi="Times New Roman" w:cs="Times New Roman"/>
                <w:sz w:val="24"/>
              </w:rPr>
              <w:t xml:space="preserve">календарных </w:t>
            </w:r>
            <w:r w:rsidRPr="00C03116">
              <w:rPr>
                <w:rFonts w:ascii="Times New Roman" w:hAnsi="Times New Roman" w:cs="Times New Roman"/>
                <w:sz w:val="24"/>
              </w:rPr>
              <w:t>дней с даты получения победителем торгов предложения о заключении данного договора.</w:t>
            </w:r>
          </w:p>
          <w:p w14:paraId="1CAB9E6E" w14:textId="2D078E3B" w:rsidR="00C12DC0" w:rsidRPr="00554154" w:rsidRDefault="00C12DC0" w:rsidP="00C12DC0">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sz w:val="24"/>
              </w:rPr>
              <w:t xml:space="preserve">   </w:t>
            </w:r>
            <w:r w:rsidRPr="00C03116">
              <w:rPr>
                <w:rFonts w:ascii="Times New Roman" w:hAnsi="Times New Roman" w:cs="Times New Roman"/>
                <w:sz w:val="24"/>
              </w:rPr>
              <w:t xml:space="preserve">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w:t>
            </w:r>
            <w:r w:rsidRPr="00C03116">
              <w:rPr>
                <w:rFonts w:ascii="Times New Roman" w:hAnsi="Times New Roman" w:cs="Times New Roman"/>
                <w:sz w:val="24"/>
              </w:rPr>
              <w:lastRenderedPageBreak/>
              <w:t xml:space="preserve">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w:t>
            </w:r>
            <w:r w:rsidRPr="00604BE0">
              <w:rPr>
                <w:rFonts w:ascii="Times New Roman" w:hAnsi="Times New Roman" w:cs="Times New Roman"/>
                <w:sz w:val="24"/>
                <w:szCs w:val="24"/>
              </w:rPr>
              <w:t>исключением победителя торгов.</w:t>
            </w:r>
          </w:p>
        </w:tc>
      </w:tr>
      <w:tr w:rsidR="00C12DC0" w14:paraId="6A375FD7" w14:textId="77777777" w:rsidTr="00FF1B93">
        <w:tc>
          <w:tcPr>
            <w:tcW w:w="516" w:type="dxa"/>
          </w:tcPr>
          <w:p w14:paraId="1885C619" w14:textId="10338091"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lastRenderedPageBreak/>
              <w:t>1</w:t>
            </w:r>
            <w:r>
              <w:rPr>
                <w:rFonts w:ascii="Times New Roman" w:hAnsi="Times New Roman" w:cs="Times New Roman"/>
                <w:b/>
                <w:color w:val="000000" w:themeColor="text1"/>
                <w:sz w:val="24"/>
                <w:szCs w:val="24"/>
                <w:bdr w:val="none" w:sz="0" w:space="0" w:color="auto" w:frame="1"/>
                <w:shd w:val="clear" w:color="auto" w:fill="FFFFFF"/>
              </w:rPr>
              <w:t>5</w:t>
            </w:r>
            <w:r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5F0D6640" w14:textId="225FEF15"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 xml:space="preserve">Публичное предложение </w:t>
            </w:r>
          </w:p>
        </w:tc>
        <w:tc>
          <w:tcPr>
            <w:tcW w:w="6089" w:type="dxa"/>
          </w:tcPr>
          <w:p w14:paraId="5563C727" w14:textId="72A08708" w:rsidR="00C12DC0" w:rsidRPr="00771623" w:rsidRDefault="00C12DC0" w:rsidP="00C12DC0">
            <w:pPr>
              <w:autoSpaceDE w:val="0"/>
              <w:autoSpaceDN w:val="0"/>
              <w:adjustRightInd w:val="0"/>
              <w:ind w:firstLine="170"/>
              <w:jc w:val="both"/>
              <w:outlineLvl w:val="1"/>
              <w:rPr>
                <w:rFonts w:ascii="Times New Roman" w:hAnsi="Times New Roman" w:cs="Times New Roman"/>
                <w:sz w:val="24"/>
                <w:szCs w:val="24"/>
              </w:rPr>
            </w:pPr>
            <w:r>
              <w:rPr>
                <w:rFonts w:ascii="Times New Roman" w:hAnsi="Times New Roman" w:cs="Times New Roman"/>
                <w:sz w:val="24"/>
                <w:szCs w:val="24"/>
              </w:rPr>
              <w:t>В</w:t>
            </w:r>
            <w:r w:rsidRPr="00771623">
              <w:rPr>
                <w:rFonts w:ascii="Times New Roman" w:hAnsi="Times New Roman" w:cs="Times New Roman"/>
                <w:sz w:val="24"/>
                <w:szCs w:val="24"/>
              </w:rPr>
              <w:t xml:space="preserve"> течение </w:t>
            </w:r>
            <w:r>
              <w:rPr>
                <w:rFonts w:ascii="Times New Roman" w:hAnsi="Times New Roman" w:cs="Times New Roman"/>
                <w:sz w:val="24"/>
                <w:szCs w:val="24"/>
              </w:rPr>
              <w:t>5</w:t>
            </w:r>
            <w:r w:rsidRPr="00771623">
              <w:rPr>
                <w:rFonts w:ascii="Times New Roman" w:hAnsi="Times New Roman" w:cs="Times New Roman"/>
                <w:sz w:val="24"/>
                <w:szCs w:val="24"/>
              </w:rPr>
              <w:t xml:space="preserve"> (</w:t>
            </w:r>
            <w:r>
              <w:rPr>
                <w:rFonts w:ascii="Times New Roman" w:hAnsi="Times New Roman" w:cs="Times New Roman"/>
                <w:sz w:val="24"/>
                <w:szCs w:val="24"/>
              </w:rPr>
              <w:t>пяти</w:t>
            </w:r>
            <w:r w:rsidRPr="00771623">
              <w:rPr>
                <w:rFonts w:ascii="Times New Roman" w:hAnsi="Times New Roman" w:cs="Times New Roman"/>
                <w:sz w:val="24"/>
                <w:szCs w:val="24"/>
              </w:rPr>
              <w:t>)</w:t>
            </w:r>
            <w:r w:rsidR="007B6F55">
              <w:rPr>
                <w:rFonts w:ascii="Times New Roman" w:hAnsi="Times New Roman" w:cs="Times New Roman"/>
                <w:sz w:val="24"/>
                <w:szCs w:val="24"/>
              </w:rPr>
              <w:t xml:space="preserve"> рабочих </w:t>
            </w:r>
            <w:r w:rsidRPr="00771623">
              <w:rPr>
                <w:rFonts w:ascii="Times New Roman" w:hAnsi="Times New Roman" w:cs="Times New Roman"/>
                <w:sz w:val="24"/>
                <w:szCs w:val="24"/>
              </w:rPr>
              <w:t>дней со дня признания повторных торгов несостоявшимися, и не заключения договора купли-продажи с единственным участником повторных торгов, имущество Должника подлежит продаж</w:t>
            </w:r>
            <w:r>
              <w:rPr>
                <w:rFonts w:ascii="Times New Roman" w:hAnsi="Times New Roman" w:cs="Times New Roman"/>
                <w:sz w:val="24"/>
                <w:szCs w:val="24"/>
              </w:rPr>
              <w:t>е</w:t>
            </w:r>
            <w:r w:rsidRPr="00771623">
              <w:rPr>
                <w:rFonts w:ascii="Times New Roman" w:hAnsi="Times New Roman" w:cs="Times New Roman"/>
                <w:sz w:val="24"/>
                <w:szCs w:val="24"/>
              </w:rPr>
              <w:t xml:space="preserve"> посредством публичного предложения в порядке, установленном </w:t>
            </w:r>
            <w:hyperlink r:id="rId12" w:history="1">
              <w:r w:rsidRPr="00771623">
                <w:rPr>
                  <w:rFonts w:ascii="Times New Roman" w:hAnsi="Times New Roman" w:cs="Times New Roman"/>
                  <w:sz w:val="24"/>
                  <w:szCs w:val="24"/>
                </w:rPr>
                <w:t>п. 4 ст. 139</w:t>
              </w:r>
            </w:hyperlink>
            <w:r w:rsidRPr="00771623">
              <w:rPr>
                <w:rFonts w:ascii="Times New Roman" w:hAnsi="Times New Roman" w:cs="Times New Roman"/>
                <w:sz w:val="24"/>
                <w:szCs w:val="24"/>
              </w:rPr>
              <w:t xml:space="preserve"> Закона о банкротстве.</w:t>
            </w:r>
          </w:p>
          <w:p w14:paraId="6FDC0ACB" w14:textId="77777777" w:rsidR="00C12DC0" w:rsidRPr="00771623" w:rsidRDefault="00C12DC0" w:rsidP="00C12DC0">
            <w:pPr>
              <w:ind w:firstLine="170"/>
              <w:jc w:val="both"/>
              <w:rPr>
                <w:rFonts w:ascii="Times New Roman" w:hAnsi="Times New Roman" w:cs="Times New Roman"/>
                <w:sz w:val="24"/>
              </w:rPr>
            </w:pPr>
            <w:r w:rsidRPr="00771623">
              <w:rPr>
                <w:rFonts w:ascii="Times New Roman" w:hAnsi="Times New Roman" w:cs="Times New Roman"/>
                <w:sz w:val="24"/>
              </w:rPr>
              <w:t>Начальная цена продажи имущества устанавливается в размере начальной цены продажи имущества, установленной на повторных торгах.</w:t>
            </w:r>
          </w:p>
          <w:p w14:paraId="6796EF9A" w14:textId="77777777" w:rsidR="00C12DC0" w:rsidRPr="00771623" w:rsidRDefault="00C12DC0" w:rsidP="00C12DC0">
            <w:pPr>
              <w:ind w:firstLine="170"/>
              <w:jc w:val="both"/>
              <w:rPr>
                <w:rFonts w:ascii="Times New Roman" w:hAnsi="Times New Roman" w:cs="Times New Roman"/>
                <w:sz w:val="24"/>
              </w:rPr>
            </w:pPr>
            <w:r w:rsidRPr="00771623">
              <w:rPr>
                <w:rFonts w:ascii="Times New Roman" w:hAnsi="Times New Roman" w:cs="Times New Roman"/>
                <w:sz w:val="24"/>
              </w:rPr>
              <w:t xml:space="preserve">Величина снижения начальной цены продажи имущества </w:t>
            </w:r>
            <w:r>
              <w:rPr>
                <w:rFonts w:ascii="Times New Roman" w:hAnsi="Times New Roman" w:cs="Times New Roman"/>
                <w:sz w:val="24"/>
              </w:rPr>
              <w:t>Д</w:t>
            </w:r>
            <w:r w:rsidRPr="00771623">
              <w:rPr>
                <w:rFonts w:ascii="Times New Roman" w:hAnsi="Times New Roman" w:cs="Times New Roman"/>
                <w:sz w:val="24"/>
              </w:rPr>
              <w:t>олжника – 10 %.</w:t>
            </w:r>
          </w:p>
          <w:p w14:paraId="2472C97A" w14:textId="77777777" w:rsidR="00C12DC0" w:rsidRDefault="00C12DC0" w:rsidP="00C12DC0">
            <w:pPr>
              <w:ind w:firstLine="170"/>
              <w:jc w:val="both"/>
              <w:rPr>
                <w:rFonts w:ascii="Times New Roman" w:hAnsi="Times New Roman" w:cs="Times New Roman"/>
                <w:sz w:val="24"/>
              </w:rPr>
            </w:pPr>
            <w:r w:rsidRPr="00771623">
              <w:rPr>
                <w:rFonts w:ascii="Times New Roman" w:hAnsi="Times New Roman" w:cs="Times New Roman"/>
                <w:sz w:val="24"/>
              </w:rPr>
              <w:t xml:space="preserve">Срок, по истечении которого последовательно снижается начальная цена – каждые </w:t>
            </w:r>
            <w:r>
              <w:rPr>
                <w:rFonts w:ascii="Times New Roman" w:hAnsi="Times New Roman" w:cs="Times New Roman"/>
                <w:sz w:val="24"/>
              </w:rPr>
              <w:t>5</w:t>
            </w:r>
            <w:r w:rsidRPr="00771623">
              <w:rPr>
                <w:rFonts w:ascii="Times New Roman" w:hAnsi="Times New Roman" w:cs="Times New Roman"/>
                <w:sz w:val="24"/>
              </w:rPr>
              <w:t xml:space="preserve"> календарных дней. </w:t>
            </w:r>
            <w:r>
              <w:rPr>
                <w:rFonts w:ascii="Times New Roman" w:hAnsi="Times New Roman" w:cs="Times New Roman"/>
                <w:sz w:val="24"/>
              </w:rPr>
              <w:t xml:space="preserve">    </w:t>
            </w:r>
            <w:r w:rsidRPr="00771623">
              <w:rPr>
                <w:rFonts w:ascii="Times New Roman" w:hAnsi="Times New Roman" w:cs="Times New Roman"/>
                <w:sz w:val="24"/>
              </w:rPr>
              <w:t>Размер задатка – 10 % от начальной цены, установленной для соответствующего периода проведения торгов.</w:t>
            </w:r>
          </w:p>
          <w:p w14:paraId="62A821B0" w14:textId="77777777" w:rsidR="00C12DC0" w:rsidRPr="00771623" w:rsidRDefault="00C12DC0" w:rsidP="00C12DC0">
            <w:pPr>
              <w:ind w:firstLine="170"/>
              <w:jc w:val="both"/>
              <w:rPr>
                <w:rFonts w:ascii="Times New Roman" w:hAnsi="Times New Roman" w:cs="Times New Roman"/>
                <w:sz w:val="24"/>
              </w:rPr>
            </w:pPr>
            <w:r>
              <w:rPr>
                <w:rFonts w:ascii="Times New Roman" w:hAnsi="Times New Roman" w:cs="Times New Roman"/>
                <w:sz w:val="24"/>
              </w:rPr>
              <w:t>Цена отсечения – 20 % от начальной цены.</w:t>
            </w:r>
          </w:p>
          <w:p w14:paraId="201895CB" w14:textId="736B7470" w:rsidR="00C12DC0" w:rsidRPr="007B6F55" w:rsidRDefault="00C12DC0" w:rsidP="007B6F55">
            <w:pPr>
              <w:autoSpaceDE w:val="0"/>
              <w:autoSpaceDN w:val="0"/>
              <w:adjustRightInd w:val="0"/>
              <w:jc w:val="both"/>
              <w:outlineLvl w:val="1"/>
              <w:rPr>
                <w:rFonts w:ascii="Times New Roman" w:hAnsi="Times New Roman" w:cs="Times New Roman"/>
                <w:color w:val="0000FF"/>
                <w:sz w:val="24"/>
                <w:szCs w:val="24"/>
                <w:u w:val="single"/>
              </w:rPr>
            </w:pPr>
            <w:r w:rsidRPr="00771623">
              <w:rPr>
                <w:rFonts w:ascii="Times New Roman" w:hAnsi="Times New Roman" w:cs="Times New Roman"/>
                <w:sz w:val="24"/>
              </w:rPr>
              <w:t>Сообщение о продаже имущества посредством публичного предложения размещается</w:t>
            </w:r>
            <w:r>
              <w:rPr>
                <w:rFonts w:ascii="Times New Roman" w:hAnsi="Times New Roman" w:cs="Times New Roman"/>
                <w:sz w:val="24"/>
              </w:rPr>
              <w:t xml:space="preserve"> в </w:t>
            </w:r>
            <w:r w:rsidRPr="00771623">
              <w:rPr>
                <w:rFonts w:ascii="Times New Roman" w:hAnsi="Times New Roman" w:cs="Times New Roman"/>
                <w:sz w:val="24"/>
              </w:rPr>
              <w:t>Едином федеральном реестре сведений о банкротстве</w:t>
            </w:r>
            <w:r w:rsidR="007B6F55">
              <w:rPr>
                <w:rFonts w:ascii="Times New Roman" w:hAnsi="Times New Roman" w:cs="Times New Roman"/>
                <w:sz w:val="24"/>
              </w:rPr>
              <w:t xml:space="preserve">, </w:t>
            </w:r>
            <w:r w:rsidR="007B6F55">
              <w:rPr>
                <w:rFonts w:ascii="Times New Roman" w:hAnsi="Times New Roman" w:cs="Times New Roman"/>
                <w:sz w:val="24"/>
                <w:szCs w:val="24"/>
              </w:rPr>
              <w:t>в сети «Интернет» по адресу</w:t>
            </w:r>
            <w:r w:rsidR="007B6F55" w:rsidRPr="00FF1B93">
              <w:rPr>
                <w:rFonts w:ascii="Times New Roman" w:hAnsi="Times New Roman" w:cs="Times New Roman"/>
                <w:sz w:val="24"/>
                <w:szCs w:val="24"/>
              </w:rPr>
              <w:t xml:space="preserve"> </w:t>
            </w:r>
            <w:r w:rsidR="007B6F55">
              <w:rPr>
                <w:rFonts w:ascii="Times New Roman" w:hAnsi="Times New Roman" w:cs="Times New Roman"/>
                <w:sz w:val="24"/>
                <w:szCs w:val="24"/>
              </w:rPr>
              <w:t>–</w:t>
            </w:r>
            <w:r w:rsidR="007B6F55" w:rsidRPr="00FF1B93">
              <w:rPr>
                <w:rFonts w:ascii="Times New Roman" w:hAnsi="Times New Roman" w:cs="Times New Roman"/>
                <w:sz w:val="24"/>
                <w:szCs w:val="24"/>
              </w:rPr>
              <w:t xml:space="preserve"> </w:t>
            </w:r>
            <w:r w:rsidR="007B6F55">
              <w:rPr>
                <w:rFonts w:ascii="Times New Roman" w:hAnsi="Times New Roman" w:cs="Times New Roman"/>
                <w:sz w:val="24"/>
                <w:szCs w:val="24"/>
              </w:rPr>
              <w:t xml:space="preserve"> </w:t>
            </w:r>
            <w:hyperlink r:id="rId13" w:history="1">
              <w:r w:rsidR="00394B98" w:rsidRPr="00395E99">
                <w:rPr>
                  <w:rStyle w:val="a3"/>
                  <w:rFonts w:ascii="Times New Roman" w:hAnsi="Times New Roman" w:cs="Times New Roman"/>
                  <w:sz w:val="24"/>
                  <w:szCs w:val="24"/>
                  <w:lang w:val="en-GB"/>
                </w:rPr>
                <w:t>www</w:t>
              </w:r>
              <w:r w:rsidR="00394B98" w:rsidRPr="00395E99">
                <w:rPr>
                  <w:rStyle w:val="a3"/>
                  <w:rFonts w:ascii="Times New Roman" w:hAnsi="Times New Roman" w:cs="Times New Roman"/>
                  <w:sz w:val="24"/>
                  <w:szCs w:val="24"/>
                </w:rPr>
                <w:t>.</w:t>
              </w:r>
              <w:r w:rsidR="00394B98" w:rsidRPr="00395E99">
                <w:rPr>
                  <w:rStyle w:val="a3"/>
                  <w:rFonts w:ascii="Times New Roman" w:hAnsi="Times New Roman" w:cs="Times New Roman"/>
                  <w:sz w:val="24"/>
                  <w:szCs w:val="24"/>
                  <w:lang w:val="en-GB"/>
                </w:rPr>
                <w:t>avito</w:t>
              </w:r>
              <w:r w:rsidR="00394B98" w:rsidRPr="00395E99">
                <w:rPr>
                  <w:rStyle w:val="a3"/>
                  <w:rFonts w:ascii="Times New Roman" w:hAnsi="Times New Roman" w:cs="Times New Roman"/>
                  <w:sz w:val="24"/>
                  <w:szCs w:val="24"/>
                </w:rPr>
                <w:t>.</w:t>
              </w:r>
              <w:r w:rsidR="00394B98" w:rsidRPr="00395E99">
                <w:rPr>
                  <w:rStyle w:val="a3"/>
                  <w:rFonts w:ascii="Times New Roman" w:hAnsi="Times New Roman" w:cs="Times New Roman"/>
                  <w:sz w:val="24"/>
                  <w:szCs w:val="24"/>
                  <w:lang w:val="en-GB"/>
                </w:rPr>
                <w:t>ru</w:t>
              </w:r>
            </w:hyperlink>
            <w:r w:rsidR="007B6F55" w:rsidRPr="004165EF">
              <w:rPr>
                <w:rFonts w:ascii="Times New Roman" w:hAnsi="Times New Roman" w:cs="Times New Roman"/>
                <w:sz w:val="24"/>
                <w:szCs w:val="24"/>
              </w:rPr>
              <w:t xml:space="preserve"> </w:t>
            </w:r>
            <w:hyperlink r:id="rId14" w:history="1">
              <w:r w:rsidR="007B6F55" w:rsidRPr="004E5A57">
                <w:rPr>
                  <w:rStyle w:val="a3"/>
                  <w:rFonts w:ascii="Times New Roman" w:hAnsi="Times New Roman" w:cs="Times New Roman"/>
                  <w:sz w:val="24"/>
                  <w:szCs w:val="24"/>
                  <w:lang w:val="en-GB"/>
                </w:rPr>
                <w:t>www</w:t>
              </w:r>
              <w:r w:rsidR="007B6F55" w:rsidRPr="004E5A57">
                <w:rPr>
                  <w:rStyle w:val="a3"/>
                  <w:rFonts w:ascii="Times New Roman" w:hAnsi="Times New Roman" w:cs="Times New Roman"/>
                  <w:sz w:val="24"/>
                  <w:szCs w:val="24"/>
                </w:rPr>
                <w:t>.</w:t>
              </w:r>
              <w:r w:rsidR="007B6F55" w:rsidRPr="004E5A57">
                <w:rPr>
                  <w:rStyle w:val="a3"/>
                  <w:rFonts w:ascii="Times New Roman" w:hAnsi="Times New Roman" w:cs="Times New Roman"/>
                  <w:sz w:val="24"/>
                  <w:szCs w:val="24"/>
                  <w:lang w:val="en-GB"/>
                </w:rPr>
                <w:t>cian</w:t>
              </w:r>
              <w:r w:rsidR="007B6F55" w:rsidRPr="004E5A57">
                <w:rPr>
                  <w:rStyle w:val="a3"/>
                  <w:rFonts w:ascii="Times New Roman" w:hAnsi="Times New Roman" w:cs="Times New Roman"/>
                  <w:sz w:val="24"/>
                  <w:szCs w:val="24"/>
                </w:rPr>
                <w:t>.</w:t>
              </w:r>
              <w:r w:rsidR="007B6F55" w:rsidRPr="004E5A57">
                <w:rPr>
                  <w:rStyle w:val="a3"/>
                  <w:rFonts w:ascii="Times New Roman" w:hAnsi="Times New Roman" w:cs="Times New Roman"/>
                  <w:sz w:val="24"/>
                  <w:szCs w:val="24"/>
                  <w:lang w:val="en-GB"/>
                </w:rPr>
                <w:t>ru</w:t>
              </w:r>
            </w:hyperlink>
            <w:r w:rsidR="007B6F55">
              <w:rPr>
                <w:rFonts w:ascii="Times New Roman" w:hAnsi="Times New Roman" w:cs="Times New Roman"/>
                <w:sz w:val="24"/>
                <w:szCs w:val="24"/>
              </w:rPr>
              <w:t xml:space="preserve">, </w:t>
            </w:r>
            <w:r w:rsidR="00394B98" w:rsidRPr="004165EF">
              <w:rPr>
                <w:rFonts w:ascii="Times New Roman" w:hAnsi="Times New Roman" w:cs="Times New Roman"/>
                <w:sz w:val="24"/>
              </w:rPr>
              <w:t>в официальном источнике – газете «</w:t>
            </w:r>
            <w:r w:rsidR="00394B98">
              <w:rPr>
                <w:rFonts w:ascii="Times New Roman" w:hAnsi="Times New Roman" w:cs="Times New Roman"/>
                <w:sz w:val="24"/>
              </w:rPr>
              <w:t xml:space="preserve">Коммерсантъ», </w:t>
            </w:r>
            <w:r w:rsidR="007B6F55">
              <w:rPr>
                <w:rFonts w:ascii="Times New Roman" w:hAnsi="Times New Roman" w:cs="Times New Roman"/>
                <w:sz w:val="24"/>
                <w:szCs w:val="24"/>
              </w:rPr>
              <w:t xml:space="preserve">а также по адресу электронной торговой площадки – </w:t>
            </w:r>
            <w:hyperlink r:id="rId15" w:history="1">
              <w:r w:rsidR="007B6F55" w:rsidRPr="006412E9">
                <w:rPr>
                  <w:rStyle w:val="a3"/>
                  <w:rFonts w:ascii="Times New Roman" w:hAnsi="Times New Roman" w:cs="Times New Roman"/>
                  <w:sz w:val="24"/>
                  <w:szCs w:val="24"/>
                  <w:lang w:val="en-GB"/>
                </w:rPr>
                <w:t>www</w:t>
              </w:r>
              <w:r w:rsidR="007B6F55" w:rsidRPr="006412E9">
                <w:rPr>
                  <w:rStyle w:val="a3"/>
                  <w:rFonts w:ascii="Times New Roman" w:hAnsi="Times New Roman" w:cs="Times New Roman"/>
                  <w:sz w:val="24"/>
                  <w:szCs w:val="24"/>
                </w:rPr>
                <w:t>.</w:t>
              </w:r>
              <w:r w:rsidR="007B6F55" w:rsidRPr="006412E9">
                <w:rPr>
                  <w:rStyle w:val="a3"/>
                  <w:rFonts w:ascii="Times New Roman" w:hAnsi="Times New Roman" w:cs="Times New Roman"/>
                  <w:sz w:val="24"/>
                  <w:szCs w:val="24"/>
                  <w:lang w:val="en-GB"/>
                </w:rPr>
                <w:t>rus</w:t>
              </w:r>
              <w:r w:rsidR="007B6F55" w:rsidRPr="006412E9">
                <w:rPr>
                  <w:rStyle w:val="a3"/>
                  <w:rFonts w:ascii="Times New Roman" w:hAnsi="Times New Roman" w:cs="Times New Roman"/>
                  <w:sz w:val="24"/>
                  <w:szCs w:val="24"/>
                </w:rPr>
                <w:t>-</w:t>
              </w:r>
              <w:r w:rsidR="007B6F55" w:rsidRPr="006412E9">
                <w:rPr>
                  <w:rStyle w:val="a3"/>
                  <w:rFonts w:ascii="Times New Roman" w:hAnsi="Times New Roman" w:cs="Times New Roman"/>
                  <w:sz w:val="24"/>
                  <w:szCs w:val="24"/>
                  <w:lang w:val="en-GB"/>
                </w:rPr>
                <w:t>on</w:t>
              </w:r>
              <w:r w:rsidR="007B6F55" w:rsidRPr="006412E9">
                <w:rPr>
                  <w:rStyle w:val="a3"/>
                  <w:rFonts w:ascii="Times New Roman" w:hAnsi="Times New Roman" w:cs="Times New Roman"/>
                  <w:sz w:val="24"/>
                  <w:szCs w:val="24"/>
                </w:rPr>
                <w:t>.</w:t>
              </w:r>
              <w:r w:rsidR="007B6F55" w:rsidRPr="006412E9">
                <w:rPr>
                  <w:rStyle w:val="a3"/>
                  <w:rFonts w:ascii="Times New Roman" w:hAnsi="Times New Roman" w:cs="Times New Roman"/>
                  <w:sz w:val="24"/>
                  <w:szCs w:val="24"/>
                  <w:lang w:val="en-GB"/>
                </w:rPr>
                <w:t>ru</w:t>
              </w:r>
            </w:hyperlink>
            <w:r w:rsidR="007B6F55">
              <w:rPr>
                <w:rStyle w:val="a3"/>
                <w:rFonts w:ascii="Times New Roman" w:hAnsi="Times New Roman" w:cs="Times New Roman"/>
                <w:sz w:val="24"/>
                <w:szCs w:val="24"/>
              </w:rPr>
              <w:t xml:space="preserve">. </w:t>
            </w:r>
            <w:r w:rsidRPr="00771623">
              <w:rPr>
                <w:rFonts w:ascii="Times New Roman" w:hAnsi="Times New Roman" w:cs="Times New Roman"/>
                <w:sz w:val="24"/>
              </w:rPr>
              <w:t xml:space="preserve">за </w:t>
            </w:r>
            <w:r w:rsidR="007B6F55">
              <w:rPr>
                <w:rFonts w:ascii="Times New Roman" w:hAnsi="Times New Roman" w:cs="Times New Roman"/>
                <w:sz w:val="24"/>
              </w:rPr>
              <w:t>10 (десять) календарных</w:t>
            </w:r>
            <w:r w:rsidRPr="00771623">
              <w:rPr>
                <w:rFonts w:ascii="Times New Roman" w:hAnsi="Times New Roman" w:cs="Times New Roman"/>
                <w:sz w:val="24"/>
              </w:rPr>
              <w:t xml:space="preserve"> дней до даты начала приема заявок на участие в торгах. В сообщении о продаже наряду со сведениями, указанными в пункте </w:t>
            </w:r>
            <w:r w:rsidR="00FA7982">
              <w:rPr>
                <w:rFonts w:ascii="Times New Roman" w:hAnsi="Times New Roman" w:cs="Times New Roman"/>
                <w:sz w:val="24"/>
              </w:rPr>
              <w:t>7</w:t>
            </w:r>
            <w:r w:rsidRPr="00771623">
              <w:rPr>
                <w:rFonts w:ascii="Times New Roman" w:hAnsi="Times New Roman" w:cs="Times New Roman"/>
                <w:sz w:val="24"/>
              </w:rPr>
              <w:t xml:space="preserve"> настоящего Положения, указываются величина снижения начальной цены продажи имущества и срок, по истечении которого последовательно снижается указанная начальная цена.</w:t>
            </w:r>
          </w:p>
        </w:tc>
      </w:tr>
      <w:tr w:rsidR="00C12DC0" w14:paraId="36B27C6B" w14:textId="77777777" w:rsidTr="00FF1B93">
        <w:tc>
          <w:tcPr>
            <w:tcW w:w="516" w:type="dxa"/>
          </w:tcPr>
          <w:p w14:paraId="5CE4D845" w14:textId="77777777"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p>
          <w:p w14:paraId="75954EF8" w14:textId="4A4A0C22"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1</w:t>
            </w:r>
            <w:r>
              <w:rPr>
                <w:rFonts w:ascii="Times New Roman" w:hAnsi="Times New Roman" w:cs="Times New Roman"/>
                <w:b/>
                <w:color w:val="000000" w:themeColor="text1"/>
                <w:sz w:val="24"/>
                <w:szCs w:val="24"/>
                <w:bdr w:val="none" w:sz="0" w:space="0" w:color="auto" w:frame="1"/>
                <w:shd w:val="clear" w:color="auto" w:fill="FFFFFF"/>
              </w:rPr>
              <w:t>6</w:t>
            </w:r>
            <w:r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7C036A6A" w14:textId="711DA437"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Условия возврата задатка</w:t>
            </w:r>
          </w:p>
        </w:tc>
        <w:tc>
          <w:tcPr>
            <w:tcW w:w="6089" w:type="dxa"/>
          </w:tcPr>
          <w:p w14:paraId="1931C346" w14:textId="77777777" w:rsidR="00C12DC0" w:rsidRDefault="00C12DC0" w:rsidP="00C12DC0">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 xml:space="preserve">     Суммы внесенных заявителем задатков возвращаются всем заявителям, за исключением победителя торгов, в течение 5 (пяти) рабочих дней со дня подписания протокола о результатах проведения торгов.</w:t>
            </w:r>
          </w:p>
          <w:p w14:paraId="251D207C" w14:textId="77777777" w:rsidR="00C12DC0" w:rsidRDefault="00C12DC0" w:rsidP="00C12DC0">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Задаток не подлежит возврату:</w:t>
            </w:r>
          </w:p>
          <w:p w14:paraId="6973F688" w14:textId="77777777" w:rsidR="00C12DC0" w:rsidRDefault="00C12DC0" w:rsidP="00C12DC0">
            <w:pPr>
              <w:ind w:firstLine="170"/>
              <w:jc w:val="both"/>
              <w:rPr>
                <w:rFonts w:ascii="Times New Roman" w:hAnsi="Times New Roman" w:cs="Times New Roman"/>
                <w:color w:val="000000" w:themeColor="text1"/>
                <w:sz w:val="24"/>
                <w:szCs w:val="24"/>
                <w:bdr w:val="none" w:sz="0" w:space="0" w:color="auto" w:frame="1"/>
                <w:shd w:val="clear" w:color="auto" w:fill="FFFFFF"/>
              </w:rPr>
            </w:pPr>
            <w:r>
              <w:rPr>
                <w:rFonts w:ascii="Times New Roman" w:hAnsi="Times New Roman" w:cs="Times New Roman"/>
                <w:color w:val="000000" w:themeColor="text1"/>
                <w:sz w:val="24"/>
                <w:szCs w:val="24"/>
                <w:bdr w:val="none" w:sz="0" w:space="0" w:color="auto" w:frame="1"/>
                <w:shd w:val="clear" w:color="auto" w:fill="FFFFFF"/>
              </w:rPr>
              <w:t>- в случаях отказа или уклонения победителя торгов от подписания договора купли-продажи в течение 5 (пяти) календарных дней со дня получения предложения финансового управляющего о заключении такого договора;</w:t>
            </w:r>
          </w:p>
          <w:p w14:paraId="2A165B1F" w14:textId="20C5B62B" w:rsidR="00C12DC0" w:rsidRPr="00771623" w:rsidRDefault="00C12DC0" w:rsidP="00C12DC0">
            <w:pPr>
              <w:ind w:firstLine="170"/>
              <w:jc w:val="both"/>
              <w:rPr>
                <w:rFonts w:ascii="Times New Roman" w:hAnsi="Times New Roman" w:cs="Times New Roman"/>
                <w:sz w:val="24"/>
              </w:rPr>
            </w:pPr>
            <w:r>
              <w:rPr>
                <w:rFonts w:ascii="Times New Roman" w:hAnsi="Times New Roman" w:cs="Times New Roman"/>
                <w:color w:val="000000" w:themeColor="text1"/>
                <w:sz w:val="24"/>
                <w:szCs w:val="24"/>
                <w:bdr w:val="none" w:sz="0" w:space="0" w:color="auto" w:frame="1"/>
                <w:shd w:val="clear" w:color="auto" w:fill="FFFFFF"/>
              </w:rPr>
              <w:t>- в случае нарушения покупателем условий договора купли-продажи по сроку оплаты имущества Должника, продавец вправе в одностороннем порядке отказаться от исполнения договора купли-продажи, что влечет прекращение его действия.</w:t>
            </w:r>
          </w:p>
        </w:tc>
      </w:tr>
      <w:tr w:rsidR="00C12DC0" w14:paraId="4FA301EE" w14:textId="77777777" w:rsidTr="00FF1B93">
        <w:tc>
          <w:tcPr>
            <w:tcW w:w="516" w:type="dxa"/>
          </w:tcPr>
          <w:p w14:paraId="43AF5CC1" w14:textId="15017E9E"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lastRenderedPageBreak/>
              <w:t>1</w:t>
            </w:r>
            <w:r>
              <w:rPr>
                <w:rFonts w:ascii="Times New Roman" w:hAnsi="Times New Roman" w:cs="Times New Roman"/>
                <w:b/>
                <w:color w:val="000000" w:themeColor="text1"/>
                <w:sz w:val="24"/>
                <w:szCs w:val="24"/>
                <w:bdr w:val="none" w:sz="0" w:space="0" w:color="auto" w:frame="1"/>
                <w:shd w:val="clear" w:color="auto" w:fill="FFFFFF"/>
              </w:rPr>
              <w:t>7</w:t>
            </w:r>
            <w:r w:rsidRPr="00FF1B93">
              <w:rPr>
                <w:rFonts w:ascii="Times New Roman" w:hAnsi="Times New Roman" w:cs="Times New Roman"/>
                <w:b/>
                <w:color w:val="000000" w:themeColor="text1"/>
                <w:sz w:val="24"/>
                <w:szCs w:val="24"/>
                <w:bdr w:val="none" w:sz="0" w:space="0" w:color="auto" w:frame="1"/>
                <w:shd w:val="clear" w:color="auto" w:fill="FFFFFF"/>
              </w:rPr>
              <w:t>.</w:t>
            </w:r>
          </w:p>
        </w:tc>
        <w:tc>
          <w:tcPr>
            <w:tcW w:w="2740" w:type="dxa"/>
          </w:tcPr>
          <w:p w14:paraId="3986254A" w14:textId="27A10E3E"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sidRPr="00FF1B93">
              <w:rPr>
                <w:rFonts w:ascii="Times New Roman" w:hAnsi="Times New Roman" w:cs="Times New Roman"/>
                <w:b/>
                <w:color w:val="000000" w:themeColor="text1"/>
                <w:sz w:val="24"/>
                <w:szCs w:val="24"/>
                <w:bdr w:val="none" w:sz="0" w:space="0" w:color="auto" w:frame="1"/>
                <w:shd w:val="clear" w:color="auto" w:fill="FFFFFF"/>
              </w:rPr>
              <w:t>Условия оплаты имущества</w:t>
            </w:r>
          </w:p>
        </w:tc>
        <w:tc>
          <w:tcPr>
            <w:tcW w:w="6089" w:type="dxa"/>
          </w:tcPr>
          <w:p w14:paraId="6A51652B" w14:textId="6DC27FFD" w:rsidR="00C12DC0" w:rsidRPr="009F6FCB" w:rsidRDefault="00C12DC0" w:rsidP="00C12DC0">
            <w:pPr>
              <w:ind w:firstLine="170"/>
              <w:jc w:val="both"/>
              <w:rPr>
                <w:rFonts w:ascii="Times New Roman" w:hAnsi="Times New Roman" w:cs="Times New Roman"/>
                <w:i/>
                <w:color w:val="000000" w:themeColor="text1"/>
                <w:sz w:val="24"/>
                <w:szCs w:val="24"/>
                <w:bdr w:val="none" w:sz="0" w:space="0" w:color="auto" w:frame="1"/>
                <w:shd w:val="clear" w:color="auto" w:fill="FFFFFF"/>
              </w:rPr>
            </w:pPr>
            <w:r w:rsidRPr="009F6FCB">
              <w:rPr>
                <w:rFonts w:ascii="Times New Roman" w:hAnsi="Times New Roman" w:cs="Times New Roman"/>
                <w:color w:val="000000" w:themeColor="text1"/>
                <w:sz w:val="24"/>
                <w:szCs w:val="24"/>
                <w:bdr w:val="none" w:sz="0" w:space="0" w:color="auto" w:frame="1"/>
                <w:shd w:val="clear" w:color="auto" w:fill="FFFFFF"/>
              </w:rPr>
              <w:t>Пла</w:t>
            </w:r>
            <w:r>
              <w:rPr>
                <w:rFonts w:ascii="Times New Roman" w:hAnsi="Times New Roman" w:cs="Times New Roman"/>
                <w:color w:val="000000" w:themeColor="text1"/>
                <w:sz w:val="24"/>
                <w:szCs w:val="24"/>
                <w:bdr w:val="none" w:sz="0" w:space="0" w:color="auto" w:frame="1"/>
                <w:shd w:val="clear" w:color="auto" w:fill="FFFFFF"/>
              </w:rPr>
              <w:t>тежи осуществляются в денежной форме путем перечисления на основной банковский счет Должника</w:t>
            </w:r>
          </w:p>
        </w:tc>
      </w:tr>
      <w:tr w:rsidR="00C12DC0" w14:paraId="71900BB3" w14:textId="77777777" w:rsidTr="00FF1B93">
        <w:tc>
          <w:tcPr>
            <w:tcW w:w="516" w:type="dxa"/>
          </w:tcPr>
          <w:p w14:paraId="297A417D" w14:textId="7B078C51" w:rsidR="00C12DC0" w:rsidRPr="00FF1B93"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Pr>
                <w:rFonts w:ascii="Times New Roman" w:hAnsi="Times New Roman" w:cs="Times New Roman"/>
                <w:b/>
                <w:color w:val="000000" w:themeColor="text1"/>
                <w:sz w:val="24"/>
                <w:szCs w:val="24"/>
                <w:bdr w:val="none" w:sz="0" w:space="0" w:color="auto" w:frame="1"/>
                <w:shd w:val="clear" w:color="auto" w:fill="FFFFFF"/>
              </w:rPr>
              <w:t>18.</w:t>
            </w:r>
          </w:p>
        </w:tc>
        <w:tc>
          <w:tcPr>
            <w:tcW w:w="2740" w:type="dxa"/>
          </w:tcPr>
          <w:p w14:paraId="522F1254" w14:textId="692AB209" w:rsidR="00C12DC0" w:rsidRPr="00E259DA" w:rsidRDefault="00C12DC0" w:rsidP="00C12DC0">
            <w:pPr>
              <w:jc w:val="both"/>
              <w:rPr>
                <w:rFonts w:ascii="Times New Roman" w:hAnsi="Times New Roman" w:cs="Times New Roman"/>
                <w:b/>
                <w:color w:val="000000" w:themeColor="text1"/>
                <w:sz w:val="24"/>
                <w:szCs w:val="24"/>
                <w:bdr w:val="none" w:sz="0" w:space="0" w:color="auto" w:frame="1"/>
                <w:shd w:val="clear" w:color="auto" w:fill="FFFFFF"/>
              </w:rPr>
            </w:pPr>
            <w:r w:rsidRPr="00E259DA">
              <w:rPr>
                <w:rFonts w:ascii="Times New Roman" w:hAnsi="Times New Roman" w:cs="Times New Roman"/>
                <w:b/>
                <w:sz w:val="24"/>
                <w:szCs w:val="24"/>
              </w:rPr>
              <w:t>Порядок передачи имущества Должника кредиторам или Должнику в случае отсутствия покупателей</w:t>
            </w:r>
          </w:p>
        </w:tc>
        <w:tc>
          <w:tcPr>
            <w:tcW w:w="6089" w:type="dxa"/>
          </w:tcPr>
          <w:p w14:paraId="72DF0A03" w14:textId="6CD2F2F1" w:rsidR="00C12DC0" w:rsidRPr="00E259DA" w:rsidRDefault="00C12DC0" w:rsidP="00C12DC0">
            <w:pPr>
              <w:ind w:firstLine="170"/>
              <w:jc w:val="both"/>
              <w:rPr>
                <w:rFonts w:ascii="Times New Roman" w:hAnsi="Times New Roman" w:cs="Times New Roman"/>
                <w:color w:val="000000" w:themeColor="text1"/>
                <w:sz w:val="24"/>
                <w:szCs w:val="24"/>
                <w:bdr w:val="none" w:sz="0" w:space="0" w:color="auto" w:frame="1"/>
                <w:shd w:val="clear" w:color="auto" w:fill="FFFFFF"/>
              </w:rPr>
            </w:pPr>
            <w:r w:rsidRPr="00E259DA">
              <w:rPr>
                <w:rFonts w:ascii="Times New Roman" w:hAnsi="Times New Roman" w:cs="Times New Roman"/>
                <w:sz w:val="24"/>
                <w:szCs w:val="24"/>
              </w:rPr>
              <w:t>Если имущество Должника, предлагаемое к продаже, не будет реализовано, финансовый управляющий предлагает кредиторам принять реализуемое имущество в счет погашения своих требований. Если финансовый управляющий не сможет реализовать в установленном порядке принадлежащие гражданину имущество и кредиторы откажутся от принятия реализуемого имущества в счет погашения своих требований, после завершения реализации имущества гражданина восстанавливается его право распоряжения указанными имуществом. При этом имущество, составляющее конкурсную массу и не реализованное финансовым управляющим, передается гражданину по акту приема-передачи.</w:t>
            </w:r>
          </w:p>
        </w:tc>
      </w:tr>
    </w:tbl>
    <w:p w14:paraId="4363EB2A" w14:textId="74CB9EDC" w:rsidR="003357C7" w:rsidRPr="003357C7" w:rsidRDefault="003357C7" w:rsidP="003357C7">
      <w:pPr>
        <w:jc w:val="both"/>
        <w:rPr>
          <w:rFonts w:ascii="Times New Roman" w:hAnsi="Times New Roman" w:cs="Times New Roman"/>
          <w:sz w:val="24"/>
        </w:rPr>
      </w:pPr>
    </w:p>
    <w:p w14:paraId="60863182" w14:textId="43BE183C" w:rsidR="00CF55F4" w:rsidRDefault="008945C5" w:rsidP="00650F4D">
      <w:pPr>
        <w:spacing w:after="0" w:line="240" w:lineRule="auto"/>
        <w:jc w:val="both"/>
        <w:rPr>
          <w:rFonts w:ascii="Times New Roman" w:hAnsi="Times New Roman" w:cs="Times New Roman"/>
          <w:b/>
          <w:sz w:val="24"/>
        </w:rPr>
      </w:pPr>
      <w:r>
        <w:rPr>
          <w:rFonts w:ascii="Times New Roman" w:hAnsi="Times New Roman" w:cs="Times New Roman"/>
          <w:b/>
          <w:sz w:val="24"/>
        </w:rPr>
        <w:t>24.05</w:t>
      </w:r>
      <w:r w:rsidR="00771623">
        <w:rPr>
          <w:rFonts w:ascii="Times New Roman" w:hAnsi="Times New Roman" w:cs="Times New Roman"/>
          <w:b/>
          <w:sz w:val="24"/>
        </w:rPr>
        <w:t>.2018 г.                                                               Финансовый управляющий</w:t>
      </w:r>
    </w:p>
    <w:p w14:paraId="67A3BCD0" w14:textId="5E4556E6" w:rsidR="00771623" w:rsidRDefault="008945C5" w:rsidP="00650F4D">
      <w:pPr>
        <w:spacing w:after="0" w:line="240" w:lineRule="auto"/>
        <w:ind w:left="5103"/>
        <w:jc w:val="both"/>
        <w:rPr>
          <w:rFonts w:ascii="Times New Roman" w:hAnsi="Times New Roman" w:cs="Times New Roman"/>
          <w:b/>
          <w:sz w:val="24"/>
        </w:rPr>
      </w:pPr>
      <w:r>
        <w:rPr>
          <w:rFonts w:ascii="Times New Roman" w:hAnsi="Times New Roman" w:cs="Times New Roman"/>
          <w:b/>
          <w:sz w:val="24"/>
        </w:rPr>
        <w:t>Молоковой Натальи Федоровны</w:t>
      </w:r>
    </w:p>
    <w:p w14:paraId="1EB7E16F" w14:textId="4E1D7BAF" w:rsidR="00771623" w:rsidRDefault="00771623" w:rsidP="00650F4D">
      <w:pPr>
        <w:spacing w:after="0" w:line="240" w:lineRule="auto"/>
        <w:ind w:left="5103"/>
        <w:jc w:val="both"/>
        <w:rPr>
          <w:rFonts w:ascii="Times New Roman" w:hAnsi="Times New Roman" w:cs="Times New Roman"/>
          <w:b/>
          <w:sz w:val="24"/>
        </w:rPr>
      </w:pPr>
      <w:r>
        <w:rPr>
          <w:rFonts w:ascii="Times New Roman" w:hAnsi="Times New Roman" w:cs="Times New Roman"/>
          <w:b/>
          <w:sz w:val="24"/>
        </w:rPr>
        <w:t>Родин А.А.</w:t>
      </w:r>
    </w:p>
    <w:p w14:paraId="32341B74" w14:textId="77777777" w:rsidR="00CF55F4" w:rsidRPr="00CF55F4" w:rsidRDefault="00CF55F4" w:rsidP="00CF55F4">
      <w:pPr>
        <w:jc w:val="center"/>
        <w:rPr>
          <w:rFonts w:ascii="Times New Roman" w:hAnsi="Times New Roman" w:cs="Times New Roman"/>
          <w:b/>
          <w:sz w:val="24"/>
        </w:rPr>
      </w:pPr>
    </w:p>
    <w:sectPr w:rsidR="00CF55F4" w:rsidRPr="00CF55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78DDE" w14:textId="77777777" w:rsidR="00F702D3" w:rsidRDefault="00F702D3" w:rsidP="003720D1">
      <w:pPr>
        <w:spacing w:after="0" w:line="240" w:lineRule="auto"/>
      </w:pPr>
      <w:r>
        <w:separator/>
      </w:r>
    </w:p>
  </w:endnote>
  <w:endnote w:type="continuationSeparator" w:id="0">
    <w:p w14:paraId="54AADD5D" w14:textId="77777777" w:rsidR="00F702D3" w:rsidRDefault="00F702D3" w:rsidP="00372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537EE" w14:textId="77777777" w:rsidR="00F702D3" w:rsidRDefault="00F702D3" w:rsidP="003720D1">
      <w:pPr>
        <w:spacing w:after="0" w:line="240" w:lineRule="auto"/>
      </w:pPr>
      <w:r>
        <w:separator/>
      </w:r>
    </w:p>
  </w:footnote>
  <w:footnote w:type="continuationSeparator" w:id="0">
    <w:p w14:paraId="3E378B21" w14:textId="77777777" w:rsidR="00F702D3" w:rsidRDefault="00F702D3" w:rsidP="003720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103EC"/>
    <w:multiLevelType w:val="hybridMultilevel"/>
    <w:tmpl w:val="149E59CE"/>
    <w:lvl w:ilvl="0" w:tplc="04190001">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1" w15:restartNumberingAfterBreak="0">
    <w:nsid w:val="15495579"/>
    <w:multiLevelType w:val="hybridMultilevel"/>
    <w:tmpl w:val="1A8A88B2"/>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2" w15:restartNumberingAfterBreak="0">
    <w:nsid w:val="347474C3"/>
    <w:multiLevelType w:val="hybridMultilevel"/>
    <w:tmpl w:val="45380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A2E4693"/>
    <w:multiLevelType w:val="hybridMultilevel"/>
    <w:tmpl w:val="C4DEF976"/>
    <w:lvl w:ilvl="0" w:tplc="04190001">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4" w15:restartNumberingAfterBreak="0">
    <w:nsid w:val="3AC67682"/>
    <w:multiLevelType w:val="hybridMultilevel"/>
    <w:tmpl w:val="66927D72"/>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5" w15:restartNumberingAfterBreak="0">
    <w:nsid w:val="753136B9"/>
    <w:multiLevelType w:val="multilevel"/>
    <w:tmpl w:val="30C2F890"/>
    <w:lvl w:ilvl="0">
      <w:start w:val="3"/>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9663E2"/>
    <w:multiLevelType w:val="multilevel"/>
    <w:tmpl w:val="2B46AC2A"/>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C67D87"/>
    <w:multiLevelType w:val="hybridMultilevel"/>
    <w:tmpl w:val="A3C2B184"/>
    <w:lvl w:ilvl="0" w:tplc="04190001">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8" w15:restartNumberingAfterBreak="0">
    <w:nsid w:val="7C826616"/>
    <w:multiLevelType w:val="hybridMultilevel"/>
    <w:tmpl w:val="003094A6"/>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num w:numId="1">
    <w:abstractNumId w:val="4"/>
  </w:num>
  <w:num w:numId="2">
    <w:abstractNumId w:val="3"/>
  </w:num>
  <w:num w:numId="3">
    <w:abstractNumId w:val="1"/>
  </w:num>
  <w:num w:numId="4">
    <w:abstractNumId w:val="7"/>
  </w:num>
  <w:num w:numId="5">
    <w:abstractNumId w:val="8"/>
  </w:num>
  <w:num w:numId="6">
    <w:abstractNumId w:val="0"/>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45"/>
    <w:rsid w:val="00023361"/>
    <w:rsid w:val="00044ED5"/>
    <w:rsid w:val="000454B1"/>
    <w:rsid w:val="000C3EA0"/>
    <w:rsid w:val="00107E54"/>
    <w:rsid w:val="001446ED"/>
    <w:rsid w:val="00151CD7"/>
    <w:rsid w:val="00207BC8"/>
    <w:rsid w:val="00240696"/>
    <w:rsid w:val="002B3E59"/>
    <w:rsid w:val="00301504"/>
    <w:rsid w:val="00303FBF"/>
    <w:rsid w:val="003241D4"/>
    <w:rsid w:val="003357C7"/>
    <w:rsid w:val="0033619D"/>
    <w:rsid w:val="00345BD5"/>
    <w:rsid w:val="003720D1"/>
    <w:rsid w:val="00394B98"/>
    <w:rsid w:val="003A384E"/>
    <w:rsid w:val="003A681E"/>
    <w:rsid w:val="004165EF"/>
    <w:rsid w:val="004173F5"/>
    <w:rsid w:val="00484381"/>
    <w:rsid w:val="0049313C"/>
    <w:rsid w:val="004B0074"/>
    <w:rsid w:val="0050442E"/>
    <w:rsid w:val="00522323"/>
    <w:rsid w:val="00554154"/>
    <w:rsid w:val="005562E6"/>
    <w:rsid w:val="00575ABB"/>
    <w:rsid w:val="005C508F"/>
    <w:rsid w:val="005D0863"/>
    <w:rsid w:val="00604BE0"/>
    <w:rsid w:val="00650F4D"/>
    <w:rsid w:val="006601F8"/>
    <w:rsid w:val="006C57F8"/>
    <w:rsid w:val="006E1DC9"/>
    <w:rsid w:val="006E3127"/>
    <w:rsid w:val="006E576E"/>
    <w:rsid w:val="0070523A"/>
    <w:rsid w:val="007173B7"/>
    <w:rsid w:val="00731A88"/>
    <w:rsid w:val="0073414A"/>
    <w:rsid w:val="00754AFA"/>
    <w:rsid w:val="00755E45"/>
    <w:rsid w:val="00771623"/>
    <w:rsid w:val="007A3663"/>
    <w:rsid w:val="007B6F55"/>
    <w:rsid w:val="00826FF9"/>
    <w:rsid w:val="008360BA"/>
    <w:rsid w:val="00852E9D"/>
    <w:rsid w:val="008625A0"/>
    <w:rsid w:val="008945C5"/>
    <w:rsid w:val="008B3446"/>
    <w:rsid w:val="008C1F65"/>
    <w:rsid w:val="008D7B87"/>
    <w:rsid w:val="009D404F"/>
    <w:rsid w:val="009F6FCB"/>
    <w:rsid w:val="00A24210"/>
    <w:rsid w:val="00A4060A"/>
    <w:rsid w:val="00A47175"/>
    <w:rsid w:val="00A923E5"/>
    <w:rsid w:val="00AF363D"/>
    <w:rsid w:val="00B0365A"/>
    <w:rsid w:val="00B0376B"/>
    <w:rsid w:val="00B64AE4"/>
    <w:rsid w:val="00B925EB"/>
    <w:rsid w:val="00C03116"/>
    <w:rsid w:val="00C057E3"/>
    <w:rsid w:val="00C12DC0"/>
    <w:rsid w:val="00C15203"/>
    <w:rsid w:val="00C205D0"/>
    <w:rsid w:val="00C45717"/>
    <w:rsid w:val="00C45B48"/>
    <w:rsid w:val="00C47118"/>
    <w:rsid w:val="00C925F1"/>
    <w:rsid w:val="00CB22E0"/>
    <w:rsid w:val="00CC4543"/>
    <w:rsid w:val="00CC6068"/>
    <w:rsid w:val="00CF55F4"/>
    <w:rsid w:val="00D01DB6"/>
    <w:rsid w:val="00D51434"/>
    <w:rsid w:val="00D61874"/>
    <w:rsid w:val="00D66701"/>
    <w:rsid w:val="00D760AB"/>
    <w:rsid w:val="00DC5401"/>
    <w:rsid w:val="00DD401F"/>
    <w:rsid w:val="00DD61CA"/>
    <w:rsid w:val="00E17B6B"/>
    <w:rsid w:val="00E23157"/>
    <w:rsid w:val="00E23E80"/>
    <w:rsid w:val="00E259DA"/>
    <w:rsid w:val="00E57EDB"/>
    <w:rsid w:val="00E83512"/>
    <w:rsid w:val="00EA37E8"/>
    <w:rsid w:val="00EA415C"/>
    <w:rsid w:val="00EF6A7D"/>
    <w:rsid w:val="00F058BC"/>
    <w:rsid w:val="00F3725C"/>
    <w:rsid w:val="00F702D3"/>
    <w:rsid w:val="00FA7982"/>
    <w:rsid w:val="00FC6F56"/>
    <w:rsid w:val="00FE1699"/>
    <w:rsid w:val="00FF1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2707E"/>
  <w15:chartTrackingRefBased/>
  <w15:docId w15:val="{56EB64BA-C82C-4AE4-853E-4DA0DB4D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57C7"/>
    <w:rPr>
      <w:color w:val="0000FF"/>
      <w:u w:val="single"/>
    </w:rPr>
  </w:style>
  <w:style w:type="table" w:styleId="a4">
    <w:name w:val="Table Grid"/>
    <w:basedOn w:val="a1"/>
    <w:uiPriority w:val="39"/>
    <w:rsid w:val="00335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C6F56"/>
    <w:pPr>
      <w:autoSpaceDE w:val="0"/>
      <w:autoSpaceDN w:val="0"/>
      <w:adjustRightInd w:val="0"/>
      <w:spacing w:after="0" w:line="240" w:lineRule="auto"/>
      <w:ind w:firstLine="720"/>
    </w:pPr>
    <w:rPr>
      <w:rFonts w:ascii="Arial" w:eastAsia="Calibri" w:hAnsi="Arial" w:cs="Arial"/>
      <w:sz w:val="20"/>
      <w:szCs w:val="20"/>
    </w:rPr>
  </w:style>
  <w:style w:type="character" w:customStyle="1" w:styleId="js-rollover">
    <w:name w:val="js-rollover"/>
    <w:basedOn w:val="a0"/>
    <w:rsid w:val="00FC6F56"/>
  </w:style>
  <w:style w:type="paragraph" w:customStyle="1" w:styleId="style3">
    <w:name w:val="style3"/>
    <w:basedOn w:val="a"/>
    <w:rsid w:val="008360BA"/>
    <w:pPr>
      <w:spacing w:after="27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0C3EA0"/>
    <w:pPr>
      <w:ind w:left="720"/>
      <w:contextualSpacing/>
    </w:pPr>
  </w:style>
  <w:style w:type="character" w:customStyle="1" w:styleId="UnresolvedMention">
    <w:name w:val="Unresolved Mention"/>
    <w:basedOn w:val="a0"/>
    <w:uiPriority w:val="99"/>
    <w:semiHidden/>
    <w:unhideWhenUsed/>
    <w:rsid w:val="00FF1B93"/>
    <w:rPr>
      <w:color w:val="808080"/>
      <w:shd w:val="clear" w:color="auto" w:fill="E6E6E6"/>
    </w:rPr>
  </w:style>
  <w:style w:type="paragraph" w:styleId="a6">
    <w:name w:val="header"/>
    <w:basedOn w:val="a"/>
    <w:link w:val="a7"/>
    <w:uiPriority w:val="99"/>
    <w:unhideWhenUsed/>
    <w:rsid w:val="003720D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720D1"/>
  </w:style>
  <w:style w:type="paragraph" w:styleId="a8">
    <w:name w:val="footer"/>
    <w:basedOn w:val="a"/>
    <w:link w:val="a9"/>
    <w:uiPriority w:val="99"/>
    <w:unhideWhenUsed/>
    <w:rsid w:val="003720D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720D1"/>
  </w:style>
  <w:style w:type="paragraph" w:styleId="aa">
    <w:name w:val="Normal (Web)"/>
    <w:basedOn w:val="a"/>
    <w:unhideWhenUsed/>
    <w:rsid w:val="00CC45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
    <w:name w:val="Body text (2)_"/>
    <w:basedOn w:val="a0"/>
    <w:link w:val="Bodytext20"/>
    <w:rsid w:val="00C12DC0"/>
    <w:rPr>
      <w:rFonts w:ascii="Times New Roman" w:eastAsia="Times New Roman" w:hAnsi="Times New Roman" w:cs="Times New Roman"/>
      <w:shd w:val="clear" w:color="auto" w:fill="FFFFFF"/>
    </w:rPr>
  </w:style>
  <w:style w:type="paragraph" w:customStyle="1" w:styleId="Bodytext20">
    <w:name w:val="Body text (2)"/>
    <w:basedOn w:val="a"/>
    <w:link w:val="Bodytext2"/>
    <w:rsid w:val="00C12DC0"/>
    <w:pPr>
      <w:widowControl w:val="0"/>
      <w:shd w:val="clear" w:color="auto" w:fill="FFFFFF"/>
      <w:spacing w:before="300" w:after="0" w:line="252" w:lineRule="exact"/>
      <w:jc w:val="both"/>
    </w:pPr>
    <w:rPr>
      <w:rFonts w:ascii="Times New Roman" w:eastAsia="Times New Roman" w:hAnsi="Times New Roman" w:cs="Times New Roman"/>
    </w:rPr>
  </w:style>
  <w:style w:type="paragraph" w:styleId="ab">
    <w:name w:val="Balloon Text"/>
    <w:basedOn w:val="a"/>
    <w:link w:val="ac"/>
    <w:uiPriority w:val="99"/>
    <w:semiHidden/>
    <w:unhideWhenUsed/>
    <w:rsid w:val="007173B7"/>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173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97091">
      <w:bodyDiv w:val="1"/>
      <w:marLeft w:val="0"/>
      <w:marRight w:val="0"/>
      <w:marTop w:val="0"/>
      <w:marBottom w:val="0"/>
      <w:divBdr>
        <w:top w:val="none" w:sz="0" w:space="0" w:color="auto"/>
        <w:left w:val="none" w:sz="0" w:space="0" w:color="auto"/>
        <w:bottom w:val="none" w:sz="0" w:space="0" w:color="auto"/>
        <w:right w:val="none" w:sz="0" w:space="0" w:color="auto"/>
      </w:divBdr>
    </w:div>
    <w:div w:id="254674098">
      <w:bodyDiv w:val="1"/>
      <w:marLeft w:val="0"/>
      <w:marRight w:val="0"/>
      <w:marTop w:val="0"/>
      <w:marBottom w:val="0"/>
      <w:divBdr>
        <w:top w:val="none" w:sz="0" w:space="0" w:color="auto"/>
        <w:left w:val="none" w:sz="0" w:space="0" w:color="auto"/>
        <w:bottom w:val="none" w:sz="0" w:space="0" w:color="auto"/>
        <w:right w:val="none" w:sz="0" w:space="0" w:color="auto"/>
      </w:divBdr>
    </w:div>
    <w:div w:id="455218076">
      <w:bodyDiv w:val="1"/>
      <w:marLeft w:val="0"/>
      <w:marRight w:val="0"/>
      <w:marTop w:val="0"/>
      <w:marBottom w:val="0"/>
      <w:divBdr>
        <w:top w:val="none" w:sz="0" w:space="0" w:color="auto"/>
        <w:left w:val="none" w:sz="0" w:space="0" w:color="auto"/>
        <w:bottom w:val="none" w:sz="0" w:space="0" w:color="auto"/>
        <w:right w:val="none" w:sz="0" w:space="0" w:color="auto"/>
      </w:divBdr>
    </w:div>
    <w:div w:id="669674356">
      <w:bodyDiv w:val="1"/>
      <w:marLeft w:val="0"/>
      <w:marRight w:val="0"/>
      <w:marTop w:val="0"/>
      <w:marBottom w:val="0"/>
      <w:divBdr>
        <w:top w:val="none" w:sz="0" w:space="0" w:color="auto"/>
        <w:left w:val="none" w:sz="0" w:space="0" w:color="auto"/>
        <w:bottom w:val="none" w:sz="0" w:space="0" w:color="auto"/>
        <w:right w:val="none" w:sz="0" w:space="0" w:color="auto"/>
      </w:divBdr>
    </w:div>
    <w:div w:id="835609320">
      <w:bodyDiv w:val="1"/>
      <w:marLeft w:val="0"/>
      <w:marRight w:val="0"/>
      <w:marTop w:val="0"/>
      <w:marBottom w:val="0"/>
      <w:divBdr>
        <w:top w:val="none" w:sz="0" w:space="0" w:color="auto"/>
        <w:left w:val="none" w:sz="0" w:space="0" w:color="auto"/>
        <w:bottom w:val="none" w:sz="0" w:space="0" w:color="auto"/>
        <w:right w:val="none" w:sz="0" w:space="0" w:color="auto"/>
      </w:divBdr>
    </w:div>
    <w:div w:id="854418082">
      <w:bodyDiv w:val="1"/>
      <w:marLeft w:val="0"/>
      <w:marRight w:val="0"/>
      <w:marTop w:val="0"/>
      <w:marBottom w:val="0"/>
      <w:divBdr>
        <w:top w:val="none" w:sz="0" w:space="0" w:color="auto"/>
        <w:left w:val="none" w:sz="0" w:space="0" w:color="auto"/>
        <w:bottom w:val="none" w:sz="0" w:space="0" w:color="auto"/>
        <w:right w:val="none" w:sz="0" w:space="0" w:color="auto"/>
      </w:divBdr>
    </w:div>
    <w:div w:id="1455834174">
      <w:bodyDiv w:val="1"/>
      <w:marLeft w:val="0"/>
      <w:marRight w:val="0"/>
      <w:marTop w:val="0"/>
      <w:marBottom w:val="0"/>
      <w:divBdr>
        <w:top w:val="none" w:sz="0" w:space="0" w:color="auto"/>
        <w:left w:val="none" w:sz="0" w:space="0" w:color="auto"/>
        <w:bottom w:val="none" w:sz="0" w:space="0" w:color="auto"/>
        <w:right w:val="none" w:sz="0" w:space="0" w:color="auto"/>
      </w:divBdr>
    </w:div>
    <w:div w:id="146115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ito.ru" TargetMode="External"/><Relationship Id="rId13" Type="http://schemas.openxmlformats.org/officeDocument/2006/relationships/hyperlink" Target="http://www.avito.ru" TargetMode="External"/><Relationship Id="rId3" Type="http://schemas.openxmlformats.org/officeDocument/2006/relationships/settings" Target="settings.xml"/><Relationship Id="rId7" Type="http://schemas.openxmlformats.org/officeDocument/2006/relationships/hyperlink" Target="http://www.rus-on.ru" TargetMode="External"/><Relationship Id="rId12" Type="http://schemas.openxmlformats.org/officeDocument/2006/relationships/hyperlink" Target="consultantplus://offline/main?base=LAW;n=113627;fld=134;dst=126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72518;fld=134" TargetMode="External"/><Relationship Id="rId5" Type="http://schemas.openxmlformats.org/officeDocument/2006/relationships/footnotes" Target="footnotes.xml"/><Relationship Id="rId15" Type="http://schemas.openxmlformats.org/officeDocument/2006/relationships/hyperlink" Target="http://www.rus-on.ru" TargetMode="External"/><Relationship Id="rId10" Type="http://schemas.openxmlformats.org/officeDocument/2006/relationships/hyperlink" Target="http://www.rus-on.ru" TargetMode="External"/><Relationship Id="rId4" Type="http://schemas.openxmlformats.org/officeDocument/2006/relationships/webSettings" Target="webSettings.xml"/><Relationship Id="rId9" Type="http://schemas.openxmlformats.org/officeDocument/2006/relationships/hyperlink" Target="http://www.cian.ru" TargetMode="External"/><Relationship Id="rId14" Type="http://schemas.openxmlformats.org/officeDocument/2006/relationships/hyperlink" Target="http://www.ci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2166</Words>
  <Characters>12349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user</cp:lastModifiedBy>
  <cp:revision>2</cp:revision>
  <cp:lastPrinted>2018-02-28T12:03:00Z</cp:lastPrinted>
  <dcterms:created xsi:type="dcterms:W3CDTF">2018-10-02T04:43:00Z</dcterms:created>
  <dcterms:modified xsi:type="dcterms:W3CDTF">2018-10-02T04:43:00Z</dcterms:modified>
</cp:coreProperties>
</file>