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3CC" w:rsidRDefault="005F73CC" w:rsidP="00C2177A">
      <w:pPr>
        <w:spacing w:after="0" w:line="240" w:lineRule="auto"/>
        <w:ind w:left="5236"/>
        <w:jc w:val="right"/>
        <w:rPr>
          <w:rFonts w:ascii="Times New Roman" w:hAnsi="Times New Roman"/>
          <w:b/>
          <w:caps/>
          <w:sz w:val="23"/>
          <w:szCs w:val="23"/>
        </w:rPr>
      </w:pPr>
      <w:bookmarkStart w:id="0" w:name="_Toc249870195"/>
    </w:p>
    <w:p w:rsidR="005F73CC" w:rsidRPr="00DA6590" w:rsidRDefault="005F73CC" w:rsidP="00C2177A">
      <w:pPr>
        <w:spacing w:after="0" w:line="240" w:lineRule="auto"/>
        <w:ind w:left="5236"/>
        <w:jc w:val="right"/>
        <w:rPr>
          <w:rFonts w:ascii="Times New Roman" w:hAnsi="Times New Roman"/>
          <w:b/>
          <w:caps/>
          <w:sz w:val="23"/>
          <w:szCs w:val="23"/>
        </w:rPr>
      </w:pPr>
    </w:p>
    <w:tbl>
      <w:tblPr>
        <w:tblW w:w="0" w:type="auto"/>
        <w:tblInd w:w="3508" w:type="dxa"/>
        <w:tblLook w:val="00A0"/>
      </w:tblPr>
      <w:tblGrid>
        <w:gridCol w:w="6608"/>
      </w:tblGrid>
      <w:tr w:rsidR="005F73CC" w:rsidRPr="00DE5619" w:rsidTr="00EA6F6F">
        <w:trPr>
          <w:trHeight w:val="1120"/>
        </w:trPr>
        <w:tc>
          <w:tcPr>
            <w:tcW w:w="6704" w:type="dxa"/>
          </w:tcPr>
          <w:p w:rsidR="005F73CC" w:rsidRPr="00A35EF2" w:rsidRDefault="005F73CC" w:rsidP="00C2177A">
            <w:pPr>
              <w:spacing w:after="0" w:line="20" w:lineRule="atLeast"/>
              <w:ind w:left="3438"/>
              <w:jc w:val="right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УТВЕРЖДЕНО</w:t>
            </w:r>
          </w:p>
          <w:p w:rsidR="005F73CC" w:rsidRPr="00A35EF2" w:rsidRDefault="005F73CC" w:rsidP="00C2177A">
            <w:pPr>
              <w:spacing w:after="0" w:line="20" w:lineRule="atLeast"/>
              <w:ind w:left="3438"/>
              <w:jc w:val="right"/>
              <w:rPr>
                <w:rFonts w:ascii="Times New Roman" w:hAnsi="Times New Roman"/>
                <w:lang w:eastAsia="ru-RU"/>
              </w:rPr>
            </w:pPr>
            <w:r w:rsidRPr="00A35EF2">
              <w:rPr>
                <w:rFonts w:ascii="Times New Roman" w:hAnsi="Times New Roman"/>
                <w:lang w:eastAsia="ru-RU"/>
              </w:rPr>
              <w:t>«</w:t>
            </w:r>
            <w:r w:rsidR="006201E1">
              <w:rPr>
                <w:rFonts w:ascii="Times New Roman" w:hAnsi="Times New Roman"/>
                <w:lang w:eastAsia="ru-RU"/>
              </w:rPr>
              <w:t>07</w:t>
            </w:r>
            <w:r w:rsidRPr="00A35EF2">
              <w:rPr>
                <w:rFonts w:ascii="Times New Roman" w:hAnsi="Times New Roman"/>
                <w:lang w:eastAsia="ru-RU"/>
              </w:rPr>
              <w:t xml:space="preserve">» </w:t>
            </w:r>
            <w:r>
              <w:rPr>
                <w:rFonts w:ascii="Times New Roman" w:hAnsi="Times New Roman"/>
                <w:lang w:eastAsia="ru-RU"/>
              </w:rPr>
              <w:t xml:space="preserve">мая </w:t>
            </w:r>
            <w:r w:rsidRPr="00A35EF2">
              <w:rPr>
                <w:rFonts w:ascii="Times New Roman" w:hAnsi="Times New Roman"/>
                <w:lang w:eastAsia="ru-RU"/>
              </w:rPr>
              <w:t>201</w:t>
            </w:r>
            <w:r>
              <w:rPr>
                <w:rFonts w:ascii="Times New Roman" w:hAnsi="Times New Roman"/>
                <w:lang w:eastAsia="ru-RU"/>
              </w:rPr>
              <w:t>8</w:t>
            </w:r>
            <w:r w:rsidRPr="00A35EF2">
              <w:rPr>
                <w:rFonts w:ascii="Times New Roman" w:hAnsi="Times New Roman"/>
                <w:lang w:eastAsia="ru-RU"/>
              </w:rPr>
              <w:t xml:space="preserve"> г.</w:t>
            </w:r>
          </w:p>
          <w:p w:rsidR="005F73CC" w:rsidRDefault="005F73CC" w:rsidP="00C2177A">
            <w:pPr>
              <w:spacing w:after="0" w:line="20" w:lineRule="atLeast"/>
              <w:ind w:left="3438"/>
              <w:jc w:val="right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собранием кредиторов Шабанова А.В.  </w:t>
            </w:r>
          </w:p>
          <w:p w:rsidR="005F73CC" w:rsidRPr="00A35EF2" w:rsidRDefault="005F73CC" w:rsidP="00C2177A">
            <w:pPr>
              <w:spacing w:after="0" w:line="20" w:lineRule="atLeast"/>
              <w:ind w:left="3438"/>
              <w:jc w:val="right"/>
              <w:rPr>
                <w:rFonts w:ascii="Times New Roman" w:hAnsi="Times New Roman"/>
                <w:lang w:eastAsia="ru-RU"/>
              </w:rPr>
            </w:pPr>
          </w:p>
          <w:p w:rsidR="005F73CC" w:rsidRDefault="005F73CC" w:rsidP="00C2177A">
            <w:pPr>
              <w:spacing w:after="0" w:line="20" w:lineRule="atLeast"/>
              <w:ind w:left="3438"/>
              <w:jc w:val="right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                                                        </w:t>
            </w:r>
          </w:p>
          <w:p w:rsidR="005F73CC" w:rsidRPr="00A35EF2" w:rsidRDefault="005F73CC" w:rsidP="00C2177A">
            <w:pPr>
              <w:spacing w:after="0" w:line="20" w:lineRule="atLeast"/>
              <w:ind w:left="3438"/>
              <w:jc w:val="right"/>
              <w:rPr>
                <w:rFonts w:ascii="Times New Roman" w:hAnsi="Times New Roman"/>
                <w:lang w:eastAsia="ru-RU"/>
              </w:rPr>
            </w:pPr>
          </w:p>
          <w:p w:rsidR="005F73CC" w:rsidRPr="00A35EF2" w:rsidRDefault="005F73CC" w:rsidP="006B6712">
            <w:pPr>
              <w:spacing w:after="0" w:line="240" w:lineRule="auto"/>
              <w:rPr>
                <w:rFonts w:ascii="Times New Roman" w:hAnsi="Times New Roman"/>
                <w:bCs/>
                <w:caps/>
                <w:sz w:val="23"/>
                <w:szCs w:val="23"/>
              </w:rPr>
            </w:pPr>
          </w:p>
        </w:tc>
      </w:tr>
    </w:tbl>
    <w:p w:rsidR="005F73CC" w:rsidRDefault="005F73CC" w:rsidP="007F290C">
      <w:pPr>
        <w:keepNext/>
        <w:tabs>
          <w:tab w:val="left" w:pos="1309"/>
        </w:tabs>
        <w:spacing w:before="240" w:after="60" w:line="240" w:lineRule="auto"/>
        <w:outlineLvl w:val="2"/>
        <w:rPr>
          <w:rFonts w:ascii="Times New Roman" w:hAnsi="Times New Roman"/>
          <w:bCs/>
          <w:caps/>
          <w:sz w:val="23"/>
          <w:szCs w:val="23"/>
        </w:rPr>
      </w:pPr>
    </w:p>
    <w:p w:rsidR="005F73CC" w:rsidRDefault="005F73CC" w:rsidP="007F290C">
      <w:pPr>
        <w:keepNext/>
        <w:tabs>
          <w:tab w:val="left" w:pos="1309"/>
        </w:tabs>
        <w:spacing w:before="240" w:after="60" w:line="240" w:lineRule="auto"/>
        <w:outlineLvl w:val="2"/>
        <w:rPr>
          <w:rFonts w:ascii="Times New Roman" w:hAnsi="Times New Roman"/>
          <w:bCs/>
          <w:caps/>
          <w:sz w:val="23"/>
          <w:szCs w:val="23"/>
        </w:rPr>
      </w:pPr>
    </w:p>
    <w:p w:rsidR="005F73CC" w:rsidRDefault="005F73CC" w:rsidP="007F290C">
      <w:pPr>
        <w:keepNext/>
        <w:tabs>
          <w:tab w:val="left" w:pos="1309"/>
        </w:tabs>
        <w:spacing w:before="240" w:after="60" w:line="240" w:lineRule="auto"/>
        <w:outlineLvl w:val="2"/>
        <w:rPr>
          <w:rFonts w:ascii="Times New Roman" w:hAnsi="Times New Roman"/>
          <w:bCs/>
          <w:caps/>
          <w:sz w:val="23"/>
          <w:szCs w:val="23"/>
        </w:rPr>
      </w:pPr>
    </w:p>
    <w:p w:rsidR="005F73CC" w:rsidRDefault="005F73CC" w:rsidP="007F290C">
      <w:pPr>
        <w:keepNext/>
        <w:tabs>
          <w:tab w:val="left" w:pos="1309"/>
        </w:tabs>
        <w:spacing w:before="240" w:after="60" w:line="240" w:lineRule="auto"/>
        <w:outlineLvl w:val="2"/>
        <w:rPr>
          <w:rFonts w:ascii="Times New Roman" w:hAnsi="Times New Roman"/>
          <w:bCs/>
          <w:caps/>
          <w:sz w:val="23"/>
          <w:szCs w:val="23"/>
        </w:rPr>
      </w:pPr>
    </w:p>
    <w:p w:rsidR="005F73CC" w:rsidRDefault="005F73CC" w:rsidP="007F290C">
      <w:pPr>
        <w:keepNext/>
        <w:tabs>
          <w:tab w:val="left" w:pos="1309"/>
        </w:tabs>
        <w:spacing w:before="240" w:after="60" w:line="240" w:lineRule="auto"/>
        <w:outlineLvl w:val="2"/>
        <w:rPr>
          <w:rFonts w:ascii="Times New Roman" w:hAnsi="Times New Roman"/>
          <w:bCs/>
          <w:caps/>
          <w:sz w:val="23"/>
          <w:szCs w:val="23"/>
        </w:rPr>
      </w:pPr>
    </w:p>
    <w:p w:rsidR="005F73CC" w:rsidRPr="00A35EF2" w:rsidRDefault="005F73CC" w:rsidP="007F290C">
      <w:pPr>
        <w:keepNext/>
        <w:tabs>
          <w:tab w:val="left" w:pos="1309"/>
        </w:tabs>
        <w:spacing w:before="240" w:after="60" w:line="240" w:lineRule="auto"/>
        <w:outlineLvl w:val="2"/>
        <w:rPr>
          <w:rFonts w:ascii="Times New Roman" w:hAnsi="Times New Roman"/>
          <w:bCs/>
          <w:caps/>
          <w:sz w:val="23"/>
          <w:szCs w:val="23"/>
        </w:rPr>
      </w:pPr>
    </w:p>
    <w:p w:rsidR="005F73CC" w:rsidRPr="006B6712" w:rsidRDefault="005F73CC" w:rsidP="00254C20">
      <w:pPr>
        <w:keepNext/>
        <w:tabs>
          <w:tab w:val="left" w:pos="1309"/>
        </w:tabs>
        <w:spacing w:before="240" w:after="60" w:line="240" w:lineRule="auto"/>
        <w:ind w:firstLine="561"/>
        <w:jc w:val="center"/>
        <w:outlineLvl w:val="2"/>
        <w:rPr>
          <w:rFonts w:ascii="Times New Roman" w:hAnsi="Times New Roman"/>
          <w:bCs/>
          <w:caps/>
          <w:sz w:val="24"/>
          <w:szCs w:val="24"/>
        </w:rPr>
      </w:pPr>
    </w:p>
    <w:bookmarkEnd w:id="0"/>
    <w:p w:rsidR="005F73CC" w:rsidRPr="00BA0F38" w:rsidRDefault="005F73CC" w:rsidP="006B6712">
      <w:pPr>
        <w:jc w:val="center"/>
        <w:rPr>
          <w:rStyle w:val="23"/>
          <w:b/>
          <w:sz w:val="24"/>
          <w:szCs w:val="24"/>
        </w:rPr>
      </w:pPr>
      <w:r w:rsidRPr="00BA0F38">
        <w:rPr>
          <w:rStyle w:val="23"/>
          <w:b/>
          <w:sz w:val="24"/>
          <w:szCs w:val="24"/>
        </w:rPr>
        <w:t>Положение</w:t>
      </w:r>
    </w:p>
    <w:p w:rsidR="005F73CC" w:rsidRPr="00BA0F38" w:rsidRDefault="005F73CC" w:rsidP="006B6712">
      <w:pPr>
        <w:contextualSpacing/>
        <w:jc w:val="center"/>
        <w:rPr>
          <w:rStyle w:val="23"/>
          <w:b/>
          <w:sz w:val="24"/>
          <w:szCs w:val="24"/>
        </w:rPr>
      </w:pPr>
      <w:r w:rsidRPr="00BA0F38">
        <w:rPr>
          <w:rStyle w:val="23"/>
          <w:b/>
          <w:sz w:val="24"/>
          <w:szCs w:val="24"/>
        </w:rPr>
        <w:t>о порядке, сроках и условиях продажи имущества должника</w:t>
      </w:r>
    </w:p>
    <w:p w:rsidR="005F73CC" w:rsidRPr="00BA0F38" w:rsidRDefault="005F73CC" w:rsidP="00BA0F38">
      <w:pPr>
        <w:contextualSpacing/>
        <w:jc w:val="center"/>
        <w:rPr>
          <w:rStyle w:val="apple-converted-space"/>
          <w:b/>
          <w:color w:val="333333"/>
          <w:sz w:val="24"/>
          <w:szCs w:val="24"/>
          <w:shd w:val="clear" w:color="auto" w:fill="FFFFFF"/>
        </w:rPr>
      </w:pPr>
      <w:r w:rsidRPr="00BA0F38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>Шабанова Александра Викторовича</w:t>
      </w:r>
      <w:r w:rsidRPr="00BA0F38">
        <w:rPr>
          <w:rStyle w:val="apple-converted-space"/>
          <w:b/>
          <w:color w:val="333333"/>
          <w:sz w:val="24"/>
          <w:szCs w:val="24"/>
          <w:shd w:val="clear" w:color="auto" w:fill="FFFFFF"/>
        </w:rPr>
        <w:t> </w:t>
      </w:r>
    </w:p>
    <w:p w:rsidR="005F73CC" w:rsidRPr="00BA0F38" w:rsidRDefault="005F73CC" w:rsidP="00BA0F38">
      <w:pPr>
        <w:contextualSpacing/>
        <w:jc w:val="center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  <w:r w:rsidRPr="00BA0F38"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t xml:space="preserve">(24.08.1961 г. р., уроженец с. Петровка, Троицкого района, Алтайского края, адрес:  </w:t>
      </w:r>
    </w:p>
    <w:p w:rsidR="005F73CC" w:rsidRPr="00BA0F38" w:rsidRDefault="005F73CC" w:rsidP="00BA0F38">
      <w:pPr>
        <w:contextualSpacing/>
        <w:jc w:val="center"/>
        <w:rPr>
          <w:rStyle w:val="23"/>
          <w:b/>
          <w:sz w:val="24"/>
          <w:szCs w:val="24"/>
        </w:rPr>
      </w:pPr>
      <w:r w:rsidRPr="00BA0F38"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t>г. Барнаул, ул. Партизанская, 201-24, ИНН 220800729104, СНИЛС №043-589-307-74),</w:t>
      </w:r>
    </w:p>
    <w:p w:rsidR="005F73CC" w:rsidRPr="00BA0F38" w:rsidRDefault="005F73CC" w:rsidP="006B6712">
      <w:pPr>
        <w:contextualSpacing/>
        <w:jc w:val="center"/>
        <w:rPr>
          <w:rStyle w:val="23"/>
          <w:b/>
          <w:sz w:val="24"/>
          <w:szCs w:val="24"/>
        </w:rPr>
      </w:pPr>
      <w:r>
        <w:rPr>
          <w:rStyle w:val="23"/>
          <w:b/>
          <w:sz w:val="24"/>
          <w:szCs w:val="24"/>
        </w:rPr>
        <w:t xml:space="preserve">не </w:t>
      </w:r>
      <w:r w:rsidRPr="00BA0F38">
        <w:rPr>
          <w:rStyle w:val="23"/>
          <w:b/>
          <w:sz w:val="24"/>
          <w:szCs w:val="24"/>
        </w:rPr>
        <w:t xml:space="preserve"> являющегося предметом залога </w:t>
      </w:r>
    </w:p>
    <w:p w:rsidR="005F73CC" w:rsidRPr="00BA0F38" w:rsidRDefault="005F73CC" w:rsidP="006B671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BA0F38">
        <w:rPr>
          <w:rFonts w:ascii="Times New Roman" w:hAnsi="Times New Roman"/>
          <w:b/>
          <w:sz w:val="24"/>
          <w:szCs w:val="24"/>
        </w:rPr>
        <w:t>АО «ГЛОБЭКСБАНК»</w:t>
      </w:r>
    </w:p>
    <w:p w:rsidR="005F73CC" w:rsidRPr="00BA0F38" w:rsidRDefault="005F73CC" w:rsidP="006B6712">
      <w:pPr>
        <w:contextualSpacing/>
        <w:jc w:val="center"/>
        <w:rPr>
          <w:rStyle w:val="23"/>
          <w:b/>
          <w:sz w:val="24"/>
          <w:szCs w:val="24"/>
        </w:rPr>
      </w:pPr>
      <w:r w:rsidRPr="00BA0F38">
        <w:rPr>
          <w:rStyle w:val="23"/>
          <w:b/>
          <w:sz w:val="24"/>
          <w:szCs w:val="24"/>
        </w:rPr>
        <w:t>АО «РОССЕЛЬХОЗБАНК»</w:t>
      </w:r>
    </w:p>
    <w:p w:rsidR="005F73CC" w:rsidRPr="00A35EF2" w:rsidRDefault="005F73CC" w:rsidP="00254C20">
      <w:pPr>
        <w:tabs>
          <w:tab w:val="left" w:pos="1309"/>
        </w:tabs>
        <w:autoSpaceDE w:val="0"/>
        <w:autoSpaceDN w:val="0"/>
        <w:spacing w:after="0" w:line="240" w:lineRule="auto"/>
        <w:ind w:firstLine="561"/>
        <w:jc w:val="center"/>
        <w:rPr>
          <w:rFonts w:ascii="Times New Roman" w:hAnsi="Times New Roman"/>
          <w:b/>
          <w:sz w:val="23"/>
          <w:szCs w:val="23"/>
          <w:u w:val="single"/>
          <w:lang w:eastAsia="ru-RU"/>
        </w:rPr>
      </w:pPr>
    </w:p>
    <w:p w:rsidR="005F73CC" w:rsidRPr="00A35EF2" w:rsidRDefault="005F73CC" w:rsidP="00254C20">
      <w:pPr>
        <w:tabs>
          <w:tab w:val="left" w:pos="1309"/>
        </w:tabs>
        <w:spacing w:after="0" w:line="240" w:lineRule="auto"/>
        <w:jc w:val="center"/>
        <w:rPr>
          <w:rFonts w:ascii="Times New Roman" w:hAnsi="Times New Roman"/>
          <w:b/>
          <w:sz w:val="23"/>
          <w:szCs w:val="23"/>
          <w:lang w:eastAsia="ru-RU"/>
        </w:rPr>
      </w:pPr>
    </w:p>
    <w:p w:rsidR="005F73CC" w:rsidRPr="00A35EF2" w:rsidRDefault="005F73CC" w:rsidP="007F290C">
      <w:pPr>
        <w:tabs>
          <w:tab w:val="left" w:pos="1309"/>
        </w:tabs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5F73CC" w:rsidRPr="00A35EF2" w:rsidRDefault="005F73CC" w:rsidP="007F290C">
      <w:pPr>
        <w:tabs>
          <w:tab w:val="left" w:pos="1309"/>
        </w:tabs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5F73CC" w:rsidRPr="00A35EF2" w:rsidRDefault="005F73CC" w:rsidP="007F290C">
      <w:pPr>
        <w:tabs>
          <w:tab w:val="left" w:pos="1309"/>
        </w:tabs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5F73CC" w:rsidRPr="00A35EF2" w:rsidRDefault="005F73CC" w:rsidP="007F290C">
      <w:pPr>
        <w:tabs>
          <w:tab w:val="left" w:pos="374"/>
          <w:tab w:val="right" w:leader="dot" w:pos="9345"/>
        </w:tabs>
        <w:spacing w:after="0" w:line="240" w:lineRule="auto"/>
        <w:jc w:val="center"/>
        <w:rPr>
          <w:rFonts w:ascii="Times New Roman" w:hAnsi="Times New Roman"/>
          <w:noProof/>
          <w:sz w:val="23"/>
          <w:szCs w:val="23"/>
          <w:lang w:eastAsia="ru-RU"/>
        </w:rPr>
      </w:pPr>
    </w:p>
    <w:p w:rsidR="005F73CC" w:rsidRPr="00A35EF2" w:rsidRDefault="005F73CC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5F73CC" w:rsidRPr="00A35EF2" w:rsidRDefault="005F73CC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5F73CC" w:rsidRPr="00A35EF2" w:rsidRDefault="005F73CC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5F73CC" w:rsidRPr="00A35EF2" w:rsidRDefault="005F73CC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5F73CC" w:rsidRPr="00A35EF2" w:rsidRDefault="005F73CC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5F73CC" w:rsidRPr="00A35EF2" w:rsidRDefault="005F73CC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5F73CC" w:rsidRPr="00A35EF2" w:rsidRDefault="005F73CC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5F73CC" w:rsidRPr="00A35EF2" w:rsidRDefault="005F73CC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5F73CC" w:rsidRDefault="005F73CC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5F73CC" w:rsidRDefault="005F73CC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5F73CC" w:rsidRDefault="005F73CC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5F73CC" w:rsidRPr="00A35EF2" w:rsidRDefault="005F73CC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5F73CC" w:rsidRPr="00A35EF2" w:rsidRDefault="005F73CC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5F73CC" w:rsidRPr="00A35EF2" w:rsidRDefault="005F73CC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5F73CC" w:rsidRDefault="005F73CC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5F73CC" w:rsidRPr="00A35EF2" w:rsidRDefault="005F73CC" w:rsidP="009A1FFF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5F73CC" w:rsidRPr="00E5129E" w:rsidRDefault="005F73CC" w:rsidP="00E5129E">
      <w:pPr>
        <w:spacing w:after="0" w:line="240" w:lineRule="auto"/>
        <w:jc w:val="center"/>
        <w:rPr>
          <w:rFonts w:ascii="Times New Roman" w:hAnsi="Times New Roman"/>
          <w:sz w:val="23"/>
          <w:szCs w:val="23"/>
          <w:lang w:eastAsia="ru-RU"/>
        </w:rPr>
      </w:pPr>
      <w:r w:rsidRPr="00A35EF2">
        <w:rPr>
          <w:rFonts w:ascii="Times New Roman" w:hAnsi="Times New Roman"/>
          <w:sz w:val="23"/>
          <w:szCs w:val="23"/>
          <w:lang w:eastAsia="ru-RU"/>
        </w:rPr>
        <w:t>г. Барнаул, 201</w:t>
      </w:r>
      <w:r>
        <w:rPr>
          <w:rFonts w:ascii="Times New Roman" w:hAnsi="Times New Roman"/>
          <w:sz w:val="23"/>
          <w:szCs w:val="23"/>
          <w:lang w:eastAsia="ru-RU"/>
        </w:rPr>
        <w:t>8</w:t>
      </w:r>
    </w:p>
    <w:p w:rsidR="005F73CC" w:rsidRPr="00FF4199" w:rsidRDefault="005F73CC" w:rsidP="00FF4199">
      <w:pPr>
        <w:spacing w:after="0" w:line="240" w:lineRule="auto"/>
        <w:ind w:left="40" w:firstLine="54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smartTag w:uri="urn:schemas-microsoft-com:office:smarttags" w:element="place">
        <w:r>
          <w:rPr>
            <w:rFonts w:ascii="Times New Roman" w:hAnsi="Times New Roman"/>
            <w:b/>
            <w:sz w:val="28"/>
            <w:szCs w:val="28"/>
            <w:lang w:val="en-US" w:eastAsia="ru-RU"/>
          </w:rPr>
          <w:lastRenderedPageBreak/>
          <w:t>I</w:t>
        </w:r>
        <w:r>
          <w:rPr>
            <w:rFonts w:ascii="Times New Roman" w:hAnsi="Times New Roman"/>
            <w:b/>
            <w:sz w:val="28"/>
            <w:szCs w:val="28"/>
            <w:lang w:eastAsia="ru-RU"/>
          </w:rPr>
          <w:t>.</w:t>
        </w:r>
      </w:smartTag>
      <w:r>
        <w:rPr>
          <w:rFonts w:ascii="Times New Roman" w:hAnsi="Times New Roman"/>
          <w:b/>
          <w:sz w:val="28"/>
          <w:szCs w:val="28"/>
          <w:lang w:eastAsia="ru-RU"/>
        </w:rPr>
        <w:t xml:space="preserve"> Общие положения</w:t>
      </w:r>
    </w:p>
    <w:p w:rsidR="005F73CC" w:rsidRPr="0025065B" w:rsidRDefault="005F73CC" w:rsidP="00BD105B">
      <w:pPr>
        <w:pStyle w:val="msonormalcxspmiddle"/>
        <w:spacing w:after="0" w:afterAutospacing="0"/>
        <w:ind w:firstLine="561"/>
        <w:contextualSpacing/>
        <w:jc w:val="both"/>
        <w:rPr>
          <w:color w:val="333333"/>
          <w:sz w:val="22"/>
          <w:szCs w:val="22"/>
          <w:shd w:val="clear" w:color="auto" w:fill="FFFFFF"/>
        </w:rPr>
      </w:pPr>
      <w:r w:rsidRPr="0025065B">
        <w:rPr>
          <w:sz w:val="22"/>
          <w:szCs w:val="22"/>
        </w:rPr>
        <w:t xml:space="preserve">1. Настоящее Положение (далее – Положение) определяет порядок, сроки и условия продажи имущества </w:t>
      </w:r>
      <w:r w:rsidRPr="0025065B">
        <w:rPr>
          <w:bCs/>
          <w:color w:val="333333"/>
          <w:sz w:val="22"/>
          <w:szCs w:val="22"/>
          <w:shd w:val="clear" w:color="auto" w:fill="FFFFFF"/>
        </w:rPr>
        <w:t>Шабанова Александра Викторовича</w:t>
      </w:r>
      <w:r w:rsidRPr="0025065B">
        <w:rPr>
          <w:rStyle w:val="apple-converted-space"/>
          <w:color w:val="333333"/>
          <w:sz w:val="22"/>
          <w:szCs w:val="22"/>
          <w:shd w:val="clear" w:color="auto" w:fill="FFFFFF"/>
        </w:rPr>
        <w:t xml:space="preserve">  </w:t>
      </w:r>
      <w:r w:rsidRPr="0025065B">
        <w:rPr>
          <w:color w:val="333333"/>
          <w:sz w:val="22"/>
          <w:szCs w:val="22"/>
          <w:shd w:val="clear" w:color="auto" w:fill="FFFFFF"/>
        </w:rPr>
        <w:t>(24.08.1961 г. р., уроженец с. Петровка, Троицкого района, Алтайского края, адрес:  г. Барнаул, ул. Партизанская, 201-24, ИНН 220800729104, СНИЛС №043-589-307-74),</w:t>
      </w:r>
      <w:r w:rsidRPr="0025065B">
        <w:rPr>
          <w:sz w:val="22"/>
          <w:szCs w:val="22"/>
        </w:rPr>
        <w:t xml:space="preserve"> (далее - Должник).</w:t>
      </w:r>
    </w:p>
    <w:p w:rsidR="005F73CC" w:rsidRPr="0025065B" w:rsidRDefault="005F73CC" w:rsidP="00BD105B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1.2. Продажа имущества Должника осуществляется в соответствии с настоящим Положением, разработанным на основании ст.ст. 18.1, 110, 111, 131, 138, 139 Федерального закона от 26.10.2002                № 127-ФЗ «О несостоятельности (банкротстве)» (далее – Закон), ст. ст. 447, 448, 449 Гражданского кодекса Российской Федерации, Приказа Минэкономразвития России от 23.07.2015 № 495.</w:t>
      </w:r>
    </w:p>
    <w:p w:rsidR="005F73CC" w:rsidRPr="0025065B" w:rsidRDefault="005F73CC" w:rsidP="00820504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</w:p>
    <w:p w:rsidR="005F73CC" w:rsidRPr="0025065B" w:rsidRDefault="005F73CC" w:rsidP="0018666A">
      <w:pPr>
        <w:keepNext/>
        <w:keepLines/>
        <w:spacing w:before="100" w:beforeAutospacing="1" w:after="283" w:line="200" w:lineRule="exact"/>
        <w:ind w:left="142"/>
        <w:contextualSpacing/>
        <w:jc w:val="center"/>
        <w:rPr>
          <w:rStyle w:val="2"/>
          <w:rFonts w:eastAsia="Arial Unicode MS"/>
          <w:b/>
          <w:sz w:val="28"/>
          <w:szCs w:val="28"/>
        </w:rPr>
      </w:pPr>
      <w:bookmarkStart w:id="1" w:name="bookmark0"/>
      <w:r w:rsidRPr="0025065B">
        <w:rPr>
          <w:rStyle w:val="2"/>
          <w:rFonts w:eastAsia="Arial Unicode MS"/>
          <w:b/>
          <w:sz w:val="28"/>
          <w:szCs w:val="28"/>
          <w:lang w:val="en-US"/>
        </w:rPr>
        <w:t>II</w:t>
      </w:r>
      <w:r w:rsidRPr="0025065B">
        <w:rPr>
          <w:rStyle w:val="2"/>
          <w:rFonts w:eastAsia="Arial Unicode MS"/>
          <w:b/>
          <w:sz w:val="28"/>
          <w:szCs w:val="28"/>
        </w:rPr>
        <w:t>.  Термины</w:t>
      </w:r>
      <w:bookmarkEnd w:id="1"/>
      <w:r w:rsidRPr="0025065B">
        <w:rPr>
          <w:rStyle w:val="2"/>
          <w:rFonts w:eastAsia="Arial Unicode MS"/>
          <w:b/>
          <w:sz w:val="28"/>
          <w:szCs w:val="28"/>
        </w:rPr>
        <w:t xml:space="preserve"> и определения</w:t>
      </w:r>
    </w:p>
    <w:p w:rsidR="005F73CC" w:rsidRPr="0025065B" w:rsidRDefault="005F73CC" w:rsidP="0044166A">
      <w:pPr>
        <w:keepNext/>
        <w:keepLines/>
        <w:spacing w:after="0" w:line="240" w:lineRule="auto"/>
        <w:ind w:left="142"/>
        <w:contextualSpacing/>
        <w:jc w:val="center"/>
        <w:rPr>
          <w:rFonts w:ascii="Times New Roman" w:hAnsi="Times New Roman"/>
          <w:b/>
        </w:rPr>
      </w:pPr>
    </w:p>
    <w:p w:rsidR="005F73CC" w:rsidRPr="0025065B" w:rsidRDefault="005F73CC" w:rsidP="0044166A">
      <w:pPr>
        <w:pStyle w:val="22"/>
        <w:numPr>
          <w:ilvl w:val="0"/>
          <w:numId w:val="2"/>
        </w:numPr>
        <w:shd w:val="clear" w:color="auto" w:fill="auto"/>
        <w:tabs>
          <w:tab w:val="left" w:pos="1005"/>
        </w:tabs>
        <w:spacing w:before="0" w:line="240" w:lineRule="auto"/>
        <w:ind w:left="40" w:right="20" w:firstLine="561"/>
        <w:rPr>
          <w:sz w:val="22"/>
          <w:szCs w:val="22"/>
        </w:rPr>
      </w:pPr>
      <w:r w:rsidRPr="0025065B">
        <w:rPr>
          <w:rStyle w:val="ae"/>
          <w:sz w:val="22"/>
          <w:szCs w:val="22"/>
        </w:rPr>
        <w:t>Должник</w:t>
      </w:r>
      <w:r w:rsidRPr="0025065B">
        <w:rPr>
          <w:rStyle w:val="1"/>
          <w:sz w:val="22"/>
          <w:szCs w:val="22"/>
        </w:rPr>
        <w:t xml:space="preserve"> – </w:t>
      </w:r>
      <w:r w:rsidRPr="0025065B">
        <w:rPr>
          <w:bCs/>
          <w:color w:val="333333"/>
          <w:sz w:val="22"/>
          <w:szCs w:val="22"/>
          <w:shd w:val="clear" w:color="auto" w:fill="FFFFFF"/>
        </w:rPr>
        <w:t>Шабанов Александр Викторович</w:t>
      </w:r>
      <w:r w:rsidRPr="0025065B">
        <w:rPr>
          <w:rStyle w:val="apple-converted-space"/>
          <w:color w:val="333333"/>
          <w:sz w:val="22"/>
          <w:szCs w:val="22"/>
          <w:shd w:val="clear" w:color="auto" w:fill="FFFFFF"/>
        </w:rPr>
        <w:t xml:space="preserve">  </w:t>
      </w:r>
      <w:r w:rsidRPr="0025065B">
        <w:rPr>
          <w:color w:val="333333"/>
          <w:sz w:val="22"/>
          <w:szCs w:val="22"/>
          <w:shd w:val="clear" w:color="auto" w:fill="FFFFFF"/>
        </w:rPr>
        <w:t>(24.08.1961 г. р., уроженец с. Петровка, Троицкого района, Алтайского края, адрес:  г. Барнаул, ул. Партизанская, 201-24, ИНН 220800729104, СНИЛС № 043-589-307-74).</w:t>
      </w:r>
    </w:p>
    <w:p w:rsidR="005F73CC" w:rsidRPr="0025065B" w:rsidRDefault="005F73CC" w:rsidP="0044166A">
      <w:pPr>
        <w:pStyle w:val="22"/>
        <w:numPr>
          <w:ilvl w:val="0"/>
          <w:numId w:val="2"/>
        </w:numPr>
        <w:shd w:val="clear" w:color="auto" w:fill="auto"/>
        <w:tabs>
          <w:tab w:val="left" w:pos="1034"/>
        </w:tabs>
        <w:spacing w:before="0" w:line="240" w:lineRule="auto"/>
        <w:ind w:left="40" w:right="20" w:firstLine="561"/>
        <w:rPr>
          <w:sz w:val="22"/>
          <w:szCs w:val="22"/>
        </w:rPr>
      </w:pPr>
      <w:r w:rsidRPr="0025065B">
        <w:rPr>
          <w:rStyle w:val="ae"/>
          <w:sz w:val="22"/>
          <w:szCs w:val="22"/>
        </w:rPr>
        <w:t>Заявитель</w:t>
      </w:r>
      <w:r w:rsidRPr="0025065B">
        <w:rPr>
          <w:rStyle w:val="1"/>
          <w:sz w:val="22"/>
          <w:szCs w:val="22"/>
        </w:rPr>
        <w:t xml:space="preserve"> - юридическое или физическое лицо, направившее заявку на участие в торгах.</w:t>
      </w:r>
    </w:p>
    <w:p w:rsidR="005F73CC" w:rsidRPr="0025065B" w:rsidRDefault="005F73CC" w:rsidP="0044166A">
      <w:pPr>
        <w:pStyle w:val="22"/>
        <w:numPr>
          <w:ilvl w:val="0"/>
          <w:numId w:val="2"/>
        </w:numPr>
        <w:shd w:val="clear" w:color="auto" w:fill="auto"/>
        <w:tabs>
          <w:tab w:val="left" w:pos="1019"/>
        </w:tabs>
        <w:spacing w:before="0" w:line="240" w:lineRule="auto"/>
        <w:ind w:left="40" w:right="20" w:firstLine="561"/>
        <w:rPr>
          <w:sz w:val="22"/>
          <w:szCs w:val="22"/>
        </w:rPr>
      </w:pPr>
      <w:r w:rsidRPr="0025065B">
        <w:rPr>
          <w:rStyle w:val="ae"/>
          <w:sz w:val="22"/>
          <w:szCs w:val="22"/>
        </w:rPr>
        <w:t>Закон</w:t>
      </w:r>
      <w:r w:rsidRPr="0025065B">
        <w:rPr>
          <w:rStyle w:val="1"/>
          <w:sz w:val="22"/>
          <w:szCs w:val="22"/>
        </w:rPr>
        <w:t xml:space="preserve"> - Федеральный закон от 26.10.2002 № 127-ФЗ «О несостоятельности (банкротстве)».</w:t>
      </w:r>
    </w:p>
    <w:p w:rsidR="005F73CC" w:rsidRPr="0025065B" w:rsidRDefault="005F73CC" w:rsidP="009A1FFF">
      <w:pPr>
        <w:pStyle w:val="22"/>
        <w:numPr>
          <w:ilvl w:val="0"/>
          <w:numId w:val="2"/>
        </w:numPr>
        <w:shd w:val="clear" w:color="auto" w:fill="auto"/>
        <w:tabs>
          <w:tab w:val="left" w:pos="1029"/>
        </w:tabs>
        <w:spacing w:before="0" w:line="240" w:lineRule="auto"/>
        <w:ind w:left="40" w:right="20" w:firstLine="561"/>
        <w:rPr>
          <w:rStyle w:val="1"/>
          <w:sz w:val="22"/>
          <w:szCs w:val="22"/>
          <w:shd w:val="clear" w:color="auto" w:fill="auto"/>
        </w:rPr>
      </w:pPr>
      <w:r w:rsidRPr="0025065B">
        <w:rPr>
          <w:rStyle w:val="ae"/>
          <w:sz w:val="22"/>
          <w:szCs w:val="22"/>
        </w:rPr>
        <w:t>Приказ Минэкономразвития</w:t>
      </w:r>
      <w:r w:rsidRPr="0025065B">
        <w:rPr>
          <w:rStyle w:val="1"/>
          <w:sz w:val="22"/>
          <w:szCs w:val="22"/>
        </w:rPr>
        <w:t xml:space="preserve"> - </w:t>
      </w:r>
      <w:r w:rsidRPr="0025065B">
        <w:rPr>
          <w:rStyle w:val="ae"/>
          <w:sz w:val="22"/>
          <w:szCs w:val="22"/>
        </w:rPr>
        <w:t>Приказ Минэкономразвития</w:t>
      </w:r>
      <w:r w:rsidRPr="0025065B">
        <w:rPr>
          <w:rStyle w:val="1"/>
          <w:sz w:val="22"/>
          <w:szCs w:val="22"/>
        </w:rPr>
        <w:t xml:space="preserve"> - Приказ Минэкономразвития России от 23.07.20115 № 495 «Об утверждении Порядка проведения открытых торгов в электронной форме по продаже имущества или  предприятия должников в ходе процедур, применяемых в деле о банкротстве.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 в приказ Минэкономразвития России от 05 апреля 2013 №178 и признании утратившими силу некоторых приказов Минэкономразвития России».</w:t>
      </w:r>
    </w:p>
    <w:p w:rsidR="005F73CC" w:rsidRPr="0025065B" w:rsidRDefault="005F73CC" w:rsidP="00260CB1">
      <w:pPr>
        <w:pStyle w:val="22"/>
        <w:numPr>
          <w:ilvl w:val="0"/>
          <w:numId w:val="2"/>
        </w:numPr>
        <w:shd w:val="clear" w:color="auto" w:fill="auto"/>
        <w:tabs>
          <w:tab w:val="left" w:pos="1029"/>
        </w:tabs>
        <w:spacing w:before="0" w:line="240" w:lineRule="auto"/>
        <w:ind w:left="40" w:right="20" w:firstLine="561"/>
        <w:rPr>
          <w:rStyle w:val="23"/>
          <w:sz w:val="22"/>
          <w:szCs w:val="22"/>
        </w:rPr>
      </w:pPr>
      <w:r w:rsidRPr="0025065B">
        <w:rPr>
          <w:rStyle w:val="ae"/>
          <w:sz w:val="22"/>
          <w:szCs w:val="22"/>
        </w:rPr>
        <w:t>Имущество</w:t>
      </w:r>
      <w:r w:rsidRPr="0025065B">
        <w:rPr>
          <w:rStyle w:val="1"/>
          <w:sz w:val="22"/>
          <w:szCs w:val="22"/>
        </w:rPr>
        <w:t xml:space="preserve"> – имущество должника, </w:t>
      </w:r>
      <w:r w:rsidRPr="0025065B">
        <w:rPr>
          <w:rStyle w:val="23"/>
          <w:b/>
          <w:sz w:val="22"/>
          <w:szCs w:val="22"/>
        </w:rPr>
        <w:t xml:space="preserve">не  являющегося предметом залога </w:t>
      </w:r>
      <w:r w:rsidRPr="0025065B">
        <w:rPr>
          <w:sz w:val="22"/>
          <w:szCs w:val="22"/>
        </w:rPr>
        <w:t xml:space="preserve">АО «ГЛОБЭКСБАНК», </w:t>
      </w:r>
      <w:r w:rsidRPr="0025065B">
        <w:rPr>
          <w:rStyle w:val="23"/>
          <w:b/>
          <w:sz w:val="22"/>
          <w:szCs w:val="22"/>
        </w:rPr>
        <w:t>АО «РОССЕЛЬХОЗБАНК»</w:t>
      </w:r>
    </w:p>
    <w:p w:rsidR="005F73CC" w:rsidRPr="0025065B" w:rsidRDefault="005F73CC" w:rsidP="00260CB1">
      <w:pPr>
        <w:pStyle w:val="22"/>
        <w:numPr>
          <w:ilvl w:val="0"/>
          <w:numId w:val="2"/>
        </w:numPr>
        <w:shd w:val="clear" w:color="auto" w:fill="auto"/>
        <w:tabs>
          <w:tab w:val="left" w:pos="1029"/>
        </w:tabs>
        <w:spacing w:before="0" w:line="240" w:lineRule="auto"/>
        <w:ind w:left="40" w:right="20" w:firstLine="561"/>
        <w:rPr>
          <w:sz w:val="22"/>
          <w:szCs w:val="22"/>
        </w:rPr>
      </w:pPr>
      <w:r w:rsidRPr="0025065B">
        <w:rPr>
          <w:b/>
          <w:sz w:val="22"/>
          <w:szCs w:val="22"/>
        </w:rPr>
        <w:t>Задаток</w:t>
      </w:r>
      <w:r w:rsidRPr="0025065B">
        <w:rPr>
          <w:sz w:val="22"/>
          <w:szCs w:val="22"/>
        </w:rPr>
        <w:t xml:space="preserve"> - сумма денежных средств, перечисляемая заявителем организатору торгов  в счет причитающихся в будущем возможных платежей Должнику, в случае если заявитель будет допущен к участию в торгах и признан лицом, выигравшим торги, в доказательство заключения договора купли-продажи и в обеспечение его исполнения.</w:t>
      </w:r>
    </w:p>
    <w:p w:rsidR="005F73CC" w:rsidRPr="0025065B" w:rsidRDefault="005F73CC" w:rsidP="00260CB1">
      <w:pPr>
        <w:pStyle w:val="22"/>
        <w:numPr>
          <w:ilvl w:val="0"/>
          <w:numId w:val="2"/>
        </w:numPr>
        <w:shd w:val="clear" w:color="auto" w:fill="auto"/>
        <w:tabs>
          <w:tab w:val="left" w:pos="1029"/>
        </w:tabs>
        <w:spacing w:before="0" w:line="240" w:lineRule="auto"/>
        <w:ind w:left="40" w:right="20" w:firstLine="561"/>
        <w:rPr>
          <w:sz w:val="22"/>
          <w:szCs w:val="22"/>
        </w:rPr>
      </w:pPr>
      <w:r w:rsidRPr="0025065B">
        <w:rPr>
          <w:b/>
          <w:bCs/>
          <w:spacing w:val="2"/>
          <w:kern w:val="1"/>
          <w:sz w:val="22"/>
          <w:szCs w:val="22"/>
        </w:rPr>
        <w:t xml:space="preserve">Лот </w:t>
      </w:r>
      <w:r w:rsidRPr="0025065B">
        <w:rPr>
          <w:sz w:val="22"/>
          <w:szCs w:val="22"/>
        </w:rPr>
        <w:t>– Имущество, выставляемое на торги как самостоятельный предмет продажи, и в отношении которого заключается отдельный договор купли – продажи по итогам проведения торгов</w:t>
      </w:r>
      <w:r w:rsidRPr="0025065B">
        <w:rPr>
          <w:spacing w:val="2"/>
          <w:kern w:val="1"/>
          <w:sz w:val="22"/>
          <w:szCs w:val="22"/>
        </w:rPr>
        <w:t>.</w:t>
      </w:r>
      <w:r w:rsidRPr="0025065B">
        <w:rPr>
          <w:b/>
          <w:sz w:val="22"/>
          <w:szCs w:val="22"/>
        </w:rPr>
        <w:t xml:space="preserve"> </w:t>
      </w:r>
    </w:p>
    <w:p w:rsidR="005F73CC" w:rsidRPr="0025065B" w:rsidRDefault="005F73CC" w:rsidP="00260CB1">
      <w:pPr>
        <w:pStyle w:val="22"/>
        <w:numPr>
          <w:ilvl w:val="0"/>
          <w:numId w:val="2"/>
        </w:numPr>
        <w:shd w:val="clear" w:color="auto" w:fill="auto"/>
        <w:tabs>
          <w:tab w:val="left" w:pos="1029"/>
        </w:tabs>
        <w:spacing w:before="0" w:line="240" w:lineRule="auto"/>
        <w:ind w:left="40" w:right="20" w:firstLine="561"/>
        <w:rPr>
          <w:sz w:val="22"/>
          <w:szCs w:val="22"/>
        </w:rPr>
      </w:pPr>
      <w:r w:rsidRPr="0025065B">
        <w:rPr>
          <w:b/>
          <w:sz w:val="22"/>
          <w:szCs w:val="22"/>
        </w:rPr>
        <w:t>Шаг аукциона</w:t>
      </w:r>
      <w:r w:rsidRPr="0025065B">
        <w:rPr>
          <w:sz w:val="22"/>
          <w:szCs w:val="22"/>
        </w:rPr>
        <w:t xml:space="preserve"> – эквивалент процентов, выраженный в денежной сумме от цены предмета торгов, установленный организатором торгов, на который участник торгов (аукциона) имеет право повышать единовременно прилагаемую цену за предмет торгов.</w:t>
      </w:r>
    </w:p>
    <w:p w:rsidR="005F73CC" w:rsidRPr="0025065B" w:rsidRDefault="005F73CC" w:rsidP="00260CB1">
      <w:pPr>
        <w:pStyle w:val="22"/>
        <w:numPr>
          <w:ilvl w:val="0"/>
          <w:numId w:val="2"/>
        </w:numPr>
        <w:shd w:val="clear" w:color="auto" w:fill="auto"/>
        <w:tabs>
          <w:tab w:val="left" w:pos="1029"/>
        </w:tabs>
        <w:spacing w:before="0" w:line="240" w:lineRule="auto"/>
        <w:ind w:left="40" w:right="20" w:firstLine="561"/>
        <w:rPr>
          <w:sz w:val="22"/>
          <w:szCs w:val="22"/>
        </w:rPr>
      </w:pPr>
      <w:r w:rsidRPr="0025065B">
        <w:rPr>
          <w:b/>
          <w:bCs/>
          <w:spacing w:val="2"/>
          <w:kern w:val="1"/>
          <w:sz w:val="22"/>
          <w:szCs w:val="22"/>
        </w:rPr>
        <w:t xml:space="preserve">Торги </w:t>
      </w:r>
      <w:r w:rsidRPr="0025065B">
        <w:rPr>
          <w:spacing w:val="2"/>
          <w:kern w:val="1"/>
          <w:sz w:val="22"/>
          <w:szCs w:val="22"/>
        </w:rPr>
        <w:t xml:space="preserve">– </w:t>
      </w:r>
      <w:r w:rsidRPr="0025065B">
        <w:rPr>
          <w:sz w:val="22"/>
          <w:szCs w:val="22"/>
        </w:rPr>
        <w:t>способ продажи Имущества, основанный на принципе состязательности. Торги проводятся в электронной форме.</w:t>
      </w:r>
    </w:p>
    <w:p w:rsidR="005F73CC" w:rsidRPr="0025065B" w:rsidRDefault="005F73CC" w:rsidP="00AA5367">
      <w:pPr>
        <w:pStyle w:val="22"/>
        <w:numPr>
          <w:ilvl w:val="0"/>
          <w:numId w:val="2"/>
        </w:numPr>
        <w:shd w:val="clear" w:color="auto" w:fill="auto"/>
        <w:tabs>
          <w:tab w:val="left" w:pos="720"/>
          <w:tab w:val="left" w:pos="1134"/>
        </w:tabs>
        <w:spacing w:before="0" w:line="240" w:lineRule="auto"/>
        <w:ind w:left="40" w:right="20" w:firstLine="561"/>
        <w:rPr>
          <w:sz w:val="22"/>
          <w:szCs w:val="22"/>
        </w:rPr>
      </w:pPr>
      <w:r w:rsidRPr="0025065B">
        <w:rPr>
          <w:rStyle w:val="ae"/>
          <w:sz w:val="22"/>
          <w:szCs w:val="22"/>
        </w:rPr>
        <w:t>Положение</w:t>
      </w:r>
      <w:r w:rsidRPr="0025065B">
        <w:rPr>
          <w:rStyle w:val="1"/>
          <w:sz w:val="22"/>
          <w:szCs w:val="22"/>
        </w:rPr>
        <w:t xml:space="preserve"> - Настоящее Положение (условия) проведения торгов по реализации предмета залога.</w:t>
      </w:r>
    </w:p>
    <w:p w:rsidR="005F73CC" w:rsidRPr="0025065B" w:rsidRDefault="005F73CC" w:rsidP="0044166A">
      <w:pPr>
        <w:pStyle w:val="22"/>
        <w:numPr>
          <w:ilvl w:val="0"/>
          <w:numId w:val="2"/>
        </w:numPr>
        <w:shd w:val="clear" w:color="auto" w:fill="auto"/>
        <w:tabs>
          <w:tab w:val="left" w:pos="1134"/>
        </w:tabs>
        <w:spacing w:before="0" w:line="240" w:lineRule="auto"/>
        <w:ind w:left="40" w:right="20" w:firstLine="560"/>
        <w:rPr>
          <w:sz w:val="22"/>
          <w:szCs w:val="22"/>
        </w:rPr>
      </w:pPr>
      <w:r w:rsidRPr="0025065B">
        <w:rPr>
          <w:rStyle w:val="ae"/>
          <w:sz w:val="22"/>
          <w:szCs w:val="22"/>
        </w:rPr>
        <w:t>Победитель торгов</w:t>
      </w:r>
      <w:r w:rsidRPr="0025065B">
        <w:rPr>
          <w:rStyle w:val="1"/>
          <w:sz w:val="22"/>
          <w:szCs w:val="22"/>
        </w:rPr>
        <w:t xml:space="preserve"> - участник торгов, признанный Победителем на торгах. Победитель на торгах становиться покупателем по договору купли-продажи имущества на торгах.</w:t>
      </w:r>
    </w:p>
    <w:p w:rsidR="005F73CC" w:rsidRPr="0025065B" w:rsidRDefault="005F73CC" w:rsidP="0044166A">
      <w:pPr>
        <w:pStyle w:val="22"/>
        <w:numPr>
          <w:ilvl w:val="0"/>
          <w:numId w:val="2"/>
        </w:numPr>
        <w:shd w:val="clear" w:color="auto" w:fill="auto"/>
        <w:tabs>
          <w:tab w:val="left" w:pos="1134"/>
        </w:tabs>
        <w:spacing w:before="0" w:line="240" w:lineRule="auto"/>
        <w:ind w:left="40" w:right="20" w:firstLine="560"/>
        <w:rPr>
          <w:sz w:val="22"/>
          <w:szCs w:val="22"/>
        </w:rPr>
      </w:pPr>
      <w:r w:rsidRPr="0025065B">
        <w:rPr>
          <w:rStyle w:val="ae"/>
          <w:sz w:val="22"/>
          <w:szCs w:val="22"/>
        </w:rPr>
        <w:t>Претендент</w:t>
      </w:r>
      <w:r w:rsidRPr="0025065B">
        <w:rPr>
          <w:rStyle w:val="1"/>
          <w:sz w:val="22"/>
          <w:szCs w:val="22"/>
        </w:rPr>
        <w:t xml:space="preserve"> - лицо, направившее акцепт на размещенное публичное предложение о продаже имущества.</w:t>
      </w:r>
    </w:p>
    <w:p w:rsidR="005F73CC" w:rsidRPr="0025065B" w:rsidRDefault="005F73CC" w:rsidP="0044166A">
      <w:pPr>
        <w:pStyle w:val="22"/>
        <w:numPr>
          <w:ilvl w:val="0"/>
          <w:numId w:val="2"/>
        </w:numPr>
        <w:shd w:val="clear" w:color="auto" w:fill="auto"/>
        <w:tabs>
          <w:tab w:val="left" w:pos="1134"/>
        </w:tabs>
        <w:spacing w:before="0" w:line="240" w:lineRule="auto"/>
        <w:ind w:left="40" w:right="20" w:firstLine="560"/>
        <w:rPr>
          <w:sz w:val="22"/>
          <w:szCs w:val="22"/>
        </w:rPr>
      </w:pPr>
      <w:r w:rsidRPr="0025065B">
        <w:rPr>
          <w:rStyle w:val="ae"/>
          <w:sz w:val="22"/>
          <w:szCs w:val="22"/>
        </w:rPr>
        <w:t>Публичное предложение (публичная оферта)</w:t>
      </w:r>
      <w:r w:rsidRPr="0025065B">
        <w:rPr>
          <w:rStyle w:val="1"/>
          <w:sz w:val="22"/>
          <w:szCs w:val="22"/>
        </w:rPr>
        <w:t xml:space="preserve"> - содержащее все существенные условия договора купли-продажи предложение, из которого усматривается воля лица, делающего предложение (продавца), заключить договор на указанных в предложении условиях с любым, кто отзовется первым, и при условии, что акцепт соответствует предложению (оферте). В информационном сообщении о Публичном предложении определяются сроки и условия его акцепта.</w:t>
      </w:r>
    </w:p>
    <w:p w:rsidR="005F73CC" w:rsidRPr="0025065B" w:rsidRDefault="005F73CC" w:rsidP="0044166A">
      <w:pPr>
        <w:pStyle w:val="22"/>
        <w:numPr>
          <w:ilvl w:val="0"/>
          <w:numId w:val="2"/>
        </w:numPr>
        <w:shd w:val="clear" w:color="auto" w:fill="auto"/>
        <w:tabs>
          <w:tab w:val="left" w:pos="1134"/>
        </w:tabs>
        <w:spacing w:before="0" w:line="240" w:lineRule="auto"/>
        <w:ind w:left="40" w:right="20" w:firstLine="560"/>
        <w:rPr>
          <w:sz w:val="22"/>
          <w:szCs w:val="22"/>
        </w:rPr>
      </w:pPr>
      <w:r w:rsidRPr="0025065B">
        <w:rPr>
          <w:rStyle w:val="ae"/>
          <w:sz w:val="22"/>
          <w:szCs w:val="22"/>
        </w:rPr>
        <w:t>Участник торгов</w:t>
      </w:r>
      <w:r w:rsidRPr="0025065B">
        <w:rPr>
          <w:rStyle w:val="1"/>
          <w:sz w:val="22"/>
          <w:szCs w:val="22"/>
        </w:rPr>
        <w:t xml:space="preserve"> - юридическое и физическое лицо, зарегистрированное, в соответствии с действующим законодательством, на электронной площадке Оператора и допущенное к участию в торгах.</w:t>
      </w:r>
    </w:p>
    <w:p w:rsidR="005F73CC" w:rsidRPr="0025065B" w:rsidRDefault="005F73CC" w:rsidP="00716F7E">
      <w:pPr>
        <w:pStyle w:val="22"/>
        <w:numPr>
          <w:ilvl w:val="0"/>
          <w:numId w:val="2"/>
        </w:numPr>
        <w:shd w:val="clear" w:color="auto" w:fill="auto"/>
        <w:tabs>
          <w:tab w:val="left" w:pos="1134"/>
        </w:tabs>
        <w:spacing w:before="0" w:line="240" w:lineRule="auto"/>
        <w:ind w:left="40" w:right="20" w:firstLine="560"/>
        <w:rPr>
          <w:sz w:val="22"/>
          <w:szCs w:val="22"/>
        </w:rPr>
      </w:pPr>
      <w:r w:rsidRPr="0025065B">
        <w:rPr>
          <w:b/>
          <w:sz w:val="22"/>
          <w:szCs w:val="22"/>
        </w:rPr>
        <w:t>Организатор торгов</w:t>
      </w:r>
      <w:r w:rsidRPr="0025065B">
        <w:rPr>
          <w:sz w:val="22"/>
          <w:szCs w:val="22"/>
        </w:rPr>
        <w:t xml:space="preserve"> – финансовый (арбитражный) управляющий Косилова Ольга Павловна.</w:t>
      </w:r>
    </w:p>
    <w:p w:rsidR="005F73CC" w:rsidRPr="0025065B" w:rsidRDefault="005F73CC" w:rsidP="00260CB1">
      <w:pPr>
        <w:pStyle w:val="22"/>
        <w:numPr>
          <w:ilvl w:val="0"/>
          <w:numId w:val="2"/>
        </w:numPr>
        <w:shd w:val="clear" w:color="auto" w:fill="auto"/>
        <w:tabs>
          <w:tab w:val="left" w:pos="1322"/>
        </w:tabs>
        <w:spacing w:before="0" w:line="250" w:lineRule="exact"/>
        <w:ind w:left="40" w:right="20" w:firstLine="560"/>
        <w:rPr>
          <w:sz w:val="22"/>
          <w:szCs w:val="22"/>
        </w:rPr>
      </w:pPr>
      <w:r w:rsidRPr="0025065B">
        <w:rPr>
          <w:b/>
          <w:bCs/>
          <w:sz w:val="22"/>
          <w:szCs w:val="22"/>
        </w:rPr>
        <w:t>Оператор электронной площадки</w:t>
      </w:r>
      <w:r w:rsidRPr="0025065B">
        <w:rPr>
          <w:bCs/>
          <w:sz w:val="22"/>
          <w:szCs w:val="22"/>
        </w:rPr>
        <w:t xml:space="preserve"> – </w:t>
      </w:r>
      <w:r w:rsidRPr="0025065B">
        <w:rPr>
          <w:sz w:val="22"/>
          <w:szCs w:val="22"/>
        </w:rPr>
        <w:t xml:space="preserve">юридическое лицо независимо от его организационно-правовой формы, формы собственности, места нахождения и места происхождения </w:t>
      </w:r>
      <w:r w:rsidRPr="0025065B">
        <w:rPr>
          <w:sz w:val="22"/>
          <w:szCs w:val="22"/>
        </w:rPr>
        <w:lastRenderedPageBreak/>
        <w:t xml:space="preserve">капитала или физическое лицо в качестве индивидуального предпринимателя, государственная регистрация которых осуществлена в установленном порядке на территории Российской Федерации, которые проводят торги в электронной форме в соответствии с настоящим Федеральным законом и являются членами </w:t>
      </w:r>
      <w:proofErr w:type="spellStart"/>
      <w:r w:rsidRPr="0025065B">
        <w:rPr>
          <w:sz w:val="22"/>
          <w:szCs w:val="22"/>
        </w:rPr>
        <w:t>саморегулируемой</w:t>
      </w:r>
      <w:proofErr w:type="spellEnd"/>
      <w:r w:rsidRPr="0025065B">
        <w:rPr>
          <w:sz w:val="22"/>
          <w:szCs w:val="22"/>
        </w:rPr>
        <w:t xml:space="preserve"> организации операторов электронных площадок, действующее на основании заключенного с Организатором торгов договора на проведение открытых торгов по продаже Имущества Должника.</w:t>
      </w:r>
    </w:p>
    <w:p w:rsidR="005F73CC" w:rsidRPr="0025065B" w:rsidRDefault="005F73CC" w:rsidP="00260CB1">
      <w:pPr>
        <w:pStyle w:val="22"/>
        <w:numPr>
          <w:ilvl w:val="0"/>
          <w:numId w:val="2"/>
        </w:numPr>
        <w:shd w:val="clear" w:color="auto" w:fill="auto"/>
        <w:tabs>
          <w:tab w:val="left" w:pos="1322"/>
        </w:tabs>
        <w:spacing w:before="0" w:line="250" w:lineRule="exact"/>
        <w:ind w:left="40" w:right="20" w:firstLine="560"/>
        <w:rPr>
          <w:sz w:val="22"/>
          <w:szCs w:val="22"/>
        </w:rPr>
      </w:pPr>
      <w:r w:rsidRPr="0025065B">
        <w:rPr>
          <w:b/>
          <w:bCs/>
          <w:spacing w:val="2"/>
          <w:kern w:val="1"/>
          <w:sz w:val="22"/>
          <w:szCs w:val="22"/>
        </w:rPr>
        <w:t>Электронная площадка</w:t>
      </w:r>
      <w:r w:rsidRPr="0025065B">
        <w:rPr>
          <w:bCs/>
          <w:spacing w:val="2"/>
          <w:kern w:val="1"/>
          <w:sz w:val="22"/>
          <w:szCs w:val="22"/>
        </w:rPr>
        <w:t xml:space="preserve"> </w:t>
      </w:r>
      <w:r w:rsidRPr="0025065B">
        <w:rPr>
          <w:spacing w:val="2"/>
          <w:kern w:val="1"/>
          <w:sz w:val="22"/>
          <w:szCs w:val="22"/>
        </w:rPr>
        <w:t xml:space="preserve">– сайт в сети Интернет, на котором проводятся торги в электронной форме в соответствии с </w:t>
      </w:r>
      <w:r w:rsidRPr="0025065B">
        <w:rPr>
          <w:sz w:val="22"/>
          <w:szCs w:val="22"/>
          <w:lang w:eastAsia="ru-RU"/>
        </w:rPr>
        <w:t>Законом о банкротстве.</w:t>
      </w:r>
    </w:p>
    <w:p w:rsidR="005F73CC" w:rsidRPr="0025065B" w:rsidRDefault="005F73CC" w:rsidP="00260CB1">
      <w:pPr>
        <w:pStyle w:val="22"/>
        <w:numPr>
          <w:ilvl w:val="0"/>
          <w:numId w:val="2"/>
        </w:numPr>
        <w:shd w:val="clear" w:color="auto" w:fill="auto"/>
        <w:tabs>
          <w:tab w:val="left" w:pos="1322"/>
        </w:tabs>
        <w:spacing w:before="0" w:line="250" w:lineRule="exact"/>
        <w:ind w:left="40" w:right="20" w:firstLine="560"/>
        <w:rPr>
          <w:sz w:val="22"/>
          <w:szCs w:val="22"/>
        </w:rPr>
      </w:pPr>
      <w:r w:rsidRPr="0025065B">
        <w:rPr>
          <w:b/>
          <w:bCs/>
          <w:spacing w:val="2"/>
          <w:kern w:val="1"/>
          <w:sz w:val="22"/>
          <w:szCs w:val="22"/>
        </w:rPr>
        <w:t xml:space="preserve">Организатор продажи - </w:t>
      </w:r>
      <w:r w:rsidRPr="0025065B">
        <w:rPr>
          <w:sz w:val="22"/>
          <w:szCs w:val="22"/>
        </w:rPr>
        <w:t>финансовый (арбитражный) управляющий Косилова Ольга Павловна.</w:t>
      </w:r>
    </w:p>
    <w:p w:rsidR="005F73CC" w:rsidRPr="0025065B" w:rsidRDefault="005F73CC" w:rsidP="00260CB1">
      <w:pPr>
        <w:pStyle w:val="22"/>
        <w:numPr>
          <w:ilvl w:val="0"/>
          <w:numId w:val="2"/>
        </w:numPr>
        <w:shd w:val="clear" w:color="auto" w:fill="auto"/>
        <w:tabs>
          <w:tab w:val="left" w:pos="1322"/>
        </w:tabs>
        <w:spacing w:before="0" w:line="250" w:lineRule="exact"/>
        <w:ind w:left="40" w:right="20" w:firstLine="560"/>
        <w:rPr>
          <w:sz w:val="22"/>
          <w:szCs w:val="22"/>
        </w:rPr>
      </w:pPr>
      <w:r w:rsidRPr="0025065B">
        <w:rPr>
          <w:b/>
          <w:bCs/>
          <w:spacing w:val="2"/>
          <w:kern w:val="1"/>
          <w:sz w:val="22"/>
          <w:szCs w:val="22"/>
        </w:rPr>
        <w:t>Покупатель –</w:t>
      </w:r>
      <w:r w:rsidRPr="0025065B">
        <w:rPr>
          <w:sz w:val="22"/>
          <w:szCs w:val="22"/>
        </w:rPr>
        <w:t xml:space="preserve"> юридическое или физическое лицо, осуществляющее оплату деньгами и являющееся приобретателем имущества  должника.</w:t>
      </w:r>
    </w:p>
    <w:p w:rsidR="005F73CC" w:rsidRPr="0025065B" w:rsidRDefault="005F73CC" w:rsidP="0025065B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bCs/>
          <w:spacing w:val="2"/>
          <w:kern w:val="1"/>
        </w:rPr>
      </w:pPr>
      <w:r w:rsidRPr="0025065B">
        <w:rPr>
          <w:rFonts w:ascii="Times New Roman" w:hAnsi="Times New Roman"/>
          <w:bCs/>
          <w:spacing w:val="2"/>
          <w:kern w:val="1"/>
        </w:rPr>
        <w:t xml:space="preserve">Термины и определения, значение которых специально не оговорено в разделе 2 настоящего Положения, подлежат толкованию в соответствии с законодательством Российской Федерации. </w:t>
      </w:r>
    </w:p>
    <w:p w:rsidR="005F73CC" w:rsidRPr="0025065B" w:rsidRDefault="005F73CC" w:rsidP="004512D3">
      <w:pPr>
        <w:pStyle w:val="22"/>
        <w:shd w:val="clear" w:color="auto" w:fill="auto"/>
        <w:tabs>
          <w:tab w:val="left" w:pos="1322"/>
        </w:tabs>
        <w:spacing w:before="0" w:line="250" w:lineRule="exact"/>
        <w:ind w:left="40" w:right="20" w:firstLine="0"/>
        <w:rPr>
          <w:sz w:val="22"/>
          <w:szCs w:val="22"/>
        </w:rPr>
      </w:pPr>
      <w:r w:rsidRPr="0025065B">
        <w:rPr>
          <w:rStyle w:val="1"/>
          <w:sz w:val="22"/>
          <w:szCs w:val="22"/>
        </w:rPr>
        <w:t>.</w:t>
      </w:r>
    </w:p>
    <w:p w:rsidR="005F73CC" w:rsidRPr="0025065B" w:rsidRDefault="005F73CC" w:rsidP="00B66765">
      <w:pPr>
        <w:spacing w:after="0" w:line="240" w:lineRule="auto"/>
        <w:ind w:left="40" w:firstLine="54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5065B">
        <w:rPr>
          <w:rFonts w:ascii="Times New Roman" w:hAnsi="Times New Roman"/>
          <w:b/>
          <w:sz w:val="28"/>
          <w:szCs w:val="28"/>
          <w:lang w:eastAsia="ru-RU"/>
        </w:rPr>
        <w:t>II</w:t>
      </w:r>
      <w:r w:rsidRPr="0025065B">
        <w:rPr>
          <w:rFonts w:ascii="Times New Roman" w:hAnsi="Times New Roman"/>
          <w:b/>
          <w:sz w:val="28"/>
          <w:szCs w:val="28"/>
          <w:lang w:val="en-US" w:eastAsia="ru-RU"/>
        </w:rPr>
        <w:t>I</w:t>
      </w:r>
      <w:r w:rsidRPr="0025065B">
        <w:rPr>
          <w:rFonts w:ascii="Times New Roman" w:hAnsi="Times New Roman"/>
          <w:b/>
          <w:sz w:val="28"/>
          <w:szCs w:val="28"/>
          <w:lang w:eastAsia="ru-RU"/>
        </w:rPr>
        <w:t xml:space="preserve">. Предмет торгов, порядок, сроки и условия продажи </w:t>
      </w:r>
    </w:p>
    <w:p w:rsidR="005F73CC" w:rsidRPr="0025065B" w:rsidRDefault="005F73CC" w:rsidP="00B66765">
      <w:pPr>
        <w:spacing w:after="0" w:line="240" w:lineRule="auto"/>
        <w:ind w:left="40" w:firstLine="54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5065B">
        <w:rPr>
          <w:rFonts w:ascii="Times New Roman" w:hAnsi="Times New Roman"/>
          <w:b/>
          <w:sz w:val="28"/>
          <w:szCs w:val="28"/>
          <w:lang w:eastAsia="ru-RU"/>
        </w:rPr>
        <w:t>имущества должника</w:t>
      </w:r>
      <w:r>
        <w:rPr>
          <w:rFonts w:ascii="Times New Roman" w:hAnsi="Times New Roman"/>
          <w:lang w:eastAsia="ru-RU"/>
        </w:rPr>
        <w:t xml:space="preserve">,  </w:t>
      </w:r>
      <w:r w:rsidRPr="00510A2C">
        <w:rPr>
          <w:rFonts w:ascii="Times New Roman" w:hAnsi="Times New Roman"/>
          <w:b/>
          <w:sz w:val="28"/>
          <w:szCs w:val="28"/>
          <w:lang w:eastAsia="ru-RU"/>
        </w:rPr>
        <w:t>стоимостью более 100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510A2C">
        <w:rPr>
          <w:rFonts w:ascii="Times New Roman" w:hAnsi="Times New Roman"/>
          <w:b/>
          <w:sz w:val="28"/>
          <w:szCs w:val="28"/>
          <w:lang w:eastAsia="ru-RU"/>
        </w:rPr>
        <w:t>000 руб.</w:t>
      </w:r>
      <w:r>
        <w:rPr>
          <w:rFonts w:ascii="Times New Roman" w:hAnsi="Times New Roman"/>
          <w:lang w:eastAsia="ru-RU"/>
        </w:rPr>
        <w:t xml:space="preserve"> </w:t>
      </w:r>
    </w:p>
    <w:p w:rsidR="005F73CC" w:rsidRPr="0025065B" w:rsidRDefault="005F73CC" w:rsidP="00B66765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</w:p>
    <w:p w:rsidR="005F73CC" w:rsidRPr="0025065B" w:rsidRDefault="005F73CC" w:rsidP="009A1FFF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3.1. Продажа на торгах подлежит имущество Должника (предмет торгов) недвижимое имущество должника,  не являющееся предметом залога:</w:t>
      </w:r>
    </w:p>
    <w:p w:rsidR="005F73CC" w:rsidRPr="0025065B" w:rsidRDefault="005F73CC" w:rsidP="005E2802">
      <w:pPr>
        <w:spacing w:after="0" w:line="240" w:lineRule="auto"/>
        <w:ind w:firstLine="580"/>
        <w:jc w:val="both"/>
        <w:rPr>
          <w:rFonts w:ascii="Times New Roman" w:hAnsi="Times New Roman"/>
          <w:lang w:eastAsia="ru-RU"/>
        </w:rPr>
      </w:pPr>
    </w:p>
    <w:tbl>
      <w:tblPr>
        <w:tblW w:w="4948" w:type="pct"/>
        <w:tblLayout w:type="fixed"/>
        <w:tblLook w:val="00A0"/>
      </w:tblPr>
      <w:tblGrid>
        <w:gridCol w:w="8099"/>
        <w:gridCol w:w="1912"/>
      </w:tblGrid>
      <w:tr w:rsidR="005F73CC" w:rsidRPr="0025065B" w:rsidTr="0052513C">
        <w:trPr>
          <w:trHeight w:val="1126"/>
        </w:trPr>
        <w:tc>
          <w:tcPr>
            <w:tcW w:w="4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3CC" w:rsidRPr="0025065B" w:rsidRDefault="005F73CC" w:rsidP="006209D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25065B">
              <w:rPr>
                <w:rFonts w:ascii="Times New Roman" w:hAnsi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3CC" w:rsidRPr="0025065B" w:rsidRDefault="005F73CC" w:rsidP="00E130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25065B">
              <w:rPr>
                <w:rFonts w:ascii="Times New Roman" w:hAnsi="Times New Roman"/>
                <w:b/>
                <w:lang w:eastAsia="ru-RU"/>
              </w:rPr>
              <w:t xml:space="preserve">Начальная продажная цена   </w:t>
            </w:r>
            <w:r w:rsidRPr="0025065B">
              <w:rPr>
                <w:rFonts w:ascii="Times New Roman" w:hAnsi="Times New Roman"/>
                <w:b/>
                <w:bCs/>
                <w:lang w:eastAsia="ru-RU"/>
              </w:rPr>
              <w:t>руб.</w:t>
            </w:r>
          </w:p>
        </w:tc>
      </w:tr>
      <w:tr w:rsidR="005F73CC" w:rsidRPr="0025065B" w:rsidTr="0052513C">
        <w:trPr>
          <w:trHeight w:val="1126"/>
        </w:trPr>
        <w:tc>
          <w:tcPr>
            <w:tcW w:w="4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3CC" w:rsidRPr="0025065B" w:rsidRDefault="005F73CC" w:rsidP="006209D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25065B">
              <w:rPr>
                <w:rFonts w:ascii="Times New Roman" w:hAnsi="Times New Roman"/>
              </w:rPr>
              <w:t xml:space="preserve">Земельный участок земли   сельскохозяйственного назначения для сельскохозяйственного производства, кадастровый номер: 22:33:010403:79, площадью 1614296 кв.м., расположен  примерно 3080 м. по направлению на юг от ориентира - Алтайский край, Первомайский район, с. </w:t>
            </w:r>
            <w:proofErr w:type="spellStart"/>
            <w:r w:rsidRPr="0025065B">
              <w:rPr>
                <w:rFonts w:ascii="Times New Roman" w:hAnsi="Times New Roman"/>
              </w:rPr>
              <w:t>Старокрайчиково</w:t>
            </w:r>
            <w:proofErr w:type="spellEnd"/>
            <w:r w:rsidRPr="0025065B">
              <w:rPr>
                <w:rFonts w:ascii="Times New Roman" w:hAnsi="Times New Roman"/>
              </w:rPr>
              <w:t>, расположенного за пределами участка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3CC" w:rsidRPr="0025065B" w:rsidRDefault="005F73CC" w:rsidP="00E1303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25065B">
              <w:rPr>
                <w:rFonts w:ascii="Times New Roman" w:hAnsi="Times New Roman"/>
                <w:b/>
                <w:lang w:eastAsia="ru-RU"/>
              </w:rPr>
              <w:t xml:space="preserve">2 421 000 </w:t>
            </w:r>
          </w:p>
        </w:tc>
      </w:tr>
      <w:tr w:rsidR="005F73CC" w:rsidRPr="0025065B" w:rsidTr="0052513C">
        <w:trPr>
          <w:trHeight w:val="1126"/>
        </w:trPr>
        <w:tc>
          <w:tcPr>
            <w:tcW w:w="4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3CC" w:rsidRPr="0025065B" w:rsidRDefault="005F73CC" w:rsidP="006209D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5065B">
              <w:rPr>
                <w:rFonts w:ascii="Times New Roman" w:hAnsi="Times New Roman"/>
              </w:rPr>
              <w:t>105 земельных участков в ДНТ «</w:t>
            </w:r>
            <w:proofErr w:type="spellStart"/>
            <w:r w:rsidRPr="0025065B">
              <w:rPr>
                <w:rFonts w:ascii="Times New Roman" w:hAnsi="Times New Roman"/>
              </w:rPr>
              <w:t>Берендееевка</w:t>
            </w:r>
            <w:proofErr w:type="spellEnd"/>
            <w:r w:rsidRPr="0025065B">
              <w:rPr>
                <w:rFonts w:ascii="Times New Roman" w:hAnsi="Times New Roman"/>
              </w:rPr>
              <w:t xml:space="preserve">»,3 из которых дороги общего пользования 1/5 доля в праве, общая долевая собственность, Общая площадь земельных участков 16 7932  кв.м. расположены Алтайский край, Первомайский район, ДНТ </w:t>
            </w:r>
            <w:proofErr w:type="spellStart"/>
            <w:r w:rsidRPr="0025065B">
              <w:rPr>
                <w:rFonts w:ascii="Times New Roman" w:hAnsi="Times New Roman"/>
              </w:rPr>
              <w:t>Берендеевка</w:t>
            </w:r>
            <w:proofErr w:type="spellEnd"/>
            <w:r w:rsidRPr="0025065B">
              <w:rPr>
                <w:rFonts w:ascii="Times New Roman" w:hAnsi="Times New Roman"/>
              </w:rPr>
              <w:t xml:space="preserve"> (от  с. </w:t>
            </w:r>
            <w:proofErr w:type="spellStart"/>
            <w:r w:rsidRPr="0025065B">
              <w:rPr>
                <w:rFonts w:ascii="Times New Roman" w:hAnsi="Times New Roman"/>
              </w:rPr>
              <w:t>Токарево</w:t>
            </w:r>
            <w:proofErr w:type="spellEnd"/>
            <w:r w:rsidRPr="0025065B">
              <w:rPr>
                <w:rFonts w:ascii="Times New Roman" w:hAnsi="Times New Roman"/>
              </w:rPr>
              <w:t xml:space="preserve"> по направлению на север, ориентировочно 1610-1</w:t>
            </w:r>
            <w:r>
              <w:rPr>
                <w:rFonts w:ascii="Times New Roman" w:hAnsi="Times New Roman"/>
              </w:rPr>
              <w:t>6</w:t>
            </w:r>
            <w:r w:rsidRPr="0025065B">
              <w:rPr>
                <w:rFonts w:ascii="Times New Roman" w:hAnsi="Times New Roman"/>
              </w:rPr>
              <w:t>50 м.). См. Приложение 1.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3CC" w:rsidRPr="0025065B" w:rsidRDefault="005F73CC" w:rsidP="00E1303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25065B">
              <w:rPr>
                <w:rFonts w:ascii="Times New Roman" w:hAnsi="Times New Roman"/>
                <w:b/>
                <w:lang w:eastAsia="ru-RU"/>
              </w:rPr>
              <w:t>1 444 000</w:t>
            </w:r>
          </w:p>
        </w:tc>
      </w:tr>
    </w:tbl>
    <w:p w:rsidR="005F73CC" w:rsidRPr="0025065B" w:rsidRDefault="005F73CC" w:rsidP="00B66765">
      <w:pPr>
        <w:spacing w:after="0" w:line="240" w:lineRule="auto"/>
        <w:ind w:firstLine="580"/>
        <w:jc w:val="both"/>
        <w:rPr>
          <w:rFonts w:ascii="Times New Roman" w:hAnsi="Times New Roman"/>
          <w:lang w:eastAsia="ru-RU"/>
        </w:rPr>
      </w:pPr>
    </w:p>
    <w:p w:rsidR="005F73CC" w:rsidRPr="0025065B" w:rsidRDefault="005F73CC" w:rsidP="00B66765">
      <w:pPr>
        <w:spacing w:after="0" w:line="240" w:lineRule="auto"/>
        <w:ind w:firstLine="580"/>
        <w:jc w:val="both"/>
        <w:rPr>
          <w:rFonts w:ascii="Times New Roman" w:hAnsi="Times New Roman"/>
        </w:rPr>
      </w:pPr>
      <w:r w:rsidRPr="0025065B">
        <w:rPr>
          <w:rFonts w:ascii="Times New Roman" w:hAnsi="Times New Roman"/>
          <w:lang w:eastAsia="ru-RU"/>
        </w:rPr>
        <w:t xml:space="preserve">3.2. </w:t>
      </w:r>
      <w:r w:rsidRPr="0025065B">
        <w:rPr>
          <w:rFonts w:ascii="Times New Roman" w:hAnsi="Times New Roman"/>
        </w:rPr>
        <w:t xml:space="preserve">Сообщение о продаже имущества публикуется Организатором торгов в газете «Коммерсант», а также размещается на сайте </w:t>
      </w:r>
      <w:hyperlink r:id="rId7" w:history="1">
        <w:r w:rsidRPr="0025065B">
          <w:rPr>
            <w:rStyle w:val="a3"/>
            <w:rFonts w:ascii="Times New Roman" w:hAnsi="Times New Roman"/>
          </w:rPr>
          <w:t>www.fedresurs.ru</w:t>
        </w:r>
      </w:hyperlink>
      <w:r w:rsidRPr="0025065B">
        <w:rPr>
          <w:rFonts w:ascii="Times New Roman" w:hAnsi="Times New Roman"/>
        </w:rPr>
        <w:t xml:space="preserve"> не позднее, чем за тридцать дней до даты проведения торгов.</w:t>
      </w:r>
    </w:p>
    <w:p w:rsidR="005F73CC" w:rsidRPr="0025065B" w:rsidRDefault="005F73CC" w:rsidP="00B66765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3.3. В качестве организатора торгов выступает финансовый  управляющий Шабанова Александра Викторовича  -   Косилова Ольга Павловна.</w:t>
      </w:r>
    </w:p>
    <w:p w:rsidR="005F73CC" w:rsidRPr="0025065B" w:rsidRDefault="005F73CC" w:rsidP="009A1FFF">
      <w:pPr>
        <w:spacing w:after="0" w:line="240" w:lineRule="auto"/>
        <w:ind w:left="40" w:firstLine="540"/>
        <w:jc w:val="both"/>
        <w:rPr>
          <w:rStyle w:val="1"/>
          <w:sz w:val="22"/>
          <w:szCs w:val="22"/>
        </w:rPr>
      </w:pPr>
      <w:r w:rsidRPr="0025065B">
        <w:rPr>
          <w:rFonts w:ascii="Times New Roman" w:hAnsi="Times New Roman"/>
          <w:lang w:eastAsia="ru-RU"/>
        </w:rPr>
        <w:t xml:space="preserve">3.4. Начальная продажная цена имущества, не являющегося предметом залога,  устанавливается в размере, определенной </w:t>
      </w:r>
      <w:r w:rsidRPr="0025065B">
        <w:rPr>
          <w:rStyle w:val="1"/>
          <w:sz w:val="22"/>
          <w:szCs w:val="22"/>
        </w:rPr>
        <w:t>финансовым управляющим.</w:t>
      </w:r>
    </w:p>
    <w:p w:rsidR="005F73CC" w:rsidRPr="0025065B" w:rsidRDefault="005F73CC" w:rsidP="004005F1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 xml:space="preserve">3.5. Продажа имущества должника стоимостью более 100000 руб. осуществляется путем проведения открытых торгов в форме аукциона. При проведении аукциона используется открытая форма представления предложений о цене имущества (предложения о цене заявляются участниками торгов открыто в ходе проведения торгов). Торги проводятся в электронной форме. Электронные торги проводятся с использованием электронной площадки </w:t>
      </w:r>
      <w:r w:rsidRPr="0025065B">
        <w:rPr>
          <w:rFonts w:ascii="Times New Roman" w:hAnsi="Times New Roman"/>
          <w:lang w:val="en-US"/>
        </w:rPr>
        <w:t>RUSSIA</w:t>
      </w:r>
      <w:r w:rsidRPr="0025065B">
        <w:rPr>
          <w:rFonts w:ascii="Times New Roman" w:hAnsi="Times New Roman"/>
        </w:rPr>
        <w:t xml:space="preserve"> </w:t>
      </w:r>
      <w:r w:rsidRPr="0025065B">
        <w:rPr>
          <w:rFonts w:ascii="Times New Roman" w:hAnsi="Times New Roman"/>
          <w:lang w:val="en-US"/>
        </w:rPr>
        <w:t>Online</w:t>
      </w:r>
      <w:r w:rsidRPr="0025065B">
        <w:rPr>
          <w:rFonts w:ascii="Times New Roman" w:hAnsi="Times New Roman"/>
        </w:rPr>
        <w:t xml:space="preserve">, расположенной в сети Интернет по адресу: </w:t>
      </w:r>
      <w:hyperlink r:id="rId8" w:history="1">
        <w:r w:rsidRPr="0025065B">
          <w:rPr>
            <w:rStyle w:val="a3"/>
            <w:rFonts w:ascii="Times New Roman" w:hAnsi="Times New Roman"/>
            <w:b/>
            <w:lang w:val="en-US"/>
          </w:rPr>
          <w:t>www</w:t>
        </w:r>
        <w:r w:rsidRPr="0025065B">
          <w:rPr>
            <w:rStyle w:val="a3"/>
            <w:rFonts w:ascii="Times New Roman" w:hAnsi="Times New Roman"/>
            <w:b/>
          </w:rPr>
          <w:t>.</w:t>
        </w:r>
        <w:proofErr w:type="spellStart"/>
        <w:r w:rsidRPr="0025065B">
          <w:rPr>
            <w:rStyle w:val="a3"/>
            <w:rFonts w:ascii="Times New Roman" w:hAnsi="Times New Roman"/>
            <w:b/>
            <w:lang w:val="en-US"/>
          </w:rPr>
          <w:t>rus</w:t>
        </w:r>
        <w:proofErr w:type="spellEnd"/>
        <w:r w:rsidRPr="0025065B">
          <w:rPr>
            <w:rStyle w:val="a3"/>
            <w:rFonts w:ascii="Times New Roman" w:hAnsi="Times New Roman"/>
            <w:b/>
          </w:rPr>
          <w:t>-</w:t>
        </w:r>
        <w:r w:rsidRPr="0025065B">
          <w:rPr>
            <w:rStyle w:val="a3"/>
            <w:rFonts w:ascii="Times New Roman" w:hAnsi="Times New Roman"/>
            <w:b/>
            <w:lang w:val="en-US"/>
          </w:rPr>
          <w:t>on</w:t>
        </w:r>
        <w:r w:rsidRPr="0025065B">
          <w:rPr>
            <w:rStyle w:val="a3"/>
            <w:rFonts w:ascii="Times New Roman" w:hAnsi="Times New Roman"/>
            <w:b/>
          </w:rPr>
          <w:t>.</w:t>
        </w:r>
        <w:proofErr w:type="spellStart"/>
        <w:r w:rsidRPr="0025065B">
          <w:rPr>
            <w:rStyle w:val="a3"/>
            <w:rFonts w:ascii="Times New Roman" w:hAnsi="Times New Roman"/>
            <w:b/>
            <w:lang w:val="en-US"/>
          </w:rPr>
          <w:t>ru</w:t>
        </w:r>
        <w:proofErr w:type="spellEnd"/>
      </w:hyperlink>
      <w:r w:rsidRPr="0025065B">
        <w:rPr>
          <w:rFonts w:ascii="Times New Roman" w:hAnsi="Times New Roman"/>
          <w:b/>
        </w:rPr>
        <w:t xml:space="preserve"> </w:t>
      </w:r>
      <w:r w:rsidRPr="0025065B">
        <w:rPr>
          <w:rFonts w:ascii="Times New Roman" w:hAnsi="Times New Roman"/>
        </w:rPr>
        <w:t>Оператором площадки является ООО «</w:t>
      </w:r>
      <w:proofErr w:type="spellStart"/>
      <w:r w:rsidRPr="0025065B">
        <w:rPr>
          <w:rFonts w:ascii="Times New Roman" w:hAnsi="Times New Roman"/>
        </w:rPr>
        <w:t>Руссиа</w:t>
      </w:r>
      <w:proofErr w:type="spellEnd"/>
      <w:r w:rsidRPr="0025065B">
        <w:rPr>
          <w:rFonts w:ascii="Times New Roman" w:hAnsi="Times New Roman"/>
        </w:rPr>
        <w:t xml:space="preserve"> </w:t>
      </w:r>
      <w:proofErr w:type="spellStart"/>
      <w:r w:rsidRPr="0025065B">
        <w:rPr>
          <w:rFonts w:ascii="Times New Roman" w:hAnsi="Times New Roman"/>
        </w:rPr>
        <w:t>ОнЛайн</w:t>
      </w:r>
      <w:proofErr w:type="spellEnd"/>
      <w:r w:rsidRPr="0025065B">
        <w:rPr>
          <w:rFonts w:ascii="Times New Roman" w:hAnsi="Times New Roman"/>
        </w:rPr>
        <w:t xml:space="preserve">» (адрес </w:t>
      </w:r>
      <w:r w:rsidRPr="0025065B">
        <w:rPr>
          <w:rFonts w:ascii="Times New Roman" w:hAnsi="Times New Roman"/>
          <w:b/>
          <w:bCs/>
          <w:lang w:eastAsia="ru-RU"/>
        </w:rPr>
        <w:t>(</w:t>
      </w:r>
      <w:r w:rsidRPr="0025065B">
        <w:rPr>
          <w:rFonts w:ascii="Times New Roman" w:hAnsi="Times New Roman"/>
          <w:lang w:eastAsia="ru-RU"/>
        </w:rPr>
        <w:t xml:space="preserve">121087, г. Москва, ул. Заречная, 5-2-12 </w:t>
      </w:r>
      <w:r w:rsidRPr="0025065B">
        <w:rPr>
          <w:rFonts w:ascii="Times New Roman" w:hAnsi="Times New Roman"/>
          <w:bCs/>
          <w:lang w:eastAsia="ru-RU"/>
        </w:rPr>
        <w:t>ОГРН</w:t>
      </w:r>
      <w:r w:rsidRPr="0025065B">
        <w:rPr>
          <w:rFonts w:ascii="Times New Roman" w:hAnsi="Times New Roman"/>
          <w:lang w:eastAsia="ru-RU"/>
        </w:rPr>
        <w:t xml:space="preserve"> 1157746027878 </w:t>
      </w:r>
      <w:r w:rsidRPr="0025065B">
        <w:rPr>
          <w:rFonts w:ascii="Times New Roman" w:hAnsi="Times New Roman"/>
          <w:bCs/>
          <w:lang w:eastAsia="ru-RU"/>
        </w:rPr>
        <w:t>ИНН</w:t>
      </w:r>
      <w:r w:rsidRPr="0025065B">
        <w:rPr>
          <w:rFonts w:ascii="Times New Roman" w:hAnsi="Times New Roman"/>
          <w:lang w:eastAsia="ru-RU"/>
        </w:rPr>
        <w:t xml:space="preserve"> 7715401966), признанной регулирующим органом соответствующей требованиям, утвержденным приказом Минэкономразвития РФ. </w:t>
      </w:r>
    </w:p>
    <w:p w:rsidR="005F73CC" w:rsidRPr="0025065B" w:rsidRDefault="005F73CC" w:rsidP="002908F6">
      <w:pPr>
        <w:pStyle w:val="22"/>
        <w:shd w:val="clear" w:color="auto" w:fill="auto"/>
        <w:tabs>
          <w:tab w:val="left" w:pos="1146"/>
        </w:tabs>
        <w:spacing w:before="0" w:line="240" w:lineRule="auto"/>
        <w:ind w:right="-2" w:firstLine="0"/>
        <w:rPr>
          <w:sz w:val="22"/>
          <w:szCs w:val="22"/>
          <w:lang w:eastAsia="ru-RU"/>
        </w:rPr>
      </w:pPr>
      <w:r w:rsidRPr="0025065B">
        <w:rPr>
          <w:sz w:val="22"/>
          <w:szCs w:val="22"/>
        </w:rPr>
        <w:t xml:space="preserve">         3.6. Продажа имущества должника,   осуществляется  отдельными  лотами в соответствии с Приказом</w:t>
      </w:r>
      <w:r w:rsidRPr="0025065B">
        <w:rPr>
          <w:rStyle w:val="6"/>
          <w:sz w:val="22"/>
          <w:szCs w:val="22"/>
        </w:rPr>
        <w:t xml:space="preserve"> </w:t>
      </w:r>
      <w:r w:rsidRPr="0025065B">
        <w:rPr>
          <w:sz w:val="22"/>
          <w:szCs w:val="22"/>
        </w:rPr>
        <w:t>Минэкономразвития и в порядке, установленном пунктами 4, 5, 8 - 19 статьи 110, пунктом 3 статьи 111, ст. 139 Закона.</w:t>
      </w:r>
    </w:p>
    <w:p w:rsidR="005F73CC" w:rsidRPr="0025065B" w:rsidRDefault="005F73CC" w:rsidP="001B0DB8">
      <w:pPr>
        <w:pStyle w:val="indent"/>
        <w:spacing w:before="0" w:after="0"/>
        <w:ind w:firstLine="540"/>
        <w:rPr>
          <w:sz w:val="22"/>
          <w:szCs w:val="22"/>
        </w:rPr>
      </w:pPr>
      <w:r w:rsidRPr="0025065B">
        <w:rPr>
          <w:sz w:val="22"/>
          <w:szCs w:val="22"/>
        </w:rPr>
        <w:t xml:space="preserve">3.7. Задаток для участия в торгах устанавливается в размере 10 % от начальной цены. и вносится по следующим реквизитам: Получатель: Шабанов Александр Викторович. Банк получателя: </w:t>
      </w:r>
      <w:r w:rsidRPr="0025065B">
        <w:rPr>
          <w:color w:val="000000"/>
          <w:sz w:val="22"/>
          <w:szCs w:val="22"/>
        </w:rPr>
        <w:t>Алтайский РФ АО "</w:t>
      </w:r>
      <w:proofErr w:type="spellStart"/>
      <w:r w:rsidRPr="0025065B">
        <w:rPr>
          <w:color w:val="000000"/>
          <w:sz w:val="22"/>
          <w:szCs w:val="22"/>
        </w:rPr>
        <w:t>Россельхозбанк</w:t>
      </w:r>
      <w:proofErr w:type="spellEnd"/>
      <w:r w:rsidRPr="0025065B">
        <w:rPr>
          <w:color w:val="000000"/>
          <w:sz w:val="22"/>
          <w:szCs w:val="22"/>
        </w:rPr>
        <w:t xml:space="preserve">" г. Барнаул,  БИК 40173733, </w:t>
      </w:r>
      <w:proofErr w:type="spellStart"/>
      <w:r w:rsidRPr="0025065B">
        <w:rPr>
          <w:color w:val="000000"/>
          <w:sz w:val="22"/>
          <w:szCs w:val="22"/>
        </w:rPr>
        <w:t>р</w:t>
      </w:r>
      <w:proofErr w:type="spellEnd"/>
      <w:r w:rsidRPr="0025065B">
        <w:rPr>
          <w:color w:val="000000"/>
          <w:sz w:val="22"/>
          <w:szCs w:val="22"/>
        </w:rPr>
        <w:t xml:space="preserve">/с 40817810818000009774, </w:t>
      </w:r>
      <w:proofErr w:type="spellStart"/>
      <w:r w:rsidRPr="0025065B">
        <w:rPr>
          <w:color w:val="000000"/>
          <w:sz w:val="22"/>
          <w:szCs w:val="22"/>
        </w:rPr>
        <w:t>кор</w:t>
      </w:r>
      <w:proofErr w:type="spellEnd"/>
      <w:r w:rsidRPr="0025065B">
        <w:rPr>
          <w:color w:val="000000"/>
          <w:sz w:val="22"/>
          <w:szCs w:val="22"/>
        </w:rPr>
        <w:t xml:space="preserve">. счет </w:t>
      </w:r>
      <w:r w:rsidRPr="0025065B">
        <w:rPr>
          <w:color w:val="000000"/>
          <w:sz w:val="22"/>
          <w:szCs w:val="22"/>
        </w:rPr>
        <w:lastRenderedPageBreak/>
        <w:t xml:space="preserve">30101810100000000733. </w:t>
      </w:r>
      <w:r w:rsidRPr="0025065B">
        <w:rPr>
          <w:sz w:val="22"/>
          <w:szCs w:val="22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5F73CC" w:rsidRPr="0025065B" w:rsidRDefault="005F73CC" w:rsidP="00B66765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3.8. Срок представления заявок на участие в торгах должен составлять не менее чем 25 рабочих дней со дня опубликования и размещения сообщения о проведении торгов.</w:t>
      </w:r>
    </w:p>
    <w:p w:rsidR="005F73CC" w:rsidRPr="0025065B" w:rsidRDefault="005F73CC" w:rsidP="00B66765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3.9. Представление заявок на участие в открытых торгах, порядок определения участников открытых торгов, проведение открытых торгов, подведение результатов проведения открытых торгов и признание открытых торгов несостоявшимися, осуществляется в порядке, установленном Регламентом Электронной площадки.</w:t>
      </w:r>
    </w:p>
    <w:p w:rsidR="005F73CC" w:rsidRPr="0025065B" w:rsidRDefault="005F73CC" w:rsidP="00B66765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3.10. Торги начинаются с начальной продажной цены лота.</w:t>
      </w:r>
    </w:p>
    <w:p w:rsidR="005F73CC" w:rsidRPr="0025065B" w:rsidRDefault="005F73CC" w:rsidP="00B66765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3.11. Шаг аукциона устанавливается в размере 5 % от начальной цены.</w:t>
      </w:r>
    </w:p>
    <w:p w:rsidR="005F73CC" w:rsidRPr="0025065B" w:rsidRDefault="005F73CC" w:rsidP="00B66765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3.12. Заявка оформляется в соответствии с требованиями ФЗ «О несостоятельности (банкротстве)».</w:t>
      </w:r>
    </w:p>
    <w:p w:rsidR="005F73CC" w:rsidRPr="0025065B" w:rsidRDefault="005F73CC" w:rsidP="00B66765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 xml:space="preserve">3.13. Представление заявок на участие в открытых торгах, порядок определения участников открытых торгов, проведение открытых торгов, подведение результатов проведения открытых торгов и признание открытых торгов несостоявшимися, осуществляется в порядке, установленном Регламентом Электронной площадки. </w:t>
      </w:r>
    </w:p>
    <w:p w:rsidR="005F73CC" w:rsidRPr="0025065B" w:rsidRDefault="005F73CC" w:rsidP="00B66765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 xml:space="preserve">3.14. Выигравшим аукцион признается участник, предложивший наиболее высокую цену за продаваемое имущество (далее - победитель аукциона). </w:t>
      </w:r>
    </w:p>
    <w:p w:rsidR="005F73CC" w:rsidRPr="0025065B" w:rsidRDefault="005F73CC" w:rsidP="00B66765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 xml:space="preserve">3.15.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</w:t>
      </w:r>
    </w:p>
    <w:p w:rsidR="005F73CC" w:rsidRPr="0025065B" w:rsidRDefault="005F73CC" w:rsidP="00B66765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3.16. В течение пяти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имущества.</w:t>
      </w:r>
    </w:p>
    <w:p w:rsidR="005F73CC" w:rsidRPr="0025065B" w:rsidRDefault="005F73CC" w:rsidP="00B66765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 xml:space="preserve">3.17. В случае отказа или уклонения победителя торгов от подписания договора купли-продажи в течение пяти дней со дня получения предложения арбитражного управляющего о заключении такого договора, внесенный задаток ему не возвращается, и организатор торгов предлагает заключить договор купли-продажи участнику торгов, предложившему наиболее высокую цену лота по сравнению с ценой, предложенной другими участниками торгов, за исключением победителя торгов. </w:t>
      </w:r>
    </w:p>
    <w:p w:rsidR="005F73CC" w:rsidRPr="0025065B" w:rsidRDefault="005F73CC" w:rsidP="00B66765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3.18. Организатор торгов в течение трех рабочих дней со дня заключения договора купли-продажи направляет для размещения в Единый федеральный реестр сведений о банкротстве сведения о заключении договора купли-продажи лота (дата заключения договора с победителем открытых торгов или сведения об отказе или уклонении победителя открытых торгов от заключения договора, дата заключения договора с иным участником торгов и цена, по которой лот приобретен покупателем).</w:t>
      </w:r>
    </w:p>
    <w:p w:rsidR="005F73CC" w:rsidRPr="0025065B" w:rsidRDefault="005F73CC" w:rsidP="00B66765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3.19. Продажа имущества оформляется договором купли-продажи, который заключает финансовый управляющий с победителем торгов.</w:t>
      </w:r>
    </w:p>
    <w:p w:rsidR="005F73CC" w:rsidRPr="0025065B" w:rsidRDefault="005F73CC" w:rsidP="00B66765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 xml:space="preserve">3.20. При продаже имущества оплата в соответствии с договором купли-продажи должна быть осуществлена покупателем в течение тридцати дней со дня подписания этого договора. 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РФ и договором купли-продажи, в течение пяти  рабочих дней со дня полной оплаты имущества должника. </w:t>
      </w:r>
    </w:p>
    <w:p w:rsidR="005F73CC" w:rsidRPr="0025065B" w:rsidRDefault="005F73CC" w:rsidP="00B66765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 xml:space="preserve">3.21. В случае признания первых торгов несостоявшимися и </w:t>
      </w:r>
      <w:proofErr w:type="spellStart"/>
      <w:r w:rsidRPr="0025065B">
        <w:rPr>
          <w:rFonts w:ascii="Times New Roman" w:hAnsi="Times New Roman"/>
          <w:lang w:eastAsia="ru-RU"/>
        </w:rPr>
        <w:t>незаключения</w:t>
      </w:r>
      <w:proofErr w:type="spellEnd"/>
      <w:r w:rsidRPr="0025065B">
        <w:rPr>
          <w:rFonts w:ascii="Times New Roman" w:hAnsi="Times New Roman"/>
          <w:lang w:eastAsia="ru-RU"/>
        </w:rPr>
        <w:t xml:space="preserve"> договора купли-продажи с единственным участником торгов, а также в случае </w:t>
      </w:r>
      <w:proofErr w:type="spellStart"/>
      <w:r w:rsidRPr="0025065B">
        <w:rPr>
          <w:rFonts w:ascii="Times New Roman" w:hAnsi="Times New Roman"/>
          <w:lang w:eastAsia="ru-RU"/>
        </w:rPr>
        <w:t>незаключения</w:t>
      </w:r>
      <w:proofErr w:type="spellEnd"/>
      <w:r w:rsidRPr="0025065B">
        <w:rPr>
          <w:rFonts w:ascii="Times New Roman" w:hAnsi="Times New Roman"/>
          <w:lang w:eastAsia="ru-RU"/>
        </w:rPr>
        <w:t xml:space="preserve"> договора купли-продажи имущества по результатам торгов финансовый управляющий в течение двух дней после завершения срока, установленного Законом о банкротстве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 Начальная цена продажи имущества на повторных торгах устанавливается на десять процентов ниже начальной цены продажи имущества, установленной в соответствии с настоящим Федеральным законом на первоначальных торгах. В остальном порядок проведения – согласно первым торгам.</w:t>
      </w:r>
    </w:p>
    <w:p w:rsidR="005F73CC" w:rsidRPr="0025065B" w:rsidRDefault="005F73CC" w:rsidP="0025065B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 xml:space="preserve">3.22. В случае признания несостоявшимися повторных торгов имущество подлежит продаже посредством публичного предложения в соответствии с главой </w:t>
      </w:r>
      <w:r w:rsidRPr="0025065B">
        <w:rPr>
          <w:rFonts w:ascii="Times New Roman" w:hAnsi="Times New Roman"/>
          <w:lang w:val="en-US" w:eastAsia="ru-RU"/>
        </w:rPr>
        <w:t>I</w:t>
      </w:r>
      <w:r w:rsidRPr="0025065B">
        <w:rPr>
          <w:rFonts w:ascii="Times New Roman" w:hAnsi="Times New Roman"/>
          <w:lang w:eastAsia="ru-RU"/>
        </w:rPr>
        <w:t>V Положения.</w:t>
      </w:r>
    </w:p>
    <w:p w:rsidR="005F73CC" w:rsidRDefault="005F73CC" w:rsidP="0018666A">
      <w:pPr>
        <w:tabs>
          <w:tab w:val="left" w:pos="1418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5F73CC" w:rsidRPr="0025065B" w:rsidRDefault="005F73CC" w:rsidP="0018666A">
      <w:pPr>
        <w:tabs>
          <w:tab w:val="left" w:pos="1418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5065B">
        <w:rPr>
          <w:rFonts w:ascii="Times New Roman" w:hAnsi="Times New Roman"/>
          <w:b/>
          <w:sz w:val="28"/>
          <w:szCs w:val="28"/>
          <w:lang w:val="en-US" w:eastAsia="ru-RU"/>
        </w:rPr>
        <w:lastRenderedPageBreak/>
        <w:t>IV</w:t>
      </w:r>
      <w:r w:rsidRPr="0025065B">
        <w:rPr>
          <w:rFonts w:ascii="Times New Roman" w:hAnsi="Times New Roman"/>
          <w:b/>
          <w:sz w:val="28"/>
          <w:szCs w:val="28"/>
          <w:lang w:eastAsia="ru-RU"/>
        </w:rPr>
        <w:t>. Проведение торгов посредством публичного предложения имущества должника,  стоимостью более 100 000 рублей</w:t>
      </w:r>
    </w:p>
    <w:p w:rsidR="005F73CC" w:rsidRPr="0025065B" w:rsidRDefault="005F73CC" w:rsidP="0018666A">
      <w:pPr>
        <w:tabs>
          <w:tab w:val="left" w:pos="1418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highlight w:val="yellow"/>
          <w:lang w:eastAsia="ru-RU"/>
        </w:rPr>
      </w:pPr>
    </w:p>
    <w:p w:rsidR="005F73CC" w:rsidRPr="0025065B" w:rsidRDefault="005F73CC" w:rsidP="0025065B">
      <w:pPr>
        <w:spacing w:after="0" w:line="240" w:lineRule="auto"/>
        <w:ind w:firstLine="580"/>
        <w:jc w:val="both"/>
        <w:rPr>
          <w:rFonts w:ascii="Times New Roman" w:hAnsi="Times New Roman"/>
        </w:rPr>
      </w:pPr>
      <w:r w:rsidRPr="0025065B">
        <w:rPr>
          <w:rFonts w:ascii="Times New Roman" w:hAnsi="Times New Roman"/>
          <w:lang w:eastAsia="ru-RU"/>
        </w:rPr>
        <w:t xml:space="preserve">4.1. </w:t>
      </w:r>
      <w:r w:rsidRPr="0025065B">
        <w:rPr>
          <w:rFonts w:ascii="Times New Roman" w:hAnsi="Times New Roman"/>
        </w:rPr>
        <w:t xml:space="preserve">Сообщение о продаже имущества публикуется Организатором торгов в газете «Коммерсант», а также размещается на сайте </w:t>
      </w:r>
      <w:hyperlink r:id="rId9" w:history="1">
        <w:r w:rsidRPr="0025065B">
          <w:rPr>
            <w:rStyle w:val="a3"/>
            <w:rFonts w:ascii="Times New Roman" w:hAnsi="Times New Roman"/>
          </w:rPr>
          <w:t>www.fedresurs.ru</w:t>
        </w:r>
      </w:hyperlink>
      <w:r w:rsidRPr="0025065B">
        <w:rPr>
          <w:rFonts w:ascii="Times New Roman" w:hAnsi="Times New Roman"/>
        </w:rPr>
        <w:t xml:space="preserve"> не позднее, чем за тридцать дней до даты проведения торгов.</w:t>
      </w:r>
    </w:p>
    <w:p w:rsidR="005F73CC" w:rsidRPr="0025065B" w:rsidRDefault="005F73CC" w:rsidP="009A1FFF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 xml:space="preserve">4.2. Реализация имущества посредством публичного предложения проводится с учетом особенностей для данного вида торгов. Конкурсный управляющий выставляет на продажу имущество должника, путем публичного предложения  отдельными  2 (двумя) лотами, в том числе </w:t>
      </w:r>
    </w:p>
    <w:p w:rsidR="005F73CC" w:rsidRPr="0025065B" w:rsidRDefault="005F73CC" w:rsidP="001A1832">
      <w:pPr>
        <w:spacing w:after="0" w:line="240" w:lineRule="auto"/>
        <w:ind w:firstLine="580"/>
        <w:jc w:val="both"/>
        <w:rPr>
          <w:rFonts w:ascii="Times New Roman" w:hAnsi="Times New Roman"/>
          <w:lang w:eastAsia="ru-RU"/>
        </w:rPr>
      </w:pPr>
    </w:p>
    <w:tbl>
      <w:tblPr>
        <w:tblW w:w="4862" w:type="pct"/>
        <w:tblLayout w:type="fixed"/>
        <w:tblLook w:val="00A0"/>
      </w:tblPr>
      <w:tblGrid>
        <w:gridCol w:w="7754"/>
        <w:gridCol w:w="2083"/>
      </w:tblGrid>
      <w:tr w:rsidR="005F73CC" w:rsidRPr="0025065B" w:rsidTr="0025065B">
        <w:trPr>
          <w:trHeight w:val="1126"/>
        </w:trPr>
        <w:tc>
          <w:tcPr>
            <w:tcW w:w="3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3CC" w:rsidRPr="0025065B" w:rsidRDefault="005F73CC" w:rsidP="00400D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25065B">
              <w:rPr>
                <w:rFonts w:ascii="Times New Roman" w:hAnsi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3CC" w:rsidRPr="0025065B" w:rsidRDefault="005F73CC" w:rsidP="00EB36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25065B">
              <w:rPr>
                <w:rFonts w:ascii="Times New Roman" w:hAnsi="Times New Roman"/>
                <w:b/>
                <w:lang w:eastAsia="ru-RU"/>
              </w:rPr>
              <w:t xml:space="preserve">Начальная </w:t>
            </w:r>
            <w:r>
              <w:rPr>
                <w:rFonts w:ascii="Times New Roman" w:hAnsi="Times New Roman"/>
                <w:b/>
                <w:lang w:eastAsia="ru-RU"/>
              </w:rPr>
              <w:t xml:space="preserve">продажная цена </w:t>
            </w:r>
            <w:r w:rsidRPr="0025065B">
              <w:rPr>
                <w:rFonts w:ascii="Times New Roman" w:hAnsi="Times New Roman"/>
                <w:b/>
                <w:lang w:eastAsia="ru-RU"/>
              </w:rPr>
              <w:t xml:space="preserve">, </w:t>
            </w:r>
            <w:r w:rsidRPr="0025065B">
              <w:rPr>
                <w:rFonts w:ascii="Times New Roman" w:hAnsi="Times New Roman"/>
                <w:b/>
                <w:bCs/>
                <w:lang w:eastAsia="ru-RU"/>
              </w:rPr>
              <w:t>руб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.</w:t>
            </w:r>
          </w:p>
        </w:tc>
      </w:tr>
      <w:tr w:rsidR="005F73CC" w:rsidRPr="0025065B" w:rsidTr="0025065B">
        <w:trPr>
          <w:trHeight w:val="1126"/>
        </w:trPr>
        <w:tc>
          <w:tcPr>
            <w:tcW w:w="3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3CC" w:rsidRPr="0025065B" w:rsidRDefault="005F73CC" w:rsidP="00400D9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25065B">
              <w:rPr>
                <w:rFonts w:ascii="Times New Roman" w:hAnsi="Times New Roman"/>
              </w:rPr>
              <w:t xml:space="preserve">Земельный участок земли   сельскохозяйственного назначения для сельскохозяйственного производства, кадастровый номер: 22:33:010403:79, площадью 1614296 кв.м., расположен  примерно 3080 м. по направлению на юг от ориентира - Алтайский край, Первомайский район, с. </w:t>
            </w:r>
            <w:proofErr w:type="spellStart"/>
            <w:r w:rsidRPr="0025065B">
              <w:rPr>
                <w:rFonts w:ascii="Times New Roman" w:hAnsi="Times New Roman"/>
              </w:rPr>
              <w:t>Старокрайчиково</w:t>
            </w:r>
            <w:proofErr w:type="spellEnd"/>
            <w:r w:rsidRPr="0025065B">
              <w:rPr>
                <w:rFonts w:ascii="Times New Roman" w:hAnsi="Times New Roman"/>
              </w:rPr>
              <w:t>, расположенного за пределами участка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3CC" w:rsidRPr="0025065B" w:rsidRDefault="005F73CC" w:rsidP="00030DDA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25065B">
              <w:rPr>
                <w:rFonts w:ascii="Times New Roman" w:hAnsi="Times New Roman"/>
                <w:b/>
                <w:lang w:eastAsia="ru-RU"/>
              </w:rPr>
              <w:t xml:space="preserve">2 178 900 </w:t>
            </w:r>
          </w:p>
        </w:tc>
      </w:tr>
      <w:tr w:rsidR="005F73CC" w:rsidRPr="0025065B" w:rsidTr="0025065B">
        <w:trPr>
          <w:trHeight w:val="1126"/>
        </w:trPr>
        <w:tc>
          <w:tcPr>
            <w:tcW w:w="3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3CC" w:rsidRPr="0025065B" w:rsidRDefault="005F73CC" w:rsidP="00400D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5065B">
              <w:rPr>
                <w:rFonts w:ascii="Times New Roman" w:hAnsi="Times New Roman"/>
              </w:rPr>
              <w:t>105 земельных участков в ДНТ «</w:t>
            </w:r>
            <w:proofErr w:type="spellStart"/>
            <w:r w:rsidRPr="0025065B">
              <w:rPr>
                <w:rFonts w:ascii="Times New Roman" w:hAnsi="Times New Roman"/>
              </w:rPr>
              <w:t>Берендееевка</w:t>
            </w:r>
            <w:proofErr w:type="spellEnd"/>
            <w:r w:rsidRPr="0025065B">
              <w:rPr>
                <w:rFonts w:ascii="Times New Roman" w:hAnsi="Times New Roman"/>
              </w:rPr>
              <w:t xml:space="preserve">»,3 из которых дороги общего пользования 1/5 доля в праве, общая долевая собственность, Общая площадь земельных участков 16 7932  кв.м. расположены Алтайский край, Первомайский район, ДНТ </w:t>
            </w:r>
            <w:proofErr w:type="spellStart"/>
            <w:r w:rsidRPr="0025065B">
              <w:rPr>
                <w:rFonts w:ascii="Times New Roman" w:hAnsi="Times New Roman"/>
              </w:rPr>
              <w:t>Берендеевка</w:t>
            </w:r>
            <w:proofErr w:type="spellEnd"/>
            <w:r w:rsidRPr="0025065B">
              <w:rPr>
                <w:rFonts w:ascii="Times New Roman" w:hAnsi="Times New Roman"/>
              </w:rPr>
              <w:t xml:space="preserve"> (от  с. </w:t>
            </w:r>
            <w:proofErr w:type="spellStart"/>
            <w:r w:rsidRPr="0025065B">
              <w:rPr>
                <w:rFonts w:ascii="Times New Roman" w:hAnsi="Times New Roman"/>
              </w:rPr>
              <w:t>Токарево</w:t>
            </w:r>
            <w:proofErr w:type="spellEnd"/>
            <w:r w:rsidRPr="0025065B">
              <w:rPr>
                <w:rFonts w:ascii="Times New Roman" w:hAnsi="Times New Roman"/>
              </w:rPr>
              <w:t xml:space="preserve"> по направлению на север, ориентировочно 1610-1</w:t>
            </w:r>
            <w:r>
              <w:rPr>
                <w:rFonts w:ascii="Times New Roman" w:hAnsi="Times New Roman"/>
              </w:rPr>
              <w:t>6</w:t>
            </w:r>
            <w:r w:rsidRPr="0025065B">
              <w:rPr>
                <w:rFonts w:ascii="Times New Roman" w:hAnsi="Times New Roman"/>
              </w:rPr>
              <w:t>50 м.). См. Приложение 1.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3CC" w:rsidRPr="0025065B" w:rsidRDefault="005F73CC" w:rsidP="00030DDA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25065B">
              <w:rPr>
                <w:rFonts w:ascii="Times New Roman" w:hAnsi="Times New Roman"/>
                <w:b/>
                <w:lang w:eastAsia="ru-RU"/>
              </w:rPr>
              <w:t>1 299 600</w:t>
            </w:r>
          </w:p>
        </w:tc>
      </w:tr>
    </w:tbl>
    <w:p w:rsidR="005F73CC" w:rsidRPr="0025065B" w:rsidRDefault="005F73CC" w:rsidP="00C80DC4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</w:p>
    <w:p w:rsidR="005F73CC" w:rsidRPr="0025065B" w:rsidRDefault="005F73CC" w:rsidP="00C80DC4">
      <w:pPr>
        <w:spacing w:after="0" w:line="240" w:lineRule="auto"/>
        <w:ind w:left="40" w:firstLine="540"/>
        <w:jc w:val="both"/>
        <w:rPr>
          <w:rFonts w:ascii="Times New Roman" w:hAnsi="Times New Roman"/>
          <w:color w:val="FF00FF"/>
          <w:lang w:eastAsia="ru-RU"/>
        </w:rPr>
      </w:pPr>
      <w:r w:rsidRPr="0025065B">
        <w:rPr>
          <w:rFonts w:ascii="Times New Roman" w:hAnsi="Times New Roman"/>
          <w:lang w:eastAsia="ru-RU"/>
        </w:rPr>
        <w:t xml:space="preserve">4.3. Торги посредством публичного предложения проводятся в электронной форме. Электронные торги проводятся с использованием электронной площадки </w:t>
      </w:r>
      <w:r w:rsidRPr="0025065B">
        <w:rPr>
          <w:rFonts w:ascii="Times New Roman" w:hAnsi="Times New Roman"/>
          <w:lang w:val="en-US"/>
        </w:rPr>
        <w:t>RUSSIA</w:t>
      </w:r>
      <w:r w:rsidRPr="0025065B">
        <w:rPr>
          <w:rFonts w:ascii="Times New Roman" w:hAnsi="Times New Roman"/>
        </w:rPr>
        <w:t xml:space="preserve"> </w:t>
      </w:r>
      <w:r w:rsidRPr="0025065B">
        <w:rPr>
          <w:rFonts w:ascii="Times New Roman" w:hAnsi="Times New Roman"/>
          <w:lang w:val="en-US"/>
        </w:rPr>
        <w:t>Online</w:t>
      </w:r>
      <w:r w:rsidRPr="0025065B">
        <w:rPr>
          <w:rFonts w:ascii="Times New Roman" w:hAnsi="Times New Roman"/>
        </w:rPr>
        <w:t xml:space="preserve">, расположенной в сети Интернет по адресу: </w:t>
      </w:r>
      <w:hyperlink r:id="rId10" w:history="1">
        <w:r w:rsidRPr="0025065B">
          <w:rPr>
            <w:rStyle w:val="a3"/>
            <w:rFonts w:ascii="Times New Roman" w:hAnsi="Times New Roman"/>
            <w:b/>
            <w:lang w:val="en-US"/>
          </w:rPr>
          <w:t>www</w:t>
        </w:r>
        <w:r w:rsidRPr="0025065B">
          <w:rPr>
            <w:rStyle w:val="a3"/>
            <w:rFonts w:ascii="Times New Roman" w:hAnsi="Times New Roman"/>
            <w:b/>
          </w:rPr>
          <w:t>.</w:t>
        </w:r>
        <w:proofErr w:type="spellStart"/>
        <w:r w:rsidRPr="0025065B">
          <w:rPr>
            <w:rStyle w:val="a3"/>
            <w:rFonts w:ascii="Times New Roman" w:hAnsi="Times New Roman"/>
            <w:b/>
            <w:lang w:val="en-US"/>
          </w:rPr>
          <w:t>rus</w:t>
        </w:r>
        <w:proofErr w:type="spellEnd"/>
        <w:r w:rsidRPr="0025065B">
          <w:rPr>
            <w:rStyle w:val="a3"/>
            <w:rFonts w:ascii="Times New Roman" w:hAnsi="Times New Roman"/>
            <w:b/>
          </w:rPr>
          <w:t>-</w:t>
        </w:r>
        <w:r w:rsidRPr="0025065B">
          <w:rPr>
            <w:rStyle w:val="a3"/>
            <w:rFonts w:ascii="Times New Roman" w:hAnsi="Times New Roman"/>
            <w:b/>
            <w:lang w:val="en-US"/>
          </w:rPr>
          <w:t>on</w:t>
        </w:r>
        <w:r w:rsidRPr="0025065B">
          <w:rPr>
            <w:rStyle w:val="a3"/>
            <w:rFonts w:ascii="Times New Roman" w:hAnsi="Times New Roman"/>
            <w:b/>
          </w:rPr>
          <w:t>.</w:t>
        </w:r>
        <w:proofErr w:type="spellStart"/>
        <w:r w:rsidRPr="0025065B">
          <w:rPr>
            <w:rStyle w:val="a3"/>
            <w:rFonts w:ascii="Times New Roman" w:hAnsi="Times New Roman"/>
            <w:b/>
            <w:lang w:val="en-US"/>
          </w:rPr>
          <w:t>ru</w:t>
        </w:r>
        <w:proofErr w:type="spellEnd"/>
      </w:hyperlink>
      <w:r w:rsidRPr="0025065B">
        <w:rPr>
          <w:rFonts w:ascii="Times New Roman" w:hAnsi="Times New Roman"/>
          <w:b/>
        </w:rPr>
        <w:t xml:space="preserve"> </w:t>
      </w:r>
      <w:r w:rsidRPr="0025065B">
        <w:rPr>
          <w:rFonts w:ascii="Times New Roman" w:hAnsi="Times New Roman"/>
        </w:rPr>
        <w:t>Оператором площадки является ООО «</w:t>
      </w:r>
      <w:proofErr w:type="spellStart"/>
      <w:r w:rsidRPr="0025065B">
        <w:rPr>
          <w:rFonts w:ascii="Times New Roman" w:hAnsi="Times New Roman"/>
        </w:rPr>
        <w:t>Руссиа</w:t>
      </w:r>
      <w:proofErr w:type="spellEnd"/>
      <w:r w:rsidRPr="0025065B">
        <w:rPr>
          <w:rFonts w:ascii="Times New Roman" w:hAnsi="Times New Roman"/>
        </w:rPr>
        <w:t xml:space="preserve"> </w:t>
      </w:r>
      <w:proofErr w:type="spellStart"/>
      <w:r w:rsidRPr="0025065B">
        <w:rPr>
          <w:rFonts w:ascii="Times New Roman" w:hAnsi="Times New Roman"/>
        </w:rPr>
        <w:t>ОнЛайн</w:t>
      </w:r>
      <w:proofErr w:type="spellEnd"/>
      <w:r w:rsidRPr="0025065B">
        <w:rPr>
          <w:rFonts w:ascii="Times New Roman" w:hAnsi="Times New Roman"/>
        </w:rPr>
        <w:t xml:space="preserve">» (адрес </w:t>
      </w:r>
      <w:r w:rsidRPr="0025065B">
        <w:rPr>
          <w:rFonts w:ascii="Times New Roman" w:hAnsi="Times New Roman"/>
          <w:b/>
          <w:bCs/>
          <w:lang w:eastAsia="ru-RU"/>
        </w:rPr>
        <w:t>(</w:t>
      </w:r>
      <w:r w:rsidRPr="0025065B">
        <w:rPr>
          <w:rFonts w:ascii="Times New Roman" w:hAnsi="Times New Roman"/>
          <w:lang w:eastAsia="ru-RU"/>
        </w:rPr>
        <w:t xml:space="preserve">121087, г. Москва, ул. Заречная, 5-2-12 </w:t>
      </w:r>
      <w:r w:rsidRPr="0025065B">
        <w:rPr>
          <w:rFonts w:ascii="Times New Roman" w:hAnsi="Times New Roman"/>
          <w:bCs/>
          <w:lang w:eastAsia="ru-RU"/>
        </w:rPr>
        <w:t>ОГРН</w:t>
      </w:r>
      <w:r w:rsidRPr="0025065B">
        <w:rPr>
          <w:rFonts w:ascii="Times New Roman" w:hAnsi="Times New Roman"/>
          <w:lang w:eastAsia="ru-RU"/>
        </w:rPr>
        <w:t xml:space="preserve"> 1157746027878 </w:t>
      </w:r>
      <w:r w:rsidRPr="0025065B">
        <w:rPr>
          <w:rFonts w:ascii="Times New Roman" w:hAnsi="Times New Roman"/>
          <w:bCs/>
          <w:lang w:eastAsia="ru-RU"/>
        </w:rPr>
        <w:t>ИНН</w:t>
      </w:r>
      <w:r w:rsidRPr="0025065B">
        <w:rPr>
          <w:rFonts w:ascii="Times New Roman" w:hAnsi="Times New Roman"/>
          <w:lang w:eastAsia="ru-RU"/>
        </w:rPr>
        <w:t xml:space="preserve"> 7715401966), признанной регулирующим органом соответствующей требованиям, утвержденным приказом Минэкономразвития РФ.</w:t>
      </w:r>
    </w:p>
    <w:p w:rsidR="005F73CC" w:rsidRPr="0025065B" w:rsidRDefault="005F73CC" w:rsidP="00C80DC4">
      <w:pPr>
        <w:pStyle w:val="indent"/>
        <w:spacing w:before="0" w:after="0"/>
        <w:ind w:firstLine="540"/>
        <w:rPr>
          <w:sz w:val="22"/>
          <w:szCs w:val="22"/>
        </w:rPr>
      </w:pPr>
      <w:r w:rsidRPr="0025065B">
        <w:rPr>
          <w:sz w:val="22"/>
          <w:szCs w:val="22"/>
        </w:rPr>
        <w:t xml:space="preserve">4.4. Задаток для участия в торгах устанавливается в размере 10 % от начальной цены и вносится по следующим реквизитам: Получатель: Шабанов Александр Викторович. Банк получателя: </w:t>
      </w:r>
      <w:r w:rsidRPr="0025065B">
        <w:rPr>
          <w:color w:val="000000"/>
          <w:sz w:val="22"/>
          <w:szCs w:val="22"/>
        </w:rPr>
        <w:t>Алтайский РФ АО "</w:t>
      </w:r>
      <w:proofErr w:type="spellStart"/>
      <w:r w:rsidRPr="0025065B">
        <w:rPr>
          <w:color w:val="000000"/>
          <w:sz w:val="22"/>
          <w:szCs w:val="22"/>
        </w:rPr>
        <w:t>Россельхозбанк</w:t>
      </w:r>
      <w:proofErr w:type="spellEnd"/>
      <w:r w:rsidRPr="0025065B">
        <w:rPr>
          <w:color w:val="000000"/>
          <w:sz w:val="22"/>
          <w:szCs w:val="22"/>
        </w:rPr>
        <w:t xml:space="preserve">" г. Барнаул,  БИК 40173733, </w:t>
      </w:r>
      <w:proofErr w:type="spellStart"/>
      <w:r w:rsidRPr="0025065B">
        <w:rPr>
          <w:color w:val="000000"/>
          <w:sz w:val="22"/>
          <w:szCs w:val="22"/>
        </w:rPr>
        <w:t>р</w:t>
      </w:r>
      <w:proofErr w:type="spellEnd"/>
      <w:r w:rsidRPr="0025065B">
        <w:rPr>
          <w:color w:val="000000"/>
          <w:sz w:val="22"/>
          <w:szCs w:val="22"/>
        </w:rPr>
        <w:t xml:space="preserve">/с 40817810818000009774, </w:t>
      </w:r>
      <w:proofErr w:type="spellStart"/>
      <w:r w:rsidRPr="0025065B">
        <w:rPr>
          <w:color w:val="000000"/>
          <w:sz w:val="22"/>
          <w:szCs w:val="22"/>
        </w:rPr>
        <w:t>кор</w:t>
      </w:r>
      <w:proofErr w:type="spellEnd"/>
      <w:r w:rsidRPr="0025065B">
        <w:rPr>
          <w:color w:val="000000"/>
          <w:sz w:val="22"/>
          <w:szCs w:val="22"/>
        </w:rPr>
        <w:t xml:space="preserve">. счет 30101810100000000733. </w:t>
      </w:r>
    </w:p>
    <w:p w:rsidR="005F73CC" w:rsidRPr="0025065B" w:rsidRDefault="005F73CC" w:rsidP="007F290C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4.5. Величина снижения начальной цены продажи имущества должника – 10 %.</w:t>
      </w:r>
    </w:p>
    <w:p w:rsidR="005F73CC" w:rsidRPr="0025065B" w:rsidRDefault="005F73CC" w:rsidP="007F290C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4.6. Период, по истечении которого последовательно снижается начальная цена – 5 календарных дней.</w:t>
      </w:r>
    </w:p>
    <w:p w:rsidR="005F73CC" w:rsidRPr="0025065B" w:rsidRDefault="005F73CC" w:rsidP="004C1FF6">
      <w:pPr>
        <w:spacing w:after="0" w:line="20" w:lineRule="atLeast"/>
        <w:ind w:left="40" w:firstLine="540"/>
        <w:jc w:val="both"/>
        <w:rPr>
          <w:rStyle w:val="13"/>
          <w:rFonts w:eastAsia="Arial Unicode MS"/>
          <w:sz w:val="22"/>
          <w:szCs w:val="22"/>
        </w:rPr>
      </w:pPr>
      <w:r w:rsidRPr="0025065B">
        <w:rPr>
          <w:rFonts w:ascii="Times New Roman" w:hAnsi="Times New Roman"/>
          <w:lang w:eastAsia="ru-RU"/>
        </w:rPr>
        <w:t xml:space="preserve">4.7. Минимальная цена продажи имущества (цена отсечения), имущества должника, составляет 20 % (двадцать процентов) от начальной цены, указанной в сообщении о продаже имущества должника на повторных торгах. </w:t>
      </w:r>
      <w:r w:rsidRPr="0025065B">
        <w:rPr>
          <w:rStyle w:val="13"/>
          <w:rFonts w:eastAsia="Arial Unicode MS"/>
          <w:sz w:val="22"/>
          <w:szCs w:val="22"/>
        </w:rPr>
        <w:t>Срок, в течение которого действует минимальная цена предложения – 20 (двадцать) календарных дней.</w:t>
      </w:r>
    </w:p>
    <w:p w:rsidR="005F73CC" w:rsidRPr="0025065B" w:rsidRDefault="005F73CC" w:rsidP="00BE50A8">
      <w:pPr>
        <w:pStyle w:val="22"/>
        <w:spacing w:before="0" w:line="240" w:lineRule="auto"/>
        <w:ind w:left="40" w:right="23" w:firstLine="561"/>
        <w:contextualSpacing/>
        <w:rPr>
          <w:sz w:val="22"/>
          <w:szCs w:val="22"/>
        </w:rPr>
      </w:pPr>
      <w:r w:rsidRPr="0025065B">
        <w:rPr>
          <w:rStyle w:val="13"/>
          <w:rFonts w:eastAsia="Arial Unicode MS"/>
          <w:sz w:val="22"/>
          <w:szCs w:val="22"/>
        </w:rPr>
        <w:t xml:space="preserve">4.8. </w:t>
      </w:r>
      <w:r w:rsidRPr="0025065B">
        <w:rPr>
          <w:sz w:val="22"/>
          <w:szCs w:val="22"/>
        </w:rPr>
        <w:t>В случае если в результате продажи имущества посредством публичного предложения имущество должника не было реализовано по минимальной цене, установленной п. 4.7. настоящего положения, организатор торов обязан сообщить о результатах торгов на завершающем этапе падения цены собранию кредиторов в целях согласования условий дальнейшей реализации имущества.</w:t>
      </w:r>
    </w:p>
    <w:p w:rsidR="005F73CC" w:rsidRPr="0025065B" w:rsidRDefault="005F73CC" w:rsidP="00520205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 xml:space="preserve">4.9. Представление заявок на участие в торгах посредством публичного предложения, порядок определения участников, проведения торгов, подведение итогов торгов и признание их несостоявшимися, осуществляется в порядке, установленном Регламентом Электронной площадки. </w:t>
      </w:r>
    </w:p>
    <w:p w:rsidR="005F73CC" w:rsidRPr="0025065B" w:rsidRDefault="005F73CC" w:rsidP="00520205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4.10.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:rsidR="005F73CC" w:rsidRPr="0025065B" w:rsidRDefault="005F73CC" w:rsidP="00520205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 xml:space="preserve">4.11.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</w:t>
      </w:r>
      <w:r w:rsidRPr="0025065B">
        <w:rPr>
          <w:rFonts w:ascii="Times New Roman" w:hAnsi="Times New Roman"/>
          <w:lang w:eastAsia="ru-RU"/>
        </w:rPr>
        <w:lastRenderedPageBreak/>
        <w:t>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:rsidR="005F73CC" w:rsidRPr="0025065B" w:rsidRDefault="005F73CC" w:rsidP="00520205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4.12.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:rsidR="005F73CC" w:rsidRPr="0025065B" w:rsidRDefault="005F73CC" w:rsidP="005E52FD">
      <w:pPr>
        <w:spacing w:after="0" w:line="20" w:lineRule="atLeast"/>
        <w:ind w:left="40" w:firstLine="540"/>
        <w:jc w:val="both"/>
        <w:rPr>
          <w:rStyle w:val="17"/>
          <w:sz w:val="22"/>
          <w:szCs w:val="22"/>
        </w:rPr>
      </w:pPr>
      <w:r w:rsidRPr="0025065B">
        <w:rPr>
          <w:rStyle w:val="17"/>
          <w:sz w:val="22"/>
          <w:szCs w:val="22"/>
        </w:rPr>
        <w:t>4.13. 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:rsidR="005F73CC" w:rsidRPr="0025065B" w:rsidRDefault="005F73CC" w:rsidP="005E52FD">
      <w:pPr>
        <w:spacing w:after="0" w:line="20" w:lineRule="atLeast"/>
        <w:ind w:left="40" w:firstLine="540"/>
        <w:jc w:val="both"/>
        <w:rPr>
          <w:rStyle w:val="17"/>
          <w:sz w:val="22"/>
          <w:szCs w:val="22"/>
        </w:rPr>
      </w:pPr>
      <w:r w:rsidRPr="0025065B">
        <w:rPr>
          <w:rStyle w:val="17"/>
          <w:sz w:val="22"/>
          <w:szCs w:val="22"/>
        </w:rPr>
        <w:t>4.14. В течение пяти календарных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имущества.</w:t>
      </w:r>
    </w:p>
    <w:p w:rsidR="005F73CC" w:rsidRPr="0025065B" w:rsidRDefault="005F73CC" w:rsidP="00C27AA9">
      <w:pPr>
        <w:spacing w:after="0" w:line="20" w:lineRule="atLeast"/>
        <w:ind w:left="40" w:firstLine="540"/>
        <w:jc w:val="both"/>
        <w:rPr>
          <w:rFonts w:ascii="Times New Roman" w:hAnsi="Times New Roman"/>
        </w:rPr>
      </w:pPr>
      <w:r w:rsidRPr="0025065B">
        <w:rPr>
          <w:rStyle w:val="17"/>
          <w:sz w:val="22"/>
          <w:szCs w:val="22"/>
        </w:rPr>
        <w:t xml:space="preserve">4.15. </w:t>
      </w:r>
      <w:r w:rsidRPr="0025065B">
        <w:rPr>
          <w:rFonts w:ascii="Times New Roman" w:hAnsi="Times New Roman"/>
        </w:rPr>
        <w:t>В случае уклонения Победителя торгов (Покупателя) от подписания договора купли-продажи или  уплаты цены за  имущество в течение 30 дней с даты подписания договора купли-продажи, Организатор торгов обязан возобновить торги пу</w:t>
      </w:r>
      <w:bookmarkStart w:id="2" w:name="_GoBack"/>
      <w:bookmarkEnd w:id="2"/>
      <w:r w:rsidRPr="0025065B">
        <w:rPr>
          <w:rFonts w:ascii="Times New Roman" w:hAnsi="Times New Roman"/>
        </w:rPr>
        <w:t>тем направления сообщения о возобновлении торгов на условия, установленных настоящим Положением. При этом цена предложения на торгах, возобновленных по вышеназванным причинам, устанавливается равной цене, по которой торги посредством публичного предложения были завершены.</w:t>
      </w:r>
    </w:p>
    <w:p w:rsidR="005F73CC" w:rsidRPr="0025065B" w:rsidRDefault="005F73CC" w:rsidP="00277CB5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 xml:space="preserve">4.16. При продаже имущества посредством публичного предложения оплата в соответствии с договором купли-продажи должна быть осуществлена покупателем в течение тридцати дней со дня подписания этого договора. 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РФ и договором купли-продажи, в течение пяти  рабочих дней со дня полной оплаты имущества должника. </w:t>
      </w:r>
    </w:p>
    <w:p w:rsidR="005F73CC" w:rsidRPr="0025065B" w:rsidRDefault="005F73CC" w:rsidP="00C27AA9">
      <w:pPr>
        <w:spacing w:after="0" w:line="20" w:lineRule="atLeast"/>
        <w:ind w:left="40" w:firstLine="540"/>
        <w:jc w:val="both"/>
        <w:rPr>
          <w:rFonts w:ascii="Times New Roman" w:hAnsi="Times New Roman"/>
        </w:rPr>
      </w:pPr>
    </w:p>
    <w:p w:rsidR="005F73CC" w:rsidRPr="0025065B" w:rsidRDefault="005F73CC" w:rsidP="0025065B">
      <w:pPr>
        <w:tabs>
          <w:tab w:val="left" w:pos="1418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5065B">
        <w:rPr>
          <w:rFonts w:ascii="Times New Roman" w:hAnsi="Times New Roman"/>
          <w:b/>
          <w:sz w:val="28"/>
          <w:szCs w:val="28"/>
          <w:lang w:eastAsia="ru-RU"/>
        </w:rPr>
        <w:t xml:space="preserve">     </w:t>
      </w:r>
      <w:r w:rsidRPr="0025065B">
        <w:rPr>
          <w:rFonts w:ascii="Times New Roman" w:hAnsi="Times New Roman"/>
          <w:b/>
          <w:sz w:val="28"/>
          <w:szCs w:val="28"/>
          <w:lang w:val="en-US" w:eastAsia="ru-RU"/>
        </w:rPr>
        <w:t>V</w:t>
      </w:r>
      <w:r w:rsidRPr="0025065B">
        <w:rPr>
          <w:rFonts w:ascii="Times New Roman" w:hAnsi="Times New Roman"/>
          <w:b/>
          <w:sz w:val="28"/>
          <w:szCs w:val="28"/>
          <w:lang w:eastAsia="ru-RU"/>
        </w:rPr>
        <w:t>. Продажа имущества должника  посредством публичного предложения, стоимостью   менее 100 000 рублей</w:t>
      </w:r>
      <w:r w:rsidRPr="0025065B">
        <w:rPr>
          <w:rFonts w:ascii="Times New Roman" w:hAnsi="Times New Roman"/>
          <w:b/>
          <w:sz w:val="28"/>
          <w:szCs w:val="28"/>
          <w:lang w:eastAsia="ru-RU"/>
        </w:rPr>
        <w:tab/>
        <w:t xml:space="preserve"> </w:t>
      </w:r>
    </w:p>
    <w:p w:rsidR="005F73CC" w:rsidRPr="0025065B" w:rsidRDefault="005F73CC" w:rsidP="00381B5F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5.1. Финансовый  управляющий выставляет на продажу имущество должника, стоимостью менее 100 000 руб. путем публичного предложения  отдельными  лотами,  без проведения торгов, в том числе:</w:t>
      </w:r>
    </w:p>
    <w:p w:rsidR="005F73CC" w:rsidRPr="0025065B" w:rsidRDefault="005F73CC" w:rsidP="00381B5F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 xml:space="preserve"> </w:t>
      </w:r>
    </w:p>
    <w:tbl>
      <w:tblPr>
        <w:tblW w:w="4948" w:type="pct"/>
        <w:tblLayout w:type="fixed"/>
        <w:tblLook w:val="00A0"/>
      </w:tblPr>
      <w:tblGrid>
        <w:gridCol w:w="970"/>
        <w:gridCol w:w="6783"/>
        <w:gridCol w:w="2258"/>
      </w:tblGrid>
      <w:tr w:rsidR="005F73CC" w:rsidRPr="0025065B" w:rsidTr="00B21906">
        <w:trPr>
          <w:trHeight w:val="1126"/>
        </w:trPr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3CC" w:rsidRPr="0025065B" w:rsidRDefault="005F73CC" w:rsidP="00B219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25065B">
              <w:rPr>
                <w:rFonts w:ascii="Times New Roman" w:hAnsi="Times New Roman"/>
                <w:b/>
                <w:bCs/>
                <w:lang w:eastAsia="ru-RU"/>
              </w:rPr>
              <w:t>№ лота</w:t>
            </w:r>
          </w:p>
        </w:tc>
        <w:tc>
          <w:tcPr>
            <w:tcW w:w="3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73CC" w:rsidRPr="0025065B" w:rsidRDefault="005F73CC" w:rsidP="00B219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25065B">
              <w:rPr>
                <w:rFonts w:ascii="Times New Roman" w:hAnsi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1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73CC" w:rsidRPr="0025065B" w:rsidRDefault="005F73CC" w:rsidP="00B219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25065B">
              <w:rPr>
                <w:rFonts w:ascii="Times New Roman" w:hAnsi="Times New Roman"/>
                <w:b/>
                <w:lang w:eastAsia="ru-RU"/>
              </w:rPr>
              <w:t xml:space="preserve">Начальная продажная цена  лота, </w:t>
            </w:r>
            <w:r w:rsidRPr="0025065B">
              <w:rPr>
                <w:rFonts w:ascii="Times New Roman" w:hAnsi="Times New Roman"/>
                <w:b/>
                <w:bCs/>
                <w:lang w:eastAsia="ru-RU"/>
              </w:rPr>
              <w:t>руб.</w:t>
            </w:r>
          </w:p>
        </w:tc>
      </w:tr>
      <w:tr w:rsidR="005F73CC" w:rsidRPr="0025065B" w:rsidTr="00381B5F">
        <w:trPr>
          <w:trHeight w:val="435"/>
        </w:trPr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3CC" w:rsidRPr="0025065B" w:rsidRDefault="005F73CC" w:rsidP="00B219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25065B">
              <w:rPr>
                <w:rFonts w:ascii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3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73CC" w:rsidRPr="0025065B" w:rsidRDefault="005F73CC" w:rsidP="00B21906">
            <w:pPr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25065B">
              <w:rPr>
                <w:rFonts w:ascii="Times New Roman" w:hAnsi="Times New Roman"/>
              </w:rPr>
              <w:t>Прицеп</w:t>
            </w:r>
            <w:r w:rsidRPr="0025065B">
              <w:rPr>
                <w:rFonts w:ascii="Times New Roman" w:hAnsi="Times New Roman"/>
                <w:color w:val="000000"/>
              </w:rPr>
              <w:t xml:space="preserve"> МЗСА817711</w:t>
            </w:r>
            <w:r w:rsidRPr="0025065B">
              <w:rPr>
                <w:rFonts w:ascii="Times New Roman" w:hAnsi="Times New Roman"/>
              </w:rPr>
              <w:t xml:space="preserve">, год выпуска 2004 серый, </w:t>
            </w:r>
            <w:proofErr w:type="spellStart"/>
            <w:r w:rsidRPr="0025065B">
              <w:rPr>
                <w:rFonts w:ascii="Times New Roman" w:hAnsi="Times New Roman"/>
              </w:rPr>
              <w:t>гос</w:t>
            </w:r>
            <w:proofErr w:type="spellEnd"/>
            <w:r w:rsidRPr="0025065B">
              <w:rPr>
                <w:rFonts w:ascii="Times New Roman" w:hAnsi="Times New Roman"/>
              </w:rPr>
              <w:t xml:space="preserve">. регистрационный знак АК1113/22, ПТС 77 КС 050677, СР 22 57 №806067 – </w:t>
            </w:r>
          </w:p>
        </w:tc>
        <w:tc>
          <w:tcPr>
            <w:tcW w:w="1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73CC" w:rsidRPr="0025065B" w:rsidRDefault="005F73CC" w:rsidP="00B2190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25065B">
              <w:rPr>
                <w:rFonts w:ascii="Times New Roman" w:hAnsi="Times New Roman"/>
              </w:rPr>
              <w:t xml:space="preserve">36 935,00 </w:t>
            </w:r>
          </w:p>
        </w:tc>
      </w:tr>
      <w:tr w:rsidR="005F73CC" w:rsidRPr="0025065B" w:rsidTr="00381B5F">
        <w:trPr>
          <w:trHeight w:val="345"/>
        </w:trPr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3CC" w:rsidRPr="0025065B" w:rsidRDefault="005F73CC" w:rsidP="00B21906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25065B">
              <w:rPr>
                <w:rFonts w:ascii="Times New Roman" w:hAnsi="Times New Roman"/>
                <w:b/>
                <w:bCs/>
                <w:lang w:eastAsia="ru-RU"/>
              </w:rPr>
              <w:t>2</w:t>
            </w:r>
          </w:p>
        </w:tc>
        <w:tc>
          <w:tcPr>
            <w:tcW w:w="3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73CC" w:rsidRPr="0025065B" w:rsidRDefault="005F73CC" w:rsidP="00B21906">
            <w:pPr>
              <w:jc w:val="both"/>
              <w:rPr>
                <w:rFonts w:ascii="Times New Roman" w:hAnsi="Times New Roman"/>
              </w:rPr>
            </w:pPr>
            <w:r w:rsidRPr="0025065B">
              <w:rPr>
                <w:rFonts w:ascii="Times New Roman" w:hAnsi="Times New Roman"/>
              </w:rPr>
              <w:t>ООО «</w:t>
            </w:r>
            <w:proofErr w:type="spellStart"/>
            <w:r w:rsidRPr="0025065B">
              <w:rPr>
                <w:rFonts w:ascii="Times New Roman" w:hAnsi="Times New Roman"/>
              </w:rPr>
              <w:t>Агрофин</w:t>
            </w:r>
            <w:proofErr w:type="spellEnd"/>
            <w:r w:rsidRPr="0025065B">
              <w:rPr>
                <w:rFonts w:ascii="Times New Roman" w:hAnsi="Times New Roman"/>
              </w:rPr>
              <w:t>», ИНН 2205008170, ОГРН 1022200705614, доля 25%</w:t>
            </w:r>
          </w:p>
        </w:tc>
        <w:tc>
          <w:tcPr>
            <w:tcW w:w="1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73CC" w:rsidRPr="0025065B" w:rsidRDefault="005F73CC" w:rsidP="00B21906">
            <w:pPr>
              <w:jc w:val="center"/>
              <w:rPr>
                <w:rFonts w:ascii="Times New Roman" w:hAnsi="Times New Roman"/>
              </w:rPr>
            </w:pPr>
            <w:r w:rsidRPr="0025065B">
              <w:rPr>
                <w:rFonts w:ascii="Times New Roman" w:hAnsi="Times New Roman"/>
              </w:rPr>
              <w:t>100</w:t>
            </w:r>
          </w:p>
        </w:tc>
      </w:tr>
    </w:tbl>
    <w:p w:rsidR="005F73CC" w:rsidRPr="0025065B" w:rsidRDefault="005F73CC" w:rsidP="00D4649E">
      <w:pPr>
        <w:spacing w:after="0" w:line="240" w:lineRule="auto"/>
        <w:ind w:firstLine="580"/>
        <w:jc w:val="both"/>
        <w:rPr>
          <w:rFonts w:ascii="Times New Roman" w:hAnsi="Times New Roman"/>
          <w:lang w:eastAsia="ru-RU"/>
        </w:rPr>
      </w:pPr>
    </w:p>
    <w:p w:rsidR="005F73CC" w:rsidRPr="0025065B" w:rsidRDefault="005F73CC" w:rsidP="00920CB9">
      <w:pPr>
        <w:spacing w:after="0" w:line="240" w:lineRule="auto"/>
        <w:ind w:firstLine="58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 xml:space="preserve">5.2. Сообщение о продаже имущества Организатором торгов размещается на сайте </w:t>
      </w:r>
      <w:hyperlink r:id="rId11" w:history="1">
        <w:r w:rsidRPr="0025065B">
          <w:rPr>
            <w:rStyle w:val="a3"/>
            <w:rFonts w:ascii="Times New Roman" w:hAnsi="Times New Roman"/>
            <w:color w:val="auto"/>
            <w:u w:val="none"/>
            <w:lang w:eastAsia="ru-RU"/>
          </w:rPr>
          <w:t>www.fedresurs.ru</w:t>
        </w:r>
      </w:hyperlink>
    </w:p>
    <w:p w:rsidR="005F73CC" w:rsidRPr="0025065B" w:rsidRDefault="005F73CC" w:rsidP="00920CB9">
      <w:pPr>
        <w:spacing w:after="0" w:line="240" w:lineRule="auto"/>
        <w:ind w:firstLine="58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5.3. Сообщение о проведении продажи посредством публичного предложения должно содержать следующие сведения:</w:t>
      </w:r>
    </w:p>
    <w:p w:rsidR="005F73CC" w:rsidRPr="0025065B" w:rsidRDefault="005F73CC" w:rsidP="00920CB9">
      <w:pPr>
        <w:spacing w:after="0" w:line="240" w:lineRule="auto"/>
        <w:ind w:firstLine="58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- наименование и характеристика имущества;</w:t>
      </w:r>
    </w:p>
    <w:p w:rsidR="005F73CC" w:rsidRPr="0025065B" w:rsidRDefault="005F73CC" w:rsidP="00920CB9">
      <w:pPr>
        <w:spacing w:after="0" w:line="240" w:lineRule="auto"/>
        <w:ind w:firstLine="58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- порядок, место, форма, дата начала и окончания подачи заявок на участие в продаже;</w:t>
      </w:r>
    </w:p>
    <w:p w:rsidR="005F73CC" w:rsidRPr="0025065B" w:rsidRDefault="005F73CC" w:rsidP="00920CB9">
      <w:pPr>
        <w:spacing w:after="0" w:line="240" w:lineRule="auto"/>
        <w:ind w:firstLine="58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- перечень представляемых участниками продажи документов и требования к их оформлению;</w:t>
      </w:r>
    </w:p>
    <w:p w:rsidR="005F73CC" w:rsidRPr="0025065B" w:rsidRDefault="005F73CC" w:rsidP="00920CB9">
      <w:pPr>
        <w:spacing w:after="0" w:line="240" w:lineRule="auto"/>
        <w:ind w:firstLine="58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- начальная цена продажи имущества (цена первоначального предложения);</w:t>
      </w:r>
    </w:p>
    <w:p w:rsidR="005F73CC" w:rsidRPr="0025065B" w:rsidRDefault="005F73CC" w:rsidP="00920CB9">
      <w:pPr>
        <w:spacing w:after="0" w:line="240" w:lineRule="auto"/>
        <w:ind w:firstLine="58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- величина снижения цены первоначального предложения;</w:t>
      </w:r>
    </w:p>
    <w:p w:rsidR="005F73CC" w:rsidRPr="0025065B" w:rsidRDefault="005F73CC" w:rsidP="00920CB9">
      <w:pPr>
        <w:spacing w:after="0" w:line="240" w:lineRule="auto"/>
        <w:ind w:firstLine="58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- период, по истечении которого последовательно снижается цена предложения;</w:t>
      </w:r>
    </w:p>
    <w:p w:rsidR="005F73CC" w:rsidRPr="0025065B" w:rsidRDefault="005F73CC" w:rsidP="00920CB9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- минимальная цена предложения по которой может быть продано имущество (цена отсечения.</w:t>
      </w:r>
    </w:p>
    <w:p w:rsidR="005F73CC" w:rsidRPr="0025065B" w:rsidRDefault="005F73CC" w:rsidP="00920CB9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lastRenderedPageBreak/>
        <w:t>5.4. Заявка на участие в продаже посредством публичного предложения (далее – заявка) подается заявителем по месту, указанному в информационном сообщении.</w:t>
      </w:r>
    </w:p>
    <w:p w:rsidR="005F73CC" w:rsidRPr="0025065B" w:rsidRDefault="005F73CC" w:rsidP="00920CB9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5.5. Заявителем для участия в продаже посредством публичного предложения представляются следующие документы:</w:t>
      </w:r>
    </w:p>
    <w:p w:rsidR="005F73CC" w:rsidRPr="0025065B" w:rsidRDefault="005F73CC" w:rsidP="00920CB9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- заявка;</w:t>
      </w:r>
    </w:p>
    <w:p w:rsidR="005F73CC" w:rsidRPr="0025065B" w:rsidRDefault="005F73CC" w:rsidP="00920CB9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- копии учредительных документов (для юридических лиц);</w:t>
      </w:r>
    </w:p>
    <w:p w:rsidR="005F73CC" w:rsidRPr="0025065B" w:rsidRDefault="005F73CC" w:rsidP="00920CB9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- выписка из единого государственного реестра юридических лиц – для юридических лиц, выписка из единого государственного реестра индивидуальный предпринимателей – для индивидуальных предпринимателей (оригинал или нотариально заверенная копия) - выписка должна быть получена не ранее, чем за месяц до момента подачи заявки Организатору продажи;</w:t>
      </w:r>
    </w:p>
    <w:p w:rsidR="005F73CC" w:rsidRPr="0025065B" w:rsidRDefault="005F73CC" w:rsidP="00920CB9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- 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 (для юридических лиц);</w:t>
      </w:r>
    </w:p>
    <w:p w:rsidR="005F73CC" w:rsidRPr="0025065B" w:rsidRDefault="005F73CC" w:rsidP="00920CB9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- копия документа, удостоверяющего личность (для физических лиц);</w:t>
      </w:r>
    </w:p>
    <w:p w:rsidR="005F73CC" w:rsidRPr="0025065B" w:rsidRDefault="005F73CC" w:rsidP="00307E1B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- опись прилагаемых документов в двух экземплярах, один из которых остается у Организатора продажи, другой, с отметками Организатора продажи, - у заявителя.</w:t>
      </w:r>
    </w:p>
    <w:p w:rsidR="005F73CC" w:rsidRPr="0025065B" w:rsidRDefault="005F73CC" w:rsidP="00307E1B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В случае, если от имени заявителя действует его представитель по доверенности, к заявке должна быть приложена доверенность на осуществление действий от имени заявителя,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заявителя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F73CC" w:rsidRPr="0025065B" w:rsidRDefault="005F73CC" w:rsidP="00307E1B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Заявитель вправе подать только одну заявку в отношении каждого лота. На каждый лот претендент оформляет отдельную заявку с приложением всех необходимых документов к каждой заявке.</w:t>
      </w:r>
    </w:p>
    <w:p w:rsidR="005F73CC" w:rsidRPr="0025065B" w:rsidRDefault="005F73CC" w:rsidP="00307E1B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5.6. В заявке на участие в продаже должна быть указана цифрами и прописью цена имущества, равная начальной цене (цене первоначального предложения) либо цене предложения, сформировавшейся на момент подачи заявки в результате снижения начальной цены. В случае если цифрами и прописью указаны разные цены, принимается во внимание цена, указанная прописью.</w:t>
      </w:r>
    </w:p>
    <w:p w:rsidR="005F73CC" w:rsidRPr="0025065B" w:rsidRDefault="005F73CC" w:rsidP="00307E1B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В заявке на участие в продаже также должно содержаться указание на то, что претендент полностью и безоговорочно принимает публичное предложение о продаже имущества, ознакомлен с проектом договора купли-продажи имущества, опубликованным одновременно с информационным сообщением, и обязуется заключить договор по указанной в заявка цене предложения.</w:t>
      </w:r>
    </w:p>
    <w:p w:rsidR="005F73CC" w:rsidRPr="0025065B" w:rsidRDefault="005F73CC" w:rsidP="00307E1B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5.7 Прием заявок осуществляется Организатором продажи в течение указанного в информационном сообщении срока. Срок приема заявок должен составлять не менее 5 рабочих дней.</w:t>
      </w:r>
    </w:p>
    <w:p w:rsidR="005F73CC" w:rsidRPr="0025065B" w:rsidRDefault="005F73CC" w:rsidP="008942B3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Прием заявок начинается не ранее чем через 30 дней со дня опубликования информационного сообщения.</w:t>
      </w:r>
    </w:p>
    <w:p w:rsidR="005F73CC" w:rsidRPr="0025065B" w:rsidRDefault="005F73CC" w:rsidP="008942B3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5.8. При регистрации заявки на участие в продаже Организатор продажи делает на экземпляре описи документов отметку о присвоенном заявке регистрационном номере, дате и времени ее регистрации в журнале приема заявок.</w:t>
      </w:r>
    </w:p>
    <w:p w:rsidR="005F73CC" w:rsidRPr="0025065B" w:rsidRDefault="005F73CC" w:rsidP="00BA2467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5.9. Организатор продажи отказывает заявителю в допуске к участию в продаже в случае, если:</w:t>
      </w:r>
    </w:p>
    <w:p w:rsidR="005F73CC" w:rsidRPr="0025065B" w:rsidRDefault="005F73CC" w:rsidP="00BA2467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а) заявка оформлена с нарушением требований, установленных продавцом;</w:t>
      </w:r>
    </w:p>
    <w:p w:rsidR="005F73CC" w:rsidRPr="0025065B" w:rsidRDefault="005F73CC" w:rsidP="00BA2467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б) цена предложения, указанная в заявке, не соответствует цене предложения, сформировавшейся на дату подачи заявки;</w:t>
      </w:r>
    </w:p>
    <w:p w:rsidR="005F73CC" w:rsidRPr="0025065B" w:rsidRDefault="005F73CC" w:rsidP="00BA2467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в) заявка представлена лицом, не уполномоченным претендентом на осуществление таких действий;</w:t>
      </w:r>
    </w:p>
    <w:p w:rsidR="005F73CC" w:rsidRPr="0025065B" w:rsidRDefault="005F73CC" w:rsidP="00BA2467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г) представлены не все документы, указанные в информационном сообщении, либо они оформлены ненадлежащим образом;</w:t>
      </w:r>
    </w:p>
    <w:p w:rsidR="005F73CC" w:rsidRPr="0025065B" w:rsidRDefault="005F73CC" w:rsidP="00BA2467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Указанный перечень оснований для отказа в регистрации заявки является исчерпывающим.</w:t>
      </w:r>
    </w:p>
    <w:p w:rsidR="005F73CC" w:rsidRPr="0025065B" w:rsidRDefault="005F73CC" w:rsidP="00BA2467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5.10. Право приобретения имущества принадлежит заявителю, который первым подал в установленный срок заявку на участие в продаже по цене первоначального предложения и допущен к участию  в продаже. Указанная заявка удовлетворяется по цене первоначального предложения.</w:t>
      </w:r>
    </w:p>
    <w:p w:rsidR="005F73CC" w:rsidRPr="0025065B" w:rsidRDefault="005F73CC" w:rsidP="00BA2467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5.11. Прием заявок по цене первоначального предложения начинается с даты, объявленной в информационном сообщении.</w:t>
      </w:r>
    </w:p>
    <w:p w:rsidR="005F73CC" w:rsidRPr="0025065B" w:rsidRDefault="005F73CC" w:rsidP="00BA2467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 xml:space="preserve">5.12. При отсутствии в установленный срок заявок на участие в продаже по цене первоначального предложения осуществляется снижение цены предложения через периоды, установленные в настоящем информационном сообщении. В этом случае удовлетворяется первая заявка по цене предложения, </w:t>
      </w:r>
      <w:r w:rsidRPr="0025065B">
        <w:rPr>
          <w:rFonts w:ascii="Times New Roman" w:hAnsi="Times New Roman"/>
          <w:lang w:eastAsia="ru-RU"/>
        </w:rPr>
        <w:lastRenderedPageBreak/>
        <w:t>допущенная к участию в продаже. Снижение цены предложения может осуществляться до цены отсечения.</w:t>
      </w:r>
    </w:p>
    <w:p w:rsidR="005F73CC" w:rsidRPr="0025065B" w:rsidRDefault="005F73CC" w:rsidP="00BA2467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5.13. Организатором продажи осуществляется рассмотрение поданной заявки в течение 5 календарных дней с момента регистрации заявки на участие в продаже.</w:t>
      </w:r>
    </w:p>
    <w:p w:rsidR="005F73CC" w:rsidRPr="0025065B" w:rsidRDefault="005F73CC" w:rsidP="00BA2467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5.14. Продажа имущества признается несостоявшейся в случае:</w:t>
      </w:r>
    </w:p>
    <w:p w:rsidR="005F73CC" w:rsidRPr="0025065B" w:rsidRDefault="005F73CC" w:rsidP="00BA2467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- если в указанный в информационном сообщении срок приема заявок ни одна заявка не была зарегистрирована;</w:t>
      </w:r>
    </w:p>
    <w:p w:rsidR="005F73CC" w:rsidRPr="0025065B" w:rsidRDefault="005F73CC" w:rsidP="00BA2467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- если заявителю было отказано в допуске к участию в продаже.</w:t>
      </w:r>
    </w:p>
    <w:p w:rsidR="005F73CC" w:rsidRPr="0025065B" w:rsidRDefault="005F73CC" w:rsidP="00BA2467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5.15. Протокол об итогах продажи имущества, подписанный уполномоченным представителем Организатора продажи, является документом, удостоверяющим право победителя на заключение договора купли-продажи имущества.</w:t>
      </w:r>
    </w:p>
    <w:p w:rsidR="005F73CC" w:rsidRPr="0025065B" w:rsidRDefault="005F73CC" w:rsidP="00BA2467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5.16. Протокол об итогах продажи подписывается уполномоченным представителем Организатора продажи в день рассмотрения поданной заявки на участие в продаже.</w:t>
      </w:r>
    </w:p>
    <w:p w:rsidR="005F73CC" w:rsidRPr="0025065B" w:rsidRDefault="005F73CC" w:rsidP="00BA2467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5.17. В протоколе об итогах продажи должны быть указаны место, дата и время проведения продажи имущества, характеристики предмета продажи, цена первоначального предложения, дата и время регистрации заявки на участие в продаже, решение Организатора продажи о допуске заявителя к продаже, цена предложения победителя продажи, а также сведения о победителе продажи.</w:t>
      </w:r>
    </w:p>
    <w:p w:rsidR="005F73CC" w:rsidRPr="0025065B" w:rsidRDefault="005F73CC" w:rsidP="00BA2467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5.18. Величина снижения начальной цены продажи имущества должника – 10 %.</w:t>
      </w:r>
    </w:p>
    <w:p w:rsidR="005F73CC" w:rsidRPr="0025065B" w:rsidRDefault="005F73CC" w:rsidP="00E942E1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5.19. Период, по истечении которого последовательно снижается начальная цена – 5 календарных дней.</w:t>
      </w:r>
    </w:p>
    <w:p w:rsidR="005F73CC" w:rsidRPr="0025065B" w:rsidRDefault="005F73CC" w:rsidP="00E942E1">
      <w:pPr>
        <w:spacing w:after="0" w:line="20" w:lineRule="atLeast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 xml:space="preserve">5.20. Минимальная цена продажи имущества должника (цена отсечения), составляет 20 % (двадцать процентов) от начальной цены, указанной в сообщении о продаже имущества должника. </w:t>
      </w:r>
    </w:p>
    <w:p w:rsidR="005F73CC" w:rsidRPr="0025065B" w:rsidRDefault="005F73CC" w:rsidP="00637C13">
      <w:pPr>
        <w:spacing w:after="0" w:line="20" w:lineRule="atLeast"/>
        <w:ind w:left="40" w:firstLine="540"/>
        <w:jc w:val="both"/>
        <w:rPr>
          <w:rStyle w:val="13"/>
          <w:rFonts w:eastAsia="Arial Unicode MS"/>
          <w:sz w:val="22"/>
          <w:szCs w:val="22"/>
        </w:rPr>
      </w:pPr>
      <w:r w:rsidRPr="0025065B">
        <w:rPr>
          <w:rStyle w:val="13"/>
          <w:rFonts w:eastAsia="Arial Unicode MS"/>
          <w:sz w:val="22"/>
          <w:szCs w:val="22"/>
        </w:rPr>
        <w:t>Срок, в течение которого действует минимальная цена предложения – 20 (двадцать) календарных дней.</w:t>
      </w:r>
    </w:p>
    <w:p w:rsidR="005F73CC" w:rsidRPr="0025065B" w:rsidRDefault="005F73CC" w:rsidP="00A826D8">
      <w:pPr>
        <w:spacing w:after="0" w:line="240" w:lineRule="auto"/>
        <w:ind w:firstLine="58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5.21. Право приобретения имущества должника принадлежит лицу, которое первым  представило в установленный срок заявку на приобретение имущества, 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продажи.</w:t>
      </w:r>
    </w:p>
    <w:p w:rsidR="005F73CC" w:rsidRPr="0025065B" w:rsidRDefault="005F73CC" w:rsidP="00A826D8">
      <w:pPr>
        <w:spacing w:after="0" w:line="20" w:lineRule="atLeast"/>
        <w:ind w:left="40" w:firstLine="540"/>
        <w:jc w:val="both"/>
        <w:rPr>
          <w:rStyle w:val="17"/>
          <w:sz w:val="22"/>
          <w:szCs w:val="22"/>
        </w:rPr>
      </w:pPr>
      <w:r w:rsidRPr="0025065B">
        <w:rPr>
          <w:rStyle w:val="17"/>
          <w:sz w:val="22"/>
          <w:szCs w:val="22"/>
        </w:rPr>
        <w:t>5.22.  С даты определения Победителя по продаже имущества должника посредством публичного предложения прием заявок прекращается.</w:t>
      </w:r>
    </w:p>
    <w:p w:rsidR="005F73CC" w:rsidRPr="0025065B" w:rsidRDefault="005F73CC" w:rsidP="00E942E1">
      <w:pPr>
        <w:pStyle w:val="22"/>
        <w:spacing w:before="0" w:line="240" w:lineRule="auto"/>
        <w:ind w:left="40" w:right="23" w:firstLine="561"/>
        <w:contextualSpacing/>
        <w:rPr>
          <w:sz w:val="22"/>
          <w:szCs w:val="22"/>
        </w:rPr>
      </w:pPr>
      <w:r w:rsidRPr="0025065B">
        <w:rPr>
          <w:rStyle w:val="13"/>
          <w:rFonts w:eastAsia="Arial Unicode MS"/>
          <w:sz w:val="22"/>
          <w:szCs w:val="22"/>
        </w:rPr>
        <w:t xml:space="preserve">5.8. </w:t>
      </w:r>
      <w:r w:rsidRPr="0025065B">
        <w:rPr>
          <w:sz w:val="22"/>
          <w:szCs w:val="22"/>
        </w:rPr>
        <w:t>В случае если в результате продажи имущества посредством публичного предложения, имущество должника не было реализовано по минимальной цене, установленной п. 5.5. настоящего положения, организатор торов обязан сообщить о результатах торгов кредиторам в целях согласования условий дальнейшей реализации имущества.</w:t>
      </w:r>
    </w:p>
    <w:p w:rsidR="005F73CC" w:rsidRPr="0025065B" w:rsidRDefault="005F73CC" w:rsidP="00DA7298">
      <w:pPr>
        <w:spacing w:after="0" w:line="20" w:lineRule="atLeast"/>
        <w:ind w:left="40" w:firstLine="540"/>
        <w:jc w:val="both"/>
        <w:rPr>
          <w:rStyle w:val="17"/>
          <w:sz w:val="22"/>
          <w:szCs w:val="22"/>
        </w:rPr>
      </w:pPr>
      <w:r w:rsidRPr="0025065B">
        <w:rPr>
          <w:rStyle w:val="17"/>
          <w:sz w:val="22"/>
          <w:szCs w:val="22"/>
        </w:rPr>
        <w:t xml:space="preserve">5.9 В течение пяти календарных дней с даты получения заявки на приобретение имущества,  финансовый управляющий  направляет лицу, </w:t>
      </w:r>
      <w:r w:rsidRPr="0025065B">
        <w:rPr>
          <w:rFonts w:ascii="Times New Roman" w:hAnsi="Times New Roman"/>
          <w:lang w:eastAsia="ru-RU"/>
        </w:rPr>
        <w:t xml:space="preserve">первым изъявившим желание приобрести имущество </w:t>
      </w:r>
      <w:r w:rsidRPr="0025065B">
        <w:rPr>
          <w:rStyle w:val="17"/>
          <w:sz w:val="22"/>
          <w:szCs w:val="22"/>
        </w:rPr>
        <w:t>заключить договор купли-продажи с приложением проекта данного договора.</w:t>
      </w:r>
    </w:p>
    <w:p w:rsidR="005F73CC" w:rsidRPr="0025065B" w:rsidRDefault="005F73CC" w:rsidP="00DA7298">
      <w:pPr>
        <w:spacing w:after="0" w:line="20" w:lineRule="atLeast"/>
        <w:ind w:left="40" w:firstLine="540"/>
        <w:jc w:val="both"/>
        <w:rPr>
          <w:rFonts w:ascii="Times New Roman" w:hAnsi="Times New Roman"/>
        </w:rPr>
      </w:pPr>
      <w:r w:rsidRPr="0025065B">
        <w:rPr>
          <w:rStyle w:val="17"/>
          <w:sz w:val="22"/>
          <w:szCs w:val="22"/>
        </w:rPr>
        <w:t xml:space="preserve">5.10   </w:t>
      </w:r>
      <w:r w:rsidRPr="0025065B">
        <w:rPr>
          <w:rFonts w:ascii="Times New Roman" w:hAnsi="Times New Roman"/>
        </w:rPr>
        <w:t>В случае уклонения Победителя торгов (Покупателя) от подписания договора купли-продажи или  уплаты цены за  имущество в течение 30 дней с даты подписания договора купли-продажи, Организатор торгов обязан возобновить продажу путем направления сообщения о возобновлении продажи  на условия, установленных настоящим Положением. При этом цена предложения возобновленной  продажи  по вышеназванным причинам, устанавливается равной цене, по которой продажа  посредством публичного предложения были завершена.</w:t>
      </w:r>
    </w:p>
    <w:p w:rsidR="005F73CC" w:rsidRPr="0025065B" w:rsidRDefault="005F73CC" w:rsidP="00920CB9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 xml:space="preserve">5.11. При продаже имущества посредством публичного предложения оплата в соответствии с договором купли-продажи должна быть осуществлена покупателем в течение тридцати дней со дня подписания этого договора. 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РФ и договором купли-продажи, в течение пяти  рабочих дней со дня полной оплаты имущества должника. </w:t>
      </w:r>
    </w:p>
    <w:p w:rsidR="005F73CC" w:rsidRPr="0025065B" w:rsidRDefault="005F73CC" w:rsidP="00BA1FF8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5F73CC" w:rsidRPr="0025065B" w:rsidRDefault="005F73CC" w:rsidP="00372136">
      <w:pPr>
        <w:pStyle w:val="a9"/>
        <w:spacing w:after="280" w:line="250" w:lineRule="exact"/>
        <w:ind w:right="20"/>
        <w:rPr>
          <w:rFonts w:ascii="Times New Roman" w:hAnsi="Times New Roman"/>
          <w:b/>
          <w:sz w:val="28"/>
          <w:szCs w:val="28"/>
          <w:lang w:eastAsia="ru-RU"/>
        </w:rPr>
      </w:pPr>
      <w:r w:rsidRPr="0025065B">
        <w:rPr>
          <w:rFonts w:ascii="Times New Roman" w:hAnsi="Times New Roman"/>
          <w:b/>
          <w:sz w:val="28"/>
          <w:szCs w:val="28"/>
          <w:lang w:val="en-US" w:eastAsia="ru-RU"/>
        </w:rPr>
        <w:t>VI</w:t>
      </w:r>
      <w:r w:rsidRPr="0025065B">
        <w:rPr>
          <w:rFonts w:ascii="Times New Roman" w:hAnsi="Times New Roman"/>
          <w:b/>
          <w:sz w:val="28"/>
          <w:szCs w:val="28"/>
          <w:lang w:eastAsia="ru-RU"/>
        </w:rPr>
        <w:t>. Порядок заключения договоров купли-продажи и порядок расчетов</w:t>
      </w:r>
    </w:p>
    <w:p w:rsidR="005F73CC" w:rsidRPr="0025065B" w:rsidRDefault="005F73CC" w:rsidP="00BA1FF8">
      <w:pPr>
        <w:tabs>
          <w:tab w:val="left" w:pos="1154"/>
        </w:tabs>
        <w:spacing w:after="0" w:line="240" w:lineRule="auto"/>
        <w:ind w:right="2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6.1. Договор купли-продажи с Победителем торгов (Покупателем) должен включать в себя следующие условия:</w:t>
      </w:r>
    </w:p>
    <w:p w:rsidR="005F73CC" w:rsidRPr="0025065B" w:rsidRDefault="005F73CC" w:rsidP="00BA1FF8">
      <w:pPr>
        <w:tabs>
          <w:tab w:val="left" w:pos="1134"/>
        </w:tabs>
        <w:spacing w:after="0" w:line="240" w:lineRule="auto"/>
        <w:ind w:right="2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- сведения об Имуществе, его составе, характеристиках, описание Имущества;</w:t>
      </w:r>
    </w:p>
    <w:p w:rsidR="005F73CC" w:rsidRPr="0025065B" w:rsidRDefault="005F73CC" w:rsidP="00BA1FF8">
      <w:pPr>
        <w:tabs>
          <w:tab w:val="left" w:pos="1134"/>
        </w:tabs>
        <w:spacing w:after="0" w:line="240" w:lineRule="auto"/>
        <w:ind w:right="2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- цена продажи Имущества;</w:t>
      </w:r>
    </w:p>
    <w:p w:rsidR="005F73CC" w:rsidRPr="0025065B" w:rsidRDefault="005F73CC" w:rsidP="00BA1FF8">
      <w:pPr>
        <w:tabs>
          <w:tab w:val="left" w:pos="1134"/>
        </w:tabs>
        <w:spacing w:after="0" w:line="240" w:lineRule="auto"/>
        <w:ind w:right="2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- указание на наличие/отсутствие каких-либо обременений в отношении Имущества;</w:t>
      </w:r>
    </w:p>
    <w:p w:rsidR="005F73CC" w:rsidRPr="0025065B" w:rsidRDefault="005F73CC" w:rsidP="00BA1FF8">
      <w:pPr>
        <w:tabs>
          <w:tab w:val="left" w:pos="1134"/>
        </w:tabs>
        <w:spacing w:after="0" w:line="240" w:lineRule="auto"/>
        <w:ind w:right="2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 xml:space="preserve">- порядок и срок передачи Имущества покупателю; </w:t>
      </w:r>
    </w:p>
    <w:p w:rsidR="005F73CC" w:rsidRPr="0025065B" w:rsidRDefault="005F73CC" w:rsidP="00BA1FF8">
      <w:pPr>
        <w:tabs>
          <w:tab w:val="left" w:pos="1134"/>
        </w:tabs>
        <w:spacing w:after="0" w:line="240" w:lineRule="auto"/>
        <w:ind w:right="20"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lastRenderedPageBreak/>
        <w:t>- иные предусмотренные законодательством Российской Федерации условия.</w:t>
      </w:r>
    </w:p>
    <w:p w:rsidR="005F73CC" w:rsidRPr="0025065B" w:rsidRDefault="005F73CC" w:rsidP="00BA1FF8">
      <w:pPr>
        <w:tabs>
          <w:tab w:val="left" w:pos="1276"/>
        </w:tabs>
        <w:spacing w:before="120" w:after="120" w:line="240" w:lineRule="auto"/>
        <w:ind w:left="709"/>
        <w:contextualSpacing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 xml:space="preserve">6.2. Задаток, внесенный Покупателем при подаче заявки на участие в торгах, </w:t>
      </w:r>
    </w:p>
    <w:p w:rsidR="005F73CC" w:rsidRPr="0025065B" w:rsidRDefault="005F73CC" w:rsidP="00BA1FF8">
      <w:pPr>
        <w:tabs>
          <w:tab w:val="left" w:pos="1276"/>
        </w:tabs>
        <w:spacing w:before="120" w:after="120" w:line="240" w:lineRule="auto"/>
        <w:contextualSpacing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засчитывается в счет исполнения обязательств по оплате общей цены Имущества.</w:t>
      </w:r>
    </w:p>
    <w:p w:rsidR="005F73CC" w:rsidRPr="0025065B" w:rsidRDefault="005F73CC" w:rsidP="00BA1FF8">
      <w:pPr>
        <w:tabs>
          <w:tab w:val="left" w:pos="1276"/>
        </w:tabs>
        <w:spacing w:before="120" w:after="120" w:line="240" w:lineRule="auto"/>
        <w:ind w:left="709"/>
        <w:contextualSpacing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 xml:space="preserve">6.3.. Передача Имущества Покупателю осуществляются только после полной оплаты </w:t>
      </w:r>
    </w:p>
    <w:p w:rsidR="005F73CC" w:rsidRPr="0025065B" w:rsidRDefault="005F73CC" w:rsidP="00BA1FF8">
      <w:pPr>
        <w:tabs>
          <w:tab w:val="left" w:pos="1276"/>
        </w:tabs>
        <w:spacing w:before="120" w:after="120" w:line="240" w:lineRule="auto"/>
        <w:contextualSpacing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Покупателем цены Имущества.</w:t>
      </w:r>
    </w:p>
    <w:p w:rsidR="005F73CC" w:rsidRPr="0025065B" w:rsidRDefault="005F73CC" w:rsidP="00BA1FF8">
      <w:pPr>
        <w:tabs>
          <w:tab w:val="left" w:pos="1276"/>
        </w:tabs>
        <w:spacing w:before="120" w:after="120" w:line="240" w:lineRule="auto"/>
        <w:contextualSpacing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 xml:space="preserve">            6.4.  Победитель торгов (Покупатель) в течение 5 (пяти) рабочих дней с даты получения предложения Финансового управляющего о заключении договора купли-продажи обязан подписать договор купли-продажи Имущества. </w:t>
      </w:r>
    </w:p>
    <w:p w:rsidR="005F73CC" w:rsidRPr="0025065B" w:rsidRDefault="005F73CC" w:rsidP="00BA1FF8">
      <w:pPr>
        <w:shd w:val="clear" w:color="auto" w:fill="FFFFFF"/>
        <w:tabs>
          <w:tab w:val="left" w:pos="1276"/>
        </w:tabs>
        <w:spacing w:before="120" w:after="120" w:line="240" w:lineRule="auto"/>
        <w:contextualSpacing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 xml:space="preserve">           6.5. В случае отказа или уклонения Победителя торгов от подписания указанного договора, понесенный Задаток ему не возвращается.  В этом случае Финансовый управляющий обязан предложить заключить договор 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</w:r>
    </w:p>
    <w:p w:rsidR="005F73CC" w:rsidRPr="0025065B" w:rsidRDefault="005F73CC" w:rsidP="00BA1FF8">
      <w:pPr>
        <w:tabs>
          <w:tab w:val="left" w:pos="1418"/>
        </w:tabs>
        <w:spacing w:before="120" w:after="120" w:line="240" w:lineRule="auto"/>
        <w:contextualSpacing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 xml:space="preserve">        6.6. 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 в течение пяти рабочих дней со дня полной оплаты имущества должника.</w:t>
      </w:r>
    </w:p>
    <w:p w:rsidR="005F73CC" w:rsidRPr="0025065B" w:rsidRDefault="005F73CC" w:rsidP="00BA1FF8">
      <w:pPr>
        <w:tabs>
          <w:tab w:val="left" w:pos="1418"/>
        </w:tabs>
        <w:spacing w:before="120" w:after="120" w:line="240" w:lineRule="auto"/>
        <w:contextualSpacing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 xml:space="preserve">         6.7. Финансовый управляющий обеспечивает передачу Имущества Покупателю и совершает необходимые действия, связанные с переходом права собственности  к Покупателю.</w:t>
      </w:r>
    </w:p>
    <w:p w:rsidR="005F73CC" w:rsidRPr="0025065B" w:rsidRDefault="005F73CC" w:rsidP="00BA1FF8">
      <w:pPr>
        <w:tabs>
          <w:tab w:val="left" w:pos="0"/>
        </w:tabs>
        <w:spacing w:before="120" w:after="120" w:line="240" w:lineRule="auto"/>
        <w:ind w:firstLine="540"/>
        <w:contextualSpacing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 xml:space="preserve">6.8.. Покупатель обязан полностью оплатить приобретаемый Имущество в срок не позднее 30 (тридцати) дней с даты подписания договора купли - продажи. </w:t>
      </w:r>
    </w:p>
    <w:p w:rsidR="005F73CC" w:rsidRPr="0025065B" w:rsidRDefault="005F73CC" w:rsidP="00BA1FF8">
      <w:pPr>
        <w:spacing w:after="0" w:line="240" w:lineRule="auto"/>
        <w:ind w:firstLine="540"/>
        <w:jc w:val="both"/>
        <w:rPr>
          <w:rFonts w:ascii="Times New Roman" w:hAnsi="Times New Roman"/>
          <w:lang w:eastAsia="ru-RU"/>
        </w:rPr>
      </w:pPr>
      <w:r w:rsidRPr="0025065B">
        <w:rPr>
          <w:rFonts w:ascii="Times New Roman" w:hAnsi="Times New Roman"/>
          <w:lang w:eastAsia="ru-RU"/>
        </w:rPr>
        <w:t>6.9. Оплата производится денежными средствами в рублях.</w:t>
      </w:r>
    </w:p>
    <w:p w:rsidR="005F73CC" w:rsidRPr="0025065B" w:rsidRDefault="005F73CC" w:rsidP="00D83300">
      <w:pPr>
        <w:spacing w:after="0" w:line="240" w:lineRule="auto"/>
        <w:jc w:val="both"/>
        <w:rPr>
          <w:rFonts w:ascii="Times New Roman" w:hAnsi="Times New Roman"/>
        </w:rPr>
      </w:pPr>
    </w:p>
    <w:p w:rsidR="005F73CC" w:rsidRPr="0025065B" w:rsidRDefault="005F73CC" w:rsidP="00D83300">
      <w:pPr>
        <w:spacing w:after="0" w:line="240" w:lineRule="auto"/>
        <w:jc w:val="both"/>
        <w:rPr>
          <w:rFonts w:ascii="Times New Roman" w:hAnsi="Times New Roman"/>
        </w:rPr>
      </w:pPr>
    </w:p>
    <w:p w:rsidR="005F73CC" w:rsidRDefault="005F73CC" w:rsidP="00D83300">
      <w:pPr>
        <w:spacing w:after="0" w:line="240" w:lineRule="auto"/>
        <w:jc w:val="both"/>
        <w:rPr>
          <w:rFonts w:ascii="Times New Roman" w:hAnsi="Times New Roman"/>
        </w:rPr>
      </w:pPr>
    </w:p>
    <w:p w:rsidR="005F73CC" w:rsidRPr="00657A07" w:rsidRDefault="005F73CC" w:rsidP="00F478BF">
      <w:pPr>
        <w:pStyle w:val="af0"/>
        <w:ind w:firstLine="540"/>
        <w:rPr>
          <w:sz w:val="22"/>
          <w:szCs w:val="22"/>
        </w:rPr>
      </w:pPr>
      <w:r w:rsidRPr="00657A07">
        <w:rPr>
          <w:sz w:val="22"/>
          <w:szCs w:val="22"/>
        </w:rPr>
        <w:t>Финансовый  управляющий                                              О.П.Косилова</w:t>
      </w:r>
    </w:p>
    <w:sectPr w:rsidR="005F73CC" w:rsidRPr="00657A07" w:rsidSect="0025065B">
      <w:headerReference w:type="even" r:id="rId12"/>
      <w:headerReference w:type="default" r:id="rId13"/>
      <w:pgSz w:w="11906" w:h="16838"/>
      <w:pgMar w:top="851" w:right="566" w:bottom="709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5602" w:rsidRDefault="00FA5602" w:rsidP="007F290C">
      <w:pPr>
        <w:spacing w:after="0" w:line="240" w:lineRule="auto"/>
      </w:pPr>
      <w:r>
        <w:separator/>
      </w:r>
    </w:p>
  </w:endnote>
  <w:endnote w:type="continuationSeparator" w:id="0">
    <w:p w:rsidR="00FA5602" w:rsidRDefault="00FA5602" w:rsidP="007F2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5602" w:rsidRDefault="00FA5602" w:rsidP="007F290C">
      <w:pPr>
        <w:spacing w:after="0" w:line="240" w:lineRule="auto"/>
      </w:pPr>
      <w:r>
        <w:separator/>
      </w:r>
    </w:p>
  </w:footnote>
  <w:footnote w:type="continuationSeparator" w:id="0">
    <w:p w:rsidR="00FA5602" w:rsidRDefault="00FA5602" w:rsidP="007F2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3CC" w:rsidRDefault="00BB0719" w:rsidP="00AB63B8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5F73CC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5F73CC" w:rsidRDefault="005F73CC">
    <w:pPr>
      <w:pStyle w:val="af1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3CC" w:rsidRDefault="00BB0719" w:rsidP="00AB63B8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5F73CC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6201E1">
      <w:rPr>
        <w:rStyle w:val="af3"/>
        <w:noProof/>
      </w:rPr>
      <w:t>9</w:t>
    </w:r>
    <w:r>
      <w:rPr>
        <w:rStyle w:val="af3"/>
      </w:rPr>
      <w:fldChar w:fldCharType="end"/>
    </w:r>
  </w:p>
  <w:p w:rsidR="005F73CC" w:rsidRDefault="005F73CC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0D3895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7E8E6F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E2ADC2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6FDCE5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F348D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97AD0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7B2D2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CBA9C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3F0B8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7A3E18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114822"/>
    <w:multiLevelType w:val="hybridMultilevel"/>
    <w:tmpl w:val="B2EEE350"/>
    <w:lvl w:ilvl="0" w:tplc="05A4DDAA">
      <w:start w:val="5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5328B3AC">
      <w:numFmt w:val="none"/>
      <w:lvlText w:val=""/>
      <w:lvlJc w:val="left"/>
      <w:pPr>
        <w:tabs>
          <w:tab w:val="num" w:pos="465"/>
        </w:tabs>
      </w:pPr>
      <w:rPr>
        <w:rFonts w:cs="Times New Roman"/>
      </w:rPr>
    </w:lvl>
    <w:lvl w:ilvl="2" w:tplc="7A00E4C0">
      <w:numFmt w:val="none"/>
      <w:lvlText w:val=""/>
      <w:lvlJc w:val="left"/>
      <w:pPr>
        <w:tabs>
          <w:tab w:val="num" w:pos="465"/>
        </w:tabs>
      </w:pPr>
      <w:rPr>
        <w:rFonts w:cs="Times New Roman"/>
      </w:rPr>
    </w:lvl>
    <w:lvl w:ilvl="3" w:tplc="5588DA7A">
      <w:numFmt w:val="none"/>
      <w:lvlText w:val=""/>
      <w:lvlJc w:val="left"/>
      <w:pPr>
        <w:tabs>
          <w:tab w:val="num" w:pos="465"/>
        </w:tabs>
      </w:pPr>
      <w:rPr>
        <w:rFonts w:cs="Times New Roman"/>
      </w:rPr>
    </w:lvl>
    <w:lvl w:ilvl="4" w:tplc="38D47E4E">
      <w:numFmt w:val="none"/>
      <w:lvlText w:val=""/>
      <w:lvlJc w:val="left"/>
      <w:pPr>
        <w:tabs>
          <w:tab w:val="num" w:pos="465"/>
        </w:tabs>
      </w:pPr>
      <w:rPr>
        <w:rFonts w:cs="Times New Roman"/>
      </w:rPr>
    </w:lvl>
    <w:lvl w:ilvl="5" w:tplc="16F87DF8">
      <w:numFmt w:val="none"/>
      <w:lvlText w:val=""/>
      <w:lvlJc w:val="left"/>
      <w:pPr>
        <w:tabs>
          <w:tab w:val="num" w:pos="465"/>
        </w:tabs>
      </w:pPr>
      <w:rPr>
        <w:rFonts w:cs="Times New Roman"/>
      </w:rPr>
    </w:lvl>
    <w:lvl w:ilvl="6" w:tplc="30D4B0D0">
      <w:numFmt w:val="none"/>
      <w:lvlText w:val=""/>
      <w:lvlJc w:val="left"/>
      <w:pPr>
        <w:tabs>
          <w:tab w:val="num" w:pos="465"/>
        </w:tabs>
      </w:pPr>
      <w:rPr>
        <w:rFonts w:cs="Times New Roman"/>
      </w:rPr>
    </w:lvl>
    <w:lvl w:ilvl="7" w:tplc="CBCCE7F4">
      <w:numFmt w:val="none"/>
      <w:lvlText w:val=""/>
      <w:lvlJc w:val="left"/>
      <w:pPr>
        <w:tabs>
          <w:tab w:val="num" w:pos="465"/>
        </w:tabs>
      </w:pPr>
      <w:rPr>
        <w:rFonts w:cs="Times New Roman"/>
      </w:rPr>
    </w:lvl>
    <w:lvl w:ilvl="8" w:tplc="2AB4A2B8">
      <w:numFmt w:val="none"/>
      <w:lvlText w:val=""/>
      <w:lvlJc w:val="left"/>
      <w:pPr>
        <w:tabs>
          <w:tab w:val="num" w:pos="465"/>
        </w:tabs>
      </w:pPr>
      <w:rPr>
        <w:rFonts w:cs="Times New Roman"/>
      </w:rPr>
    </w:lvl>
  </w:abstractNum>
  <w:abstractNum w:abstractNumId="11">
    <w:nsid w:val="0D5350D3"/>
    <w:multiLevelType w:val="multilevel"/>
    <w:tmpl w:val="F1723328"/>
    <w:lvl w:ilvl="0">
      <w:start w:val="6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350"/>
        </w:tabs>
        <w:ind w:left="1350" w:hanging="8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90"/>
        </w:tabs>
        <w:ind w:left="1890" w:hanging="81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81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12">
    <w:nsid w:val="12DB1412"/>
    <w:multiLevelType w:val="multilevel"/>
    <w:tmpl w:val="71D0BC50"/>
    <w:lvl w:ilvl="0">
      <w:start w:val="7"/>
      <w:numFmt w:val="decimal"/>
      <w:lvlText w:val="%1."/>
      <w:lvlJc w:val="left"/>
      <w:pPr>
        <w:ind w:left="615" w:hanging="61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ind w:left="1555" w:hanging="615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26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8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0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320" w:hanging="1800"/>
      </w:pPr>
      <w:rPr>
        <w:rFonts w:cs="Times New Roman" w:hint="default"/>
      </w:rPr>
    </w:lvl>
  </w:abstractNum>
  <w:abstractNum w:abstractNumId="13">
    <w:nsid w:val="15045E01"/>
    <w:multiLevelType w:val="multilevel"/>
    <w:tmpl w:val="09100086"/>
    <w:lvl w:ilvl="0">
      <w:start w:val="5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3"/>
      <w:numFmt w:val="decimal"/>
      <w:lvlText w:val="%1.%2."/>
      <w:lvlJc w:val="left"/>
      <w:pPr>
        <w:ind w:left="84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4">
    <w:nsid w:val="239A1003"/>
    <w:multiLevelType w:val="multilevel"/>
    <w:tmpl w:val="EDAA1174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5">
    <w:nsid w:val="27B90FEC"/>
    <w:multiLevelType w:val="multilevel"/>
    <w:tmpl w:val="1534B594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2DE55671"/>
    <w:multiLevelType w:val="hybridMultilevel"/>
    <w:tmpl w:val="7CF06DFC"/>
    <w:lvl w:ilvl="0" w:tplc="977CD7C0">
      <w:start w:val="6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2E645BE3"/>
    <w:multiLevelType w:val="multilevel"/>
    <w:tmpl w:val="CC84A0F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>
    <w:nsid w:val="2E842929"/>
    <w:multiLevelType w:val="hybridMultilevel"/>
    <w:tmpl w:val="4568314C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3200125"/>
    <w:multiLevelType w:val="multilevel"/>
    <w:tmpl w:val="3814E56A"/>
    <w:lvl w:ilvl="0">
      <w:start w:val="7"/>
      <w:numFmt w:val="decimal"/>
      <w:lvlText w:val="%1."/>
      <w:lvlJc w:val="left"/>
      <w:pPr>
        <w:ind w:left="615" w:hanging="615"/>
      </w:pPr>
      <w:rPr>
        <w:rFonts w:cs="Times New Roman" w:hint="default"/>
      </w:rPr>
    </w:lvl>
    <w:lvl w:ilvl="1">
      <w:start w:val="23"/>
      <w:numFmt w:val="decimal"/>
      <w:lvlText w:val="%1.%2."/>
      <w:lvlJc w:val="left"/>
      <w:pPr>
        <w:ind w:left="898" w:hanging="615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abstractNum w:abstractNumId="20">
    <w:nsid w:val="35425E4C"/>
    <w:multiLevelType w:val="hybridMultilevel"/>
    <w:tmpl w:val="06381010"/>
    <w:lvl w:ilvl="0" w:tplc="9E1C117C">
      <w:start w:val="1"/>
      <w:numFmt w:val="decimal"/>
      <w:lvlText w:val="%1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9436FA6"/>
    <w:multiLevelType w:val="multilevel"/>
    <w:tmpl w:val="01880606"/>
    <w:lvl w:ilvl="0">
      <w:start w:val="5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6"/>
      <w:numFmt w:val="decimal"/>
      <w:lvlText w:val="%1.%2."/>
      <w:lvlJc w:val="left"/>
      <w:pPr>
        <w:ind w:left="1047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22">
    <w:nsid w:val="3B865375"/>
    <w:multiLevelType w:val="multilevel"/>
    <w:tmpl w:val="F2E845A8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cs="Times New Roman" w:hint="default"/>
      </w:rPr>
    </w:lvl>
  </w:abstractNum>
  <w:abstractNum w:abstractNumId="23">
    <w:nsid w:val="43706078"/>
    <w:multiLevelType w:val="multilevel"/>
    <w:tmpl w:val="4D04FDE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4">
    <w:nsid w:val="44C8763F"/>
    <w:multiLevelType w:val="multilevel"/>
    <w:tmpl w:val="226E25F4"/>
    <w:lvl w:ilvl="0">
      <w:start w:val="7"/>
      <w:numFmt w:val="decimal"/>
      <w:lvlText w:val="%1"/>
      <w:lvlJc w:val="left"/>
      <w:pPr>
        <w:ind w:left="390" w:hanging="390"/>
      </w:pPr>
      <w:rPr>
        <w:rFonts w:cs="Times New Roman" w:hint="default"/>
      </w:rPr>
    </w:lvl>
    <w:lvl w:ilvl="1">
      <w:start w:val="17"/>
      <w:numFmt w:val="decimal"/>
      <w:lvlText w:val="%1.%2"/>
      <w:lvlJc w:val="left"/>
      <w:pPr>
        <w:ind w:left="1005" w:hanging="39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95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56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5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5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13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745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360" w:hanging="1440"/>
      </w:pPr>
      <w:rPr>
        <w:rFonts w:cs="Times New Roman" w:hint="default"/>
      </w:rPr>
    </w:lvl>
  </w:abstractNum>
  <w:abstractNum w:abstractNumId="25">
    <w:nsid w:val="4B63547D"/>
    <w:multiLevelType w:val="multilevel"/>
    <w:tmpl w:val="85101E7E"/>
    <w:lvl w:ilvl="0">
      <w:start w:val="6"/>
      <w:numFmt w:val="upperRoman"/>
      <w:lvlText w:val="%1."/>
      <w:lvlJc w:val="left"/>
      <w:pPr>
        <w:ind w:left="1335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335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335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695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695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55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55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415" w:hanging="1800"/>
      </w:pPr>
      <w:rPr>
        <w:rFonts w:cs="Times New Roman" w:hint="default"/>
        <w:b/>
      </w:rPr>
    </w:lvl>
  </w:abstractNum>
  <w:abstractNum w:abstractNumId="26">
    <w:nsid w:val="4D3F2E69"/>
    <w:multiLevelType w:val="multilevel"/>
    <w:tmpl w:val="8E56E572"/>
    <w:lvl w:ilvl="0">
      <w:start w:val="1"/>
      <w:numFmt w:val="decimal"/>
      <w:lvlText w:val="%1."/>
      <w:lvlJc w:val="left"/>
      <w:pPr>
        <w:ind w:left="4445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252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4805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5165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516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5525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5525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885" w:hanging="1800"/>
      </w:pPr>
      <w:rPr>
        <w:rFonts w:cs="Times New Roman"/>
      </w:rPr>
    </w:lvl>
  </w:abstractNum>
  <w:abstractNum w:abstractNumId="27">
    <w:nsid w:val="62547A34"/>
    <w:multiLevelType w:val="multilevel"/>
    <w:tmpl w:val="BD3E739E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  <w:b w:val="0"/>
        <w:color w:val="000000"/>
        <w:sz w:val="22"/>
      </w:rPr>
    </w:lvl>
  </w:abstractNum>
  <w:abstractNum w:abstractNumId="28">
    <w:nsid w:val="655B3141"/>
    <w:multiLevelType w:val="hybridMultilevel"/>
    <w:tmpl w:val="9F0ACB4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660E0381"/>
    <w:multiLevelType w:val="multilevel"/>
    <w:tmpl w:val="22B87442"/>
    <w:lvl w:ilvl="0">
      <w:start w:val="7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>
    <w:nsid w:val="6AB024B7"/>
    <w:multiLevelType w:val="multilevel"/>
    <w:tmpl w:val="F8D25D3E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502" w:hanging="360"/>
      </w:pPr>
      <w:rPr>
        <w:rFonts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1">
    <w:nsid w:val="6EC250EE"/>
    <w:multiLevelType w:val="multilevel"/>
    <w:tmpl w:val="E4067D3A"/>
    <w:lvl w:ilvl="0">
      <w:start w:val="5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30"/>
      <w:numFmt w:val="decimal"/>
      <w:lvlText w:val="%1.%2"/>
      <w:lvlJc w:val="left"/>
      <w:pPr>
        <w:ind w:left="703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704" w:hanging="1440"/>
      </w:pPr>
      <w:rPr>
        <w:rFonts w:cs="Times New Roman" w:hint="default"/>
      </w:rPr>
    </w:lvl>
  </w:abstractNum>
  <w:abstractNum w:abstractNumId="32">
    <w:nsid w:val="78A06B13"/>
    <w:multiLevelType w:val="multilevel"/>
    <w:tmpl w:val="E89644A4"/>
    <w:lvl w:ilvl="0">
      <w:start w:val="7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8"/>
      <w:numFmt w:val="decimal"/>
      <w:lvlText w:val="%1.%2."/>
      <w:lvlJc w:val="left"/>
      <w:pPr>
        <w:ind w:left="1443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5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6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5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5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13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4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20" w:hanging="1800"/>
      </w:pPr>
      <w:rPr>
        <w:rFonts w:cs="Times New Roman" w:hint="default"/>
      </w:rPr>
    </w:lvl>
  </w:abstractNum>
  <w:num w:numId="1">
    <w:abstractNumId w:val="20"/>
  </w:num>
  <w:num w:numId="2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3"/>
  </w:num>
  <w:num w:numId="4">
    <w:abstractNumId w:val="15"/>
  </w:num>
  <w:num w:numId="5">
    <w:abstractNumId w:val="29"/>
  </w:num>
  <w:num w:numId="6">
    <w:abstractNumId w:val="30"/>
  </w:num>
  <w:num w:numId="7">
    <w:abstractNumId w:val="27"/>
  </w:num>
  <w:num w:numId="8">
    <w:abstractNumId w:val="14"/>
  </w:num>
  <w:num w:numId="9">
    <w:abstractNumId w:val="12"/>
  </w:num>
  <w:num w:numId="10">
    <w:abstractNumId w:val="24"/>
  </w:num>
  <w:num w:numId="11">
    <w:abstractNumId w:val="32"/>
  </w:num>
  <w:num w:numId="12">
    <w:abstractNumId w:val="19"/>
  </w:num>
  <w:num w:numId="13">
    <w:abstractNumId w:val="18"/>
  </w:num>
  <w:num w:numId="14">
    <w:abstractNumId w:val="13"/>
  </w:num>
  <w:num w:numId="15">
    <w:abstractNumId w:val="21"/>
  </w:num>
  <w:num w:numId="16">
    <w:abstractNumId w:val="31"/>
  </w:num>
  <w:num w:numId="17">
    <w:abstractNumId w:val="22"/>
  </w:num>
  <w:num w:numId="18">
    <w:abstractNumId w:val="25"/>
  </w:num>
  <w:num w:numId="19">
    <w:abstractNumId w:val="10"/>
  </w:num>
  <w:num w:numId="20">
    <w:abstractNumId w:val="9"/>
  </w:num>
  <w:num w:numId="21">
    <w:abstractNumId w:val="7"/>
  </w:num>
  <w:num w:numId="22">
    <w:abstractNumId w:val="6"/>
  </w:num>
  <w:num w:numId="23">
    <w:abstractNumId w:val="5"/>
  </w:num>
  <w:num w:numId="24">
    <w:abstractNumId w:val="4"/>
  </w:num>
  <w:num w:numId="25">
    <w:abstractNumId w:val="8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  <w:num w:numId="30">
    <w:abstractNumId w:val="16"/>
  </w:num>
  <w:num w:numId="31">
    <w:abstractNumId w:val="11"/>
  </w:num>
  <w:num w:numId="3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D0B4E"/>
    <w:rsid w:val="00007D92"/>
    <w:rsid w:val="00011D47"/>
    <w:rsid w:val="000124B3"/>
    <w:rsid w:val="00013646"/>
    <w:rsid w:val="000137F8"/>
    <w:rsid w:val="00013B55"/>
    <w:rsid w:val="000151F0"/>
    <w:rsid w:val="00016548"/>
    <w:rsid w:val="00030DDA"/>
    <w:rsid w:val="00035A15"/>
    <w:rsid w:val="0004017D"/>
    <w:rsid w:val="00043E68"/>
    <w:rsid w:val="00045A66"/>
    <w:rsid w:val="00047976"/>
    <w:rsid w:val="000521AB"/>
    <w:rsid w:val="0005278F"/>
    <w:rsid w:val="000527E2"/>
    <w:rsid w:val="00053CFA"/>
    <w:rsid w:val="000572B3"/>
    <w:rsid w:val="00061BB5"/>
    <w:rsid w:val="00066DF8"/>
    <w:rsid w:val="000740E4"/>
    <w:rsid w:val="00074F37"/>
    <w:rsid w:val="000753B2"/>
    <w:rsid w:val="00075E1D"/>
    <w:rsid w:val="00077505"/>
    <w:rsid w:val="00084793"/>
    <w:rsid w:val="0009261F"/>
    <w:rsid w:val="00093B82"/>
    <w:rsid w:val="00095E15"/>
    <w:rsid w:val="000A7799"/>
    <w:rsid w:val="000B0106"/>
    <w:rsid w:val="000B16FE"/>
    <w:rsid w:val="000C2622"/>
    <w:rsid w:val="000C3FF3"/>
    <w:rsid w:val="000D0A94"/>
    <w:rsid w:val="000D246F"/>
    <w:rsid w:val="000D42E4"/>
    <w:rsid w:val="000D782C"/>
    <w:rsid w:val="000E3C07"/>
    <w:rsid w:val="000E4F45"/>
    <w:rsid w:val="000E4FC1"/>
    <w:rsid w:val="000E7E58"/>
    <w:rsid w:val="000F01D2"/>
    <w:rsid w:val="000F19D2"/>
    <w:rsid w:val="000F482A"/>
    <w:rsid w:val="000F6F66"/>
    <w:rsid w:val="000F7FFC"/>
    <w:rsid w:val="00100B59"/>
    <w:rsid w:val="00102712"/>
    <w:rsid w:val="00103444"/>
    <w:rsid w:val="00104953"/>
    <w:rsid w:val="00111A18"/>
    <w:rsid w:val="00114462"/>
    <w:rsid w:val="00114935"/>
    <w:rsid w:val="00116102"/>
    <w:rsid w:val="00117262"/>
    <w:rsid w:val="00117A82"/>
    <w:rsid w:val="001200B8"/>
    <w:rsid w:val="0012363E"/>
    <w:rsid w:val="001324DF"/>
    <w:rsid w:val="0013457B"/>
    <w:rsid w:val="00142E4E"/>
    <w:rsid w:val="00143B09"/>
    <w:rsid w:val="001542B5"/>
    <w:rsid w:val="001553B9"/>
    <w:rsid w:val="0015698B"/>
    <w:rsid w:val="00156B7B"/>
    <w:rsid w:val="00156EA3"/>
    <w:rsid w:val="001610B2"/>
    <w:rsid w:val="00174CDA"/>
    <w:rsid w:val="001803E1"/>
    <w:rsid w:val="00183272"/>
    <w:rsid w:val="0018552B"/>
    <w:rsid w:val="0018666A"/>
    <w:rsid w:val="001904B1"/>
    <w:rsid w:val="00193D98"/>
    <w:rsid w:val="00194DC2"/>
    <w:rsid w:val="00196C5F"/>
    <w:rsid w:val="001A0212"/>
    <w:rsid w:val="001A1832"/>
    <w:rsid w:val="001A1D7B"/>
    <w:rsid w:val="001B078E"/>
    <w:rsid w:val="001B0DB8"/>
    <w:rsid w:val="001B135C"/>
    <w:rsid w:val="001B1684"/>
    <w:rsid w:val="001B19C2"/>
    <w:rsid w:val="001B3E0B"/>
    <w:rsid w:val="001B437E"/>
    <w:rsid w:val="001B6E27"/>
    <w:rsid w:val="001C1AEB"/>
    <w:rsid w:val="001C4A48"/>
    <w:rsid w:val="001C6444"/>
    <w:rsid w:val="001D1B69"/>
    <w:rsid w:val="001D22C9"/>
    <w:rsid w:val="001D71E3"/>
    <w:rsid w:val="001D7634"/>
    <w:rsid w:val="001D7FB3"/>
    <w:rsid w:val="001E57E8"/>
    <w:rsid w:val="001E6A1C"/>
    <w:rsid w:val="001F2C4A"/>
    <w:rsid w:val="001F4E2B"/>
    <w:rsid w:val="0020251E"/>
    <w:rsid w:val="00203EBF"/>
    <w:rsid w:val="00204400"/>
    <w:rsid w:val="002057B7"/>
    <w:rsid w:val="00220553"/>
    <w:rsid w:val="00232E9D"/>
    <w:rsid w:val="00234AC9"/>
    <w:rsid w:val="002375E0"/>
    <w:rsid w:val="0024215A"/>
    <w:rsid w:val="00242FA5"/>
    <w:rsid w:val="002441F4"/>
    <w:rsid w:val="0025065B"/>
    <w:rsid w:val="00254B4E"/>
    <w:rsid w:val="00254C20"/>
    <w:rsid w:val="002564E2"/>
    <w:rsid w:val="00260CB1"/>
    <w:rsid w:val="002611F4"/>
    <w:rsid w:val="00262148"/>
    <w:rsid w:val="00262895"/>
    <w:rsid w:val="00264E25"/>
    <w:rsid w:val="002673B9"/>
    <w:rsid w:val="00270D49"/>
    <w:rsid w:val="00271382"/>
    <w:rsid w:val="00277CB5"/>
    <w:rsid w:val="00286A79"/>
    <w:rsid w:val="002908F6"/>
    <w:rsid w:val="002909EE"/>
    <w:rsid w:val="00291460"/>
    <w:rsid w:val="002A2CBD"/>
    <w:rsid w:val="002A7A10"/>
    <w:rsid w:val="002B255A"/>
    <w:rsid w:val="002B5CAC"/>
    <w:rsid w:val="002B6A39"/>
    <w:rsid w:val="002D3382"/>
    <w:rsid w:val="002D5936"/>
    <w:rsid w:val="002E4CD5"/>
    <w:rsid w:val="002E4E8A"/>
    <w:rsid w:val="002F0452"/>
    <w:rsid w:val="002F2F3D"/>
    <w:rsid w:val="002F3817"/>
    <w:rsid w:val="002F4DB2"/>
    <w:rsid w:val="002F6A69"/>
    <w:rsid w:val="00304284"/>
    <w:rsid w:val="00304D38"/>
    <w:rsid w:val="00307E1B"/>
    <w:rsid w:val="0031611F"/>
    <w:rsid w:val="0032305D"/>
    <w:rsid w:val="0033164A"/>
    <w:rsid w:val="00335E91"/>
    <w:rsid w:val="00342E5E"/>
    <w:rsid w:val="00344964"/>
    <w:rsid w:val="00345339"/>
    <w:rsid w:val="00351452"/>
    <w:rsid w:val="0036257F"/>
    <w:rsid w:val="00362B55"/>
    <w:rsid w:val="00363081"/>
    <w:rsid w:val="00363CBF"/>
    <w:rsid w:val="00364033"/>
    <w:rsid w:val="00372136"/>
    <w:rsid w:val="00374C8B"/>
    <w:rsid w:val="00376A0E"/>
    <w:rsid w:val="003808E2"/>
    <w:rsid w:val="00381579"/>
    <w:rsid w:val="00381B5F"/>
    <w:rsid w:val="003823E5"/>
    <w:rsid w:val="003842CC"/>
    <w:rsid w:val="00385003"/>
    <w:rsid w:val="00385D36"/>
    <w:rsid w:val="00386044"/>
    <w:rsid w:val="003860D8"/>
    <w:rsid w:val="00386281"/>
    <w:rsid w:val="0039215E"/>
    <w:rsid w:val="00392838"/>
    <w:rsid w:val="00392A87"/>
    <w:rsid w:val="00396996"/>
    <w:rsid w:val="00396B84"/>
    <w:rsid w:val="003A36AC"/>
    <w:rsid w:val="003A4382"/>
    <w:rsid w:val="003B4BBE"/>
    <w:rsid w:val="003B643F"/>
    <w:rsid w:val="003C194A"/>
    <w:rsid w:val="003C4C64"/>
    <w:rsid w:val="003D30C4"/>
    <w:rsid w:val="003D41DD"/>
    <w:rsid w:val="003D4D5E"/>
    <w:rsid w:val="003F4729"/>
    <w:rsid w:val="003F5359"/>
    <w:rsid w:val="003F5DD0"/>
    <w:rsid w:val="004005F1"/>
    <w:rsid w:val="00400D95"/>
    <w:rsid w:val="0040116B"/>
    <w:rsid w:val="004052A9"/>
    <w:rsid w:val="004116FC"/>
    <w:rsid w:val="0041286C"/>
    <w:rsid w:val="00412FCE"/>
    <w:rsid w:val="00416B4F"/>
    <w:rsid w:val="00424A64"/>
    <w:rsid w:val="004273DC"/>
    <w:rsid w:val="00427F26"/>
    <w:rsid w:val="00434DBA"/>
    <w:rsid w:val="00437E4E"/>
    <w:rsid w:val="0044166A"/>
    <w:rsid w:val="004418DC"/>
    <w:rsid w:val="00442C9D"/>
    <w:rsid w:val="004458BF"/>
    <w:rsid w:val="004462F3"/>
    <w:rsid w:val="0044698F"/>
    <w:rsid w:val="004512D3"/>
    <w:rsid w:val="00461693"/>
    <w:rsid w:val="00470540"/>
    <w:rsid w:val="004718E7"/>
    <w:rsid w:val="00473317"/>
    <w:rsid w:val="00473B5F"/>
    <w:rsid w:val="004878DC"/>
    <w:rsid w:val="004925C2"/>
    <w:rsid w:val="00496C41"/>
    <w:rsid w:val="004A1560"/>
    <w:rsid w:val="004A60B6"/>
    <w:rsid w:val="004A741D"/>
    <w:rsid w:val="004B0F6D"/>
    <w:rsid w:val="004B32D3"/>
    <w:rsid w:val="004B4356"/>
    <w:rsid w:val="004B5E55"/>
    <w:rsid w:val="004C0DDA"/>
    <w:rsid w:val="004C1FF6"/>
    <w:rsid w:val="004C5ACF"/>
    <w:rsid w:val="004C6287"/>
    <w:rsid w:val="004C65E2"/>
    <w:rsid w:val="004D0B4E"/>
    <w:rsid w:val="004D1FF5"/>
    <w:rsid w:val="004D47A5"/>
    <w:rsid w:val="004D5885"/>
    <w:rsid w:val="004E1C53"/>
    <w:rsid w:val="004E5C6A"/>
    <w:rsid w:val="004E6F2F"/>
    <w:rsid w:val="004E71D4"/>
    <w:rsid w:val="004F24FB"/>
    <w:rsid w:val="004F5E4A"/>
    <w:rsid w:val="004F64D3"/>
    <w:rsid w:val="00510A2C"/>
    <w:rsid w:val="00512FA1"/>
    <w:rsid w:val="00520205"/>
    <w:rsid w:val="00520AFB"/>
    <w:rsid w:val="0052168B"/>
    <w:rsid w:val="00523CCF"/>
    <w:rsid w:val="00524B08"/>
    <w:rsid w:val="0052513C"/>
    <w:rsid w:val="0053575B"/>
    <w:rsid w:val="00541785"/>
    <w:rsid w:val="00553503"/>
    <w:rsid w:val="005556D6"/>
    <w:rsid w:val="005567B0"/>
    <w:rsid w:val="00556BE3"/>
    <w:rsid w:val="00565AF7"/>
    <w:rsid w:val="00575756"/>
    <w:rsid w:val="00584690"/>
    <w:rsid w:val="005A1E30"/>
    <w:rsid w:val="005A3015"/>
    <w:rsid w:val="005B16BB"/>
    <w:rsid w:val="005B315C"/>
    <w:rsid w:val="005B5B9E"/>
    <w:rsid w:val="005B6D59"/>
    <w:rsid w:val="005C2CD1"/>
    <w:rsid w:val="005D098E"/>
    <w:rsid w:val="005E2802"/>
    <w:rsid w:val="005E3D3A"/>
    <w:rsid w:val="005E52FD"/>
    <w:rsid w:val="005E7BC1"/>
    <w:rsid w:val="005F0501"/>
    <w:rsid w:val="005F3B0B"/>
    <w:rsid w:val="005F73CC"/>
    <w:rsid w:val="0060289B"/>
    <w:rsid w:val="006043E6"/>
    <w:rsid w:val="0060608A"/>
    <w:rsid w:val="0061114F"/>
    <w:rsid w:val="00611AFB"/>
    <w:rsid w:val="00611C3F"/>
    <w:rsid w:val="006201E1"/>
    <w:rsid w:val="006209DF"/>
    <w:rsid w:val="006240A8"/>
    <w:rsid w:val="00625F84"/>
    <w:rsid w:val="0062674F"/>
    <w:rsid w:val="0063151B"/>
    <w:rsid w:val="00631A48"/>
    <w:rsid w:val="0063212C"/>
    <w:rsid w:val="00634B1F"/>
    <w:rsid w:val="00635A8A"/>
    <w:rsid w:val="00637C13"/>
    <w:rsid w:val="00640BE2"/>
    <w:rsid w:val="00642855"/>
    <w:rsid w:val="0064566E"/>
    <w:rsid w:val="00657A07"/>
    <w:rsid w:val="006617AF"/>
    <w:rsid w:val="00664AB0"/>
    <w:rsid w:val="006650B5"/>
    <w:rsid w:val="0066569A"/>
    <w:rsid w:val="00670097"/>
    <w:rsid w:val="00680CB0"/>
    <w:rsid w:val="00682140"/>
    <w:rsid w:val="00683D88"/>
    <w:rsid w:val="006939F6"/>
    <w:rsid w:val="00694FDF"/>
    <w:rsid w:val="006A468B"/>
    <w:rsid w:val="006B073E"/>
    <w:rsid w:val="006B093F"/>
    <w:rsid w:val="006B12F2"/>
    <w:rsid w:val="006B26AB"/>
    <w:rsid w:val="006B5E80"/>
    <w:rsid w:val="006B6712"/>
    <w:rsid w:val="006C30AC"/>
    <w:rsid w:val="006C48E9"/>
    <w:rsid w:val="006C7D6B"/>
    <w:rsid w:val="006D42B7"/>
    <w:rsid w:val="006D51C0"/>
    <w:rsid w:val="006E04BA"/>
    <w:rsid w:val="006E6C19"/>
    <w:rsid w:val="006F4349"/>
    <w:rsid w:val="006F5A73"/>
    <w:rsid w:val="007000C1"/>
    <w:rsid w:val="00700DE5"/>
    <w:rsid w:val="00704C06"/>
    <w:rsid w:val="00706F93"/>
    <w:rsid w:val="00710B79"/>
    <w:rsid w:val="0071279A"/>
    <w:rsid w:val="007150BD"/>
    <w:rsid w:val="00716F7E"/>
    <w:rsid w:val="00717DD1"/>
    <w:rsid w:val="007278FE"/>
    <w:rsid w:val="00732D9D"/>
    <w:rsid w:val="00741118"/>
    <w:rsid w:val="0074294C"/>
    <w:rsid w:val="00742DB8"/>
    <w:rsid w:val="00750845"/>
    <w:rsid w:val="00750E66"/>
    <w:rsid w:val="007532DC"/>
    <w:rsid w:val="00754162"/>
    <w:rsid w:val="007577B6"/>
    <w:rsid w:val="00760A4D"/>
    <w:rsid w:val="00762C98"/>
    <w:rsid w:val="00770404"/>
    <w:rsid w:val="0077144C"/>
    <w:rsid w:val="00775EC9"/>
    <w:rsid w:val="0077773F"/>
    <w:rsid w:val="00777E45"/>
    <w:rsid w:val="00787471"/>
    <w:rsid w:val="00787C3E"/>
    <w:rsid w:val="00793CCB"/>
    <w:rsid w:val="00794F34"/>
    <w:rsid w:val="00796402"/>
    <w:rsid w:val="007A5819"/>
    <w:rsid w:val="007A5FB1"/>
    <w:rsid w:val="007A628B"/>
    <w:rsid w:val="007A66B7"/>
    <w:rsid w:val="007C3D90"/>
    <w:rsid w:val="007C525C"/>
    <w:rsid w:val="007C5504"/>
    <w:rsid w:val="007C55E5"/>
    <w:rsid w:val="007D24FC"/>
    <w:rsid w:val="007D6AFE"/>
    <w:rsid w:val="007D75D2"/>
    <w:rsid w:val="007E0C66"/>
    <w:rsid w:val="007E454A"/>
    <w:rsid w:val="007F0708"/>
    <w:rsid w:val="007F290C"/>
    <w:rsid w:val="007F2DA1"/>
    <w:rsid w:val="007F57D4"/>
    <w:rsid w:val="007F61E6"/>
    <w:rsid w:val="007F7044"/>
    <w:rsid w:val="008109CE"/>
    <w:rsid w:val="00813C77"/>
    <w:rsid w:val="00816343"/>
    <w:rsid w:val="00817CED"/>
    <w:rsid w:val="00820504"/>
    <w:rsid w:val="0082113B"/>
    <w:rsid w:val="0083240A"/>
    <w:rsid w:val="008328DF"/>
    <w:rsid w:val="008334C8"/>
    <w:rsid w:val="00842E99"/>
    <w:rsid w:val="008458AF"/>
    <w:rsid w:val="0084656E"/>
    <w:rsid w:val="008466C7"/>
    <w:rsid w:val="00854D38"/>
    <w:rsid w:val="008561DD"/>
    <w:rsid w:val="008624D8"/>
    <w:rsid w:val="00866D91"/>
    <w:rsid w:val="00871970"/>
    <w:rsid w:val="00873137"/>
    <w:rsid w:val="008737C4"/>
    <w:rsid w:val="0087570C"/>
    <w:rsid w:val="00877E9A"/>
    <w:rsid w:val="008810AF"/>
    <w:rsid w:val="0088648D"/>
    <w:rsid w:val="00886DFB"/>
    <w:rsid w:val="0089344D"/>
    <w:rsid w:val="008942B3"/>
    <w:rsid w:val="008B3811"/>
    <w:rsid w:val="008B4949"/>
    <w:rsid w:val="008C0B28"/>
    <w:rsid w:val="008C2E4E"/>
    <w:rsid w:val="008C6A92"/>
    <w:rsid w:val="008C7E50"/>
    <w:rsid w:val="008D34EA"/>
    <w:rsid w:val="008D3C41"/>
    <w:rsid w:val="008D4E39"/>
    <w:rsid w:val="008D5F70"/>
    <w:rsid w:val="008E4DC7"/>
    <w:rsid w:val="008E55E7"/>
    <w:rsid w:val="008F17B1"/>
    <w:rsid w:val="008F3ED9"/>
    <w:rsid w:val="008F5E2D"/>
    <w:rsid w:val="008F7187"/>
    <w:rsid w:val="009063A1"/>
    <w:rsid w:val="009063C7"/>
    <w:rsid w:val="009100CE"/>
    <w:rsid w:val="0091378E"/>
    <w:rsid w:val="009171D6"/>
    <w:rsid w:val="00920CB9"/>
    <w:rsid w:val="00924080"/>
    <w:rsid w:val="0092433A"/>
    <w:rsid w:val="009361B0"/>
    <w:rsid w:val="009376AB"/>
    <w:rsid w:val="00941FC4"/>
    <w:rsid w:val="0094408D"/>
    <w:rsid w:val="0095327C"/>
    <w:rsid w:val="00956FCC"/>
    <w:rsid w:val="00962A4B"/>
    <w:rsid w:val="00964585"/>
    <w:rsid w:val="0096668C"/>
    <w:rsid w:val="00966A4B"/>
    <w:rsid w:val="00972BFC"/>
    <w:rsid w:val="00972C17"/>
    <w:rsid w:val="00974B0E"/>
    <w:rsid w:val="00975609"/>
    <w:rsid w:val="00975672"/>
    <w:rsid w:val="00982958"/>
    <w:rsid w:val="00983AC5"/>
    <w:rsid w:val="00983BD5"/>
    <w:rsid w:val="009868F6"/>
    <w:rsid w:val="00993273"/>
    <w:rsid w:val="009945D6"/>
    <w:rsid w:val="0099630D"/>
    <w:rsid w:val="00997AD2"/>
    <w:rsid w:val="009A1028"/>
    <w:rsid w:val="009A141B"/>
    <w:rsid w:val="009A1FFF"/>
    <w:rsid w:val="009A514C"/>
    <w:rsid w:val="009A6E30"/>
    <w:rsid w:val="009B2428"/>
    <w:rsid w:val="009B2E81"/>
    <w:rsid w:val="009B6474"/>
    <w:rsid w:val="009C20CB"/>
    <w:rsid w:val="009C4E05"/>
    <w:rsid w:val="009C7399"/>
    <w:rsid w:val="009D69EA"/>
    <w:rsid w:val="009E0894"/>
    <w:rsid w:val="009E32AE"/>
    <w:rsid w:val="009E59A9"/>
    <w:rsid w:val="009E79B2"/>
    <w:rsid w:val="009F0F28"/>
    <w:rsid w:val="009F652B"/>
    <w:rsid w:val="00A10346"/>
    <w:rsid w:val="00A21944"/>
    <w:rsid w:val="00A229AD"/>
    <w:rsid w:val="00A239E1"/>
    <w:rsid w:val="00A23C2F"/>
    <w:rsid w:val="00A242C9"/>
    <w:rsid w:val="00A25015"/>
    <w:rsid w:val="00A257D7"/>
    <w:rsid w:val="00A32918"/>
    <w:rsid w:val="00A33080"/>
    <w:rsid w:val="00A33AAD"/>
    <w:rsid w:val="00A34EE4"/>
    <w:rsid w:val="00A35EF2"/>
    <w:rsid w:val="00A360AF"/>
    <w:rsid w:val="00A37AB3"/>
    <w:rsid w:val="00A41012"/>
    <w:rsid w:val="00A4435A"/>
    <w:rsid w:val="00A446E5"/>
    <w:rsid w:val="00A50409"/>
    <w:rsid w:val="00A534BA"/>
    <w:rsid w:val="00A53FD4"/>
    <w:rsid w:val="00A61D1D"/>
    <w:rsid w:val="00A6361C"/>
    <w:rsid w:val="00A63B44"/>
    <w:rsid w:val="00A65AAA"/>
    <w:rsid w:val="00A66B7E"/>
    <w:rsid w:val="00A71A4C"/>
    <w:rsid w:val="00A7308B"/>
    <w:rsid w:val="00A74A42"/>
    <w:rsid w:val="00A75967"/>
    <w:rsid w:val="00A76180"/>
    <w:rsid w:val="00A8009F"/>
    <w:rsid w:val="00A826D8"/>
    <w:rsid w:val="00A861D3"/>
    <w:rsid w:val="00A87FFA"/>
    <w:rsid w:val="00A923AA"/>
    <w:rsid w:val="00A94B56"/>
    <w:rsid w:val="00A957D1"/>
    <w:rsid w:val="00A95D2A"/>
    <w:rsid w:val="00AA11D4"/>
    <w:rsid w:val="00AA45B2"/>
    <w:rsid w:val="00AA5367"/>
    <w:rsid w:val="00AA7FD0"/>
    <w:rsid w:val="00AB63B8"/>
    <w:rsid w:val="00AC10F6"/>
    <w:rsid w:val="00AC3FD3"/>
    <w:rsid w:val="00AE0249"/>
    <w:rsid w:val="00AE39C7"/>
    <w:rsid w:val="00AE3B89"/>
    <w:rsid w:val="00AE4CB7"/>
    <w:rsid w:val="00AF05A4"/>
    <w:rsid w:val="00AF2F50"/>
    <w:rsid w:val="00AF7C50"/>
    <w:rsid w:val="00B0634A"/>
    <w:rsid w:val="00B07249"/>
    <w:rsid w:val="00B075FD"/>
    <w:rsid w:val="00B11FAE"/>
    <w:rsid w:val="00B20C2B"/>
    <w:rsid w:val="00B21906"/>
    <w:rsid w:val="00B2728E"/>
    <w:rsid w:val="00B27789"/>
    <w:rsid w:val="00B27A3F"/>
    <w:rsid w:val="00B41780"/>
    <w:rsid w:val="00B51AC9"/>
    <w:rsid w:val="00B53846"/>
    <w:rsid w:val="00B54D08"/>
    <w:rsid w:val="00B573FA"/>
    <w:rsid w:val="00B57838"/>
    <w:rsid w:val="00B638FC"/>
    <w:rsid w:val="00B648DF"/>
    <w:rsid w:val="00B64F7A"/>
    <w:rsid w:val="00B662E2"/>
    <w:rsid w:val="00B66765"/>
    <w:rsid w:val="00B66EBF"/>
    <w:rsid w:val="00B816CF"/>
    <w:rsid w:val="00B82AA3"/>
    <w:rsid w:val="00B85A09"/>
    <w:rsid w:val="00B86009"/>
    <w:rsid w:val="00B939AA"/>
    <w:rsid w:val="00B94B40"/>
    <w:rsid w:val="00BA0F38"/>
    <w:rsid w:val="00BA1FF8"/>
    <w:rsid w:val="00BA2467"/>
    <w:rsid w:val="00BA5B74"/>
    <w:rsid w:val="00BA6558"/>
    <w:rsid w:val="00BA7B71"/>
    <w:rsid w:val="00BB018B"/>
    <w:rsid w:val="00BB0719"/>
    <w:rsid w:val="00BB156F"/>
    <w:rsid w:val="00BB3531"/>
    <w:rsid w:val="00BB6820"/>
    <w:rsid w:val="00BC6087"/>
    <w:rsid w:val="00BD105B"/>
    <w:rsid w:val="00BD1093"/>
    <w:rsid w:val="00BD3621"/>
    <w:rsid w:val="00BD41B6"/>
    <w:rsid w:val="00BD6E36"/>
    <w:rsid w:val="00BE01CD"/>
    <w:rsid w:val="00BE50A8"/>
    <w:rsid w:val="00BE5D2F"/>
    <w:rsid w:val="00BE76B6"/>
    <w:rsid w:val="00BF2BFC"/>
    <w:rsid w:val="00BF421B"/>
    <w:rsid w:val="00BF5871"/>
    <w:rsid w:val="00BF766D"/>
    <w:rsid w:val="00BF7803"/>
    <w:rsid w:val="00C0330A"/>
    <w:rsid w:val="00C0593A"/>
    <w:rsid w:val="00C0631D"/>
    <w:rsid w:val="00C06CCA"/>
    <w:rsid w:val="00C11BB0"/>
    <w:rsid w:val="00C120C4"/>
    <w:rsid w:val="00C1251E"/>
    <w:rsid w:val="00C125ED"/>
    <w:rsid w:val="00C14BA1"/>
    <w:rsid w:val="00C2177A"/>
    <w:rsid w:val="00C23277"/>
    <w:rsid w:val="00C246F9"/>
    <w:rsid w:val="00C2474B"/>
    <w:rsid w:val="00C27AA9"/>
    <w:rsid w:val="00C32B77"/>
    <w:rsid w:val="00C344A2"/>
    <w:rsid w:val="00C34E19"/>
    <w:rsid w:val="00C34E38"/>
    <w:rsid w:val="00C3584B"/>
    <w:rsid w:val="00C36873"/>
    <w:rsid w:val="00C37F18"/>
    <w:rsid w:val="00C42E23"/>
    <w:rsid w:val="00C50466"/>
    <w:rsid w:val="00C530C8"/>
    <w:rsid w:val="00C541E1"/>
    <w:rsid w:val="00C5475E"/>
    <w:rsid w:val="00C55CE6"/>
    <w:rsid w:val="00C56B11"/>
    <w:rsid w:val="00C673F8"/>
    <w:rsid w:val="00C675C8"/>
    <w:rsid w:val="00C70CD6"/>
    <w:rsid w:val="00C718FD"/>
    <w:rsid w:val="00C754EE"/>
    <w:rsid w:val="00C80DC4"/>
    <w:rsid w:val="00C86774"/>
    <w:rsid w:val="00C86E1B"/>
    <w:rsid w:val="00C8781A"/>
    <w:rsid w:val="00C90909"/>
    <w:rsid w:val="00C92886"/>
    <w:rsid w:val="00C92AC7"/>
    <w:rsid w:val="00C94AB5"/>
    <w:rsid w:val="00C95026"/>
    <w:rsid w:val="00CA1CD6"/>
    <w:rsid w:val="00CA391A"/>
    <w:rsid w:val="00CA49B4"/>
    <w:rsid w:val="00CA6813"/>
    <w:rsid w:val="00CA7D6B"/>
    <w:rsid w:val="00CB109A"/>
    <w:rsid w:val="00CB379F"/>
    <w:rsid w:val="00CC226C"/>
    <w:rsid w:val="00CC4ACC"/>
    <w:rsid w:val="00CC59CA"/>
    <w:rsid w:val="00CC6B56"/>
    <w:rsid w:val="00CD1C07"/>
    <w:rsid w:val="00CD2510"/>
    <w:rsid w:val="00CD3BB7"/>
    <w:rsid w:val="00CD4DAE"/>
    <w:rsid w:val="00CD50DF"/>
    <w:rsid w:val="00CD51A8"/>
    <w:rsid w:val="00CD7516"/>
    <w:rsid w:val="00CE1A7C"/>
    <w:rsid w:val="00CF2DF7"/>
    <w:rsid w:val="00CF6A0F"/>
    <w:rsid w:val="00CF6E3E"/>
    <w:rsid w:val="00CF6EB6"/>
    <w:rsid w:val="00D05743"/>
    <w:rsid w:val="00D072AE"/>
    <w:rsid w:val="00D11B2F"/>
    <w:rsid w:val="00D1697E"/>
    <w:rsid w:val="00D20F62"/>
    <w:rsid w:val="00D211E0"/>
    <w:rsid w:val="00D213AF"/>
    <w:rsid w:val="00D2206E"/>
    <w:rsid w:val="00D31069"/>
    <w:rsid w:val="00D36742"/>
    <w:rsid w:val="00D3696C"/>
    <w:rsid w:val="00D41E4C"/>
    <w:rsid w:val="00D42637"/>
    <w:rsid w:val="00D44B3F"/>
    <w:rsid w:val="00D45C4F"/>
    <w:rsid w:val="00D4649E"/>
    <w:rsid w:val="00D46BB3"/>
    <w:rsid w:val="00D51BBA"/>
    <w:rsid w:val="00D53D3A"/>
    <w:rsid w:val="00D56CE1"/>
    <w:rsid w:val="00D66A7B"/>
    <w:rsid w:val="00D70D6C"/>
    <w:rsid w:val="00D7166E"/>
    <w:rsid w:val="00D73FAB"/>
    <w:rsid w:val="00D74B76"/>
    <w:rsid w:val="00D77DC3"/>
    <w:rsid w:val="00D83300"/>
    <w:rsid w:val="00D8571C"/>
    <w:rsid w:val="00D86245"/>
    <w:rsid w:val="00D8678E"/>
    <w:rsid w:val="00D91ABA"/>
    <w:rsid w:val="00D96A53"/>
    <w:rsid w:val="00DA058F"/>
    <w:rsid w:val="00DA1859"/>
    <w:rsid w:val="00DA23FC"/>
    <w:rsid w:val="00DA3E4E"/>
    <w:rsid w:val="00DA6590"/>
    <w:rsid w:val="00DA7298"/>
    <w:rsid w:val="00DB0EFC"/>
    <w:rsid w:val="00DB24BA"/>
    <w:rsid w:val="00DB362D"/>
    <w:rsid w:val="00DB4270"/>
    <w:rsid w:val="00DB5E90"/>
    <w:rsid w:val="00DB7593"/>
    <w:rsid w:val="00DC02A3"/>
    <w:rsid w:val="00DC1DE2"/>
    <w:rsid w:val="00DC25E7"/>
    <w:rsid w:val="00DC5D40"/>
    <w:rsid w:val="00DC6137"/>
    <w:rsid w:val="00DC7A0E"/>
    <w:rsid w:val="00DC7AA6"/>
    <w:rsid w:val="00DD2B93"/>
    <w:rsid w:val="00DD31C9"/>
    <w:rsid w:val="00DE0CC2"/>
    <w:rsid w:val="00DE1EF5"/>
    <w:rsid w:val="00DE1F16"/>
    <w:rsid w:val="00DE5619"/>
    <w:rsid w:val="00DF1D38"/>
    <w:rsid w:val="00DF20DE"/>
    <w:rsid w:val="00DF2710"/>
    <w:rsid w:val="00DF7569"/>
    <w:rsid w:val="00DF7CDB"/>
    <w:rsid w:val="00E00FC2"/>
    <w:rsid w:val="00E01D7E"/>
    <w:rsid w:val="00E04080"/>
    <w:rsid w:val="00E13036"/>
    <w:rsid w:val="00E1580E"/>
    <w:rsid w:val="00E1686D"/>
    <w:rsid w:val="00E16875"/>
    <w:rsid w:val="00E17F5B"/>
    <w:rsid w:val="00E27314"/>
    <w:rsid w:val="00E3218B"/>
    <w:rsid w:val="00E33FF6"/>
    <w:rsid w:val="00E34304"/>
    <w:rsid w:val="00E34A5B"/>
    <w:rsid w:val="00E377AE"/>
    <w:rsid w:val="00E42B38"/>
    <w:rsid w:val="00E4346E"/>
    <w:rsid w:val="00E441B7"/>
    <w:rsid w:val="00E449CD"/>
    <w:rsid w:val="00E50D4F"/>
    <w:rsid w:val="00E5129E"/>
    <w:rsid w:val="00E53204"/>
    <w:rsid w:val="00E537DD"/>
    <w:rsid w:val="00E5762B"/>
    <w:rsid w:val="00E640F7"/>
    <w:rsid w:val="00E64A0E"/>
    <w:rsid w:val="00E66812"/>
    <w:rsid w:val="00E67FB5"/>
    <w:rsid w:val="00E700CD"/>
    <w:rsid w:val="00E71A17"/>
    <w:rsid w:val="00E72C30"/>
    <w:rsid w:val="00E7447D"/>
    <w:rsid w:val="00E76180"/>
    <w:rsid w:val="00E77274"/>
    <w:rsid w:val="00E868B5"/>
    <w:rsid w:val="00E92137"/>
    <w:rsid w:val="00E92A0F"/>
    <w:rsid w:val="00E942E1"/>
    <w:rsid w:val="00E947CF"/>
    <w:rsid w:val="00E948F2"/>
    <w:rsid w:val="00EA6F6F"/>
    <w:rsid w:val="00EB191D"/>
    <w:rsid w:val="00EB2A84"/>
    <w:rsid w:val="00EB348A"/>
    <w:rsid w:val="00EB3639"/>
    <w:rsid w:val="00EB38B6"/>
    <w:rsid w:val="00EB6571"/>
    <w:rsid w:val="00EB6582"/>
    <w:rsid w:val="00EC0861"/>
    <w:rsid w:val="00EC1A99"/>
    <w:rsid w:val="00EC6B40"/>
    <w:rsid w:val="00EC722E"/>
    <w:rsid w:val="00ED0228"/>
    <w:rsid w:val="00ED1CBA"/>
    <w:rsid w:val="00ED22F3"/>
    <w:rsid w:val="00ED3BF2"/>
    <w:rsid w:val="00ED64CC"/>
    <w:rsid w:val="00EE0367"/>
    <w:rsid w:val="00EE1B69"/>
    <w:rsid w:val="00EE27B1"/>
    <w:rsid w:val="00EE7877"/>
    <w:rsid w:val="00EF3008"/>
    <w:rsid w:val="00EF3671"/>
    <w:rsid w:val="00EF53B1"/>
    <w:rsid w:val="00EF7C2E"/>
    <w:rsid w:val="00F1098D"/>
    <w:rsid w:val="00F151FB"/>
    <w:rsid w:val="00F252C4"/>
    <w:rsid w:val="00F334D3"/>
    <w:rsid w:val="00F356E5"/>
    <w:rsid w:val="00F364C6"/>
    <w:rsid w:val="00F41687"/>
    <w:rsid w:val="00F42CA6"/>
    <w:rsid w:val="00F478BF"/>
    <w:rsid w:val="00F56B23"/>
    <w:rsid w:val="00F61F41"/>
    <w:rsid w:val="00F62EE5"/>
    <w:rsid w:val="00F65C10"/>
    <w:rsid w:val="00F674F4"/>
    <w:rsid w:val="00F71CBE"/>
    <w:rsid w:val="00F71F88"/>
    <w:rsid w:val="00F720CA"/>
    <w:rsid w:val="00F72C9D"/>
    <w:rsid w:val="00F7348B"/>
    <w:rsid w:val="00F73EC2"/>
    <w:rsid w:val="00F7482E"/>
    <w:rsid w:val="00F75D73"/>
    <w:rsid w:val="00F75E1A"/>
    <w:rsid w:val="00F82C98"/>
    <w:rsid w:val="00FA3734"/>
    <w:rsid w:val="00FA5602"/>
    <w:rsid w:val="00FB2D27"/>
    <w:rsid w:val="00FB410B"/>
    <w:rsid w:val="00FC19CA"/>
    <w:rsid w:val="00FC43A2"/>
    <w:rsid w:val="00FC4B22"/>
    <w:rsid w:val="00FC64C2"/>
    <w:rsid w:val="00FD3199"/>
    <w:rsid w:val="00FD712E"/>
    <w:rsid w:val="00FD77C5"/>
    <w:rsid w:val="00FE05F5"/>
    <w:rsid w:val="00FE1B06"/>
    <w:rsid w:val="00FE2C3D"/>
    <w:rsid w:val="00FE448B"/>
    <w:rsid w:val="00FE7457"/>
    <w:rsid w:val="00FE7E0C"/>
    <w:rsid w:val="00FF2A4C"/>
    <w:rsid w:val="00FF2F81"/>
    <w:rsid w:val="00FF4199"/>
    <w:rsid w:val="00FF7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0C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7F290C"/>
    <w:rPr>
      <w:rFonts w:cs="Times New Roman"/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rsid w:val="007F2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locked/>
    <w:rsid w:val="007F290C"/>
    <w:rPr>
      <w:rFonts w:ascii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rsid w:val="007F290C"/>
    <w:rPr>
      <w:rFonts w:cs="Times New Roman"/>
      <w:vertAlign w:val="superscript"/>
    </w:rPr>
  </w:style>
  <w:style w:type="paragraph" w:styleId="a7">
    <w:name w:val="Balloon Text"/>
    <w:basedOn w:val="a"/>
    <w:link w:val="a8"/>
    <w:uiPriority w:val="99"/>
    <w:semiHidden/>
    <w:rsid w:val="00B063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B0634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820504"/>
    <w:pPr>
      <w:ind w:left="720"/>
      <w:contextualSpacing/>
    </w:pPr>
  </w:style>
  <w:style w:type="paragraph" w:styleId="aa">
    <w:name w:val="endnote text"/>
    <w:basedOn w:val="a"/>
    <w:link w:val="ab"/>
    <w:uiPriority w:val="99"/>
    <w:semiHidden/>
    <w:rsid w:val="00A239E1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locked/>
    <w:rsid w:val="00A239E1"/>
    <w:rPr>
      <w:rFonts w:cs="Times New Roman"/>
      <w:sz w:val="20"/>
      <w:szCs w:val="20"/>
    </w:rPr>
  </w:style>
  <w:style w:type="character" w:styleId="ac">
    <w:name w:val="endnote reference"/>
    <w:basedOn w:val="a0"/>
    <w:uiPriority w:val="99"/>
    <w:semiHidden/>
    <w:rsid w:val="00A239E1"/>
    <w:rPr>
      <w:rFonts w:cs="Times New Roman"/>
      <w:vertAlign w:val="superscript"/>
    </w:rPr>
  </w:style>
  <w:style w:type="character" w:customStyle="1" w:styleId="ad">
    <w:name w:val="Основной текст_"/>
    <w:basedOn w:val="a0"/>
    <w:link w:val="22"/>
    <w:uiPriority w:val="99"/>
    <w:locked/>
    <w:rsid w:val="009A141B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Основной текст22"/>
    <w:basedOn w:val="a"/>
    <w:link w:val="ad"/>
    <w:uiPriority w:val="99"/>
    <w:rsid w:val="009A141B"/>
    <w:pPr>
      <w:shd w:val="clear" w:color="auto" w:fill="FFFFFF"/>
      <w:spacing w:before="360" w:after="0" w:line="259" w:lineRule="exact"/>
      <w:ind w:hanging="780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1">
    <w:name w:val="Основной текст1"/>
    <w:basedOn w:val="ad"/>
    <w:uiPriority w:val="99"/>
    <w:rsid w:val="009A141B"/>
  </w:style>
  <w:style w:type="character" w:customStyle="1" w:styleId="2">
    <w:name w:val="Заголовок №2"/>
    <w:basedOn w:val="a0"/>
    <w:uiPriority w:val="99"/>
    <w:rsid w:val="009A141B"/>
    <w:rPr>
      <w:rFonts w:ascii="Times New Roman" w:hAnsi="Times New Roman" w:cs="Times New Roman"/>
      <w:spacing w:val="0"/>
      <w:sz w:val="20"/>
      <w:szCs w:val="20"/>
      <w:u w:val="none"/>
      <w:effect w:val="none"/>
    </w:rPr>
  </w:style>
  <w:style w:type="character" w:customStyle="1" w:styleId="ae">
    <w:name w:val="Основной текст + Полужирный"/>
    <w:basedOn w:val="ad"/>
    <w:uiPriority w:val="99"/>
    <w:rsid w:val="009A141B"/>
    <w:rPr>
      <w:b/>
      <w:bCs/>
    </w:rPr>
  </w:style>
  <w:style w:type="character" w:customStyle="1" w:styleId="13">
    <w:name w:val="Основной текст13"/>
    <w:basedOn w:val="ad"/>
    <w:uiPriority w:val="99"/>
    <w:rsid w:val="004C1FF6"/>
    <w:rPr>
      <w:spacing w:val="0"/>
    </w:rPr>
  </w:style>
  <w:style w:type="character" w:customStyle="1" w:styleId="14">
    <w:name w:val="Основной текст14"/>
    <w:basedOn w:val="ad"/>
    <w:uiPriority w:val="99"/>
    <w:rsid w:val="004C1FF6"/>
    <w:rPr>
      <w:spacing w:val="0"/>
    </w:rPr>
  </w:style>
  <w:style w:type="character" w:customStyle="1" w:styleId="17">
    <w:name w:val="Основной текст17"/>
    <w:basedOn w:val="ad"/>
    <w:uiPriority w:val="99"/>
    <w:rsid w:val="004C1FF6"/>
    <w:rPr>
      <w:spacing w:val="0"/>
    </w:rPr>
  </w:style>
  <w:style w:type="character" w:customStyle="1" w:styleId="18">
    <w:name w:val="Основной текст18"/>
    <w:basedOn w:val="ad"/>
    <w:uiPriority w:val="99"/>
    <w:rsid w:val="004C1FF6"/>
    <w:rPr>
      <w:spacing w:val="0"/>
    </w:rPr>
  </w:style>
  <w:style w:type="character" w:customStyle="1" w:styleId="19">
    <w:name w:val="Основной текст19"/>
    <w:basedOn w:val="ad"/>
    <w:uiPriority w:val="99"/>
    <w:rsid w:val="004C1FF6"/>
    <w:rPr>
      <w:spacing w:val="0"/>
    </w:rPr>
  </w:style>
  <w:style w:type="character" w:customStyle="1" w:styleId="20">
    <w:name w:val="Основной текст20"/>
    <w:basedOn w:val="ad"/>
    <w:uiPriority w:val="99"/>
    <w:rsid w:val="004C1FF6"/>
    <w:rPr>
      <w:spacing w:val="0"/>
    </w:rPr>
  </w:style>
  <w:style w:type="character" w:customStyle="1" w:styleId="21">
    <w:name w:val="Основной текст21"/>
    <w:basedOn w:val="ad"/>
    <w:uiPriority w:val="99"/>
    <w:rsid w:val="004C1FF6"/>
    <w:rPr>
      <w:spacing w:val="0"/>
    </w:rPr>
  </w:style>
  <w:style w:type="character" w:customStyle="1" w:styleId="23">
    <w:name w:val="Основной текст (2)"/>
    <w:uiPriority w:val="99"/>
    <w:rsid w:val="009C4E05"/>
    <w:rPr>
      <w:rFonts w:ascii="Times New Roman" w:hAnsi="Times New Roman"/>
      <w:spacing w:val="0"/>
      <w:sz w:val="20"/>
    </w:rPr>
  </w:style>
  <w:style w:type="character" w:customStyle="1" w:styleId="6">
    <w:name w:val="Основной текст6"/>
    <w:uiPriority w:val="99"/>
    <w:rsid w:val="00C673F8"/>
    <w:rPr>
      <w:rFonts w:ascii="Times New Roman" w:hAnsi="Times New Roman"/>
      <w:spacing w:val="0"/>
      <w:sz w:val="20"/>
      <w:shd w:val="clear" w:color="auto" w:fill="FFFFFF"/>
    </w:rPr>
  </w:style>
  <w:style w:type="paragraph" w:customStyle="1" w:styleId="Default">
    <w:name w:val="Default"/>
    <w:uiPriority w:val="99"/>
    <w:rsid w:val="0077040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1324D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f">
    <w:name w:val="Table Grid"/>
    <w:basedOn w:val="a1"/>
    <w:uiPriority w:val="99"/>
    <w:locked/>
    <w:rsid w:val="004B4356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aliases w:val="Обычный (Web)"/>
    <w:basedOn w:val="a"/>
    <w:uiPriority w:val="99"/>
    <w:rsid w:val="00D74B76"/>
    <w:pPr>
      <w:spacing w:before="240" w:after="240" w:line="240" w:lineRule="auto"/>
    </w:pPr>
    <w:rPr>
      <w:rFonts w:ascii="Times New Roman" w:eastAsia="MS Mincho" w:hAnsi="Times New Roman"/>
      <w:sz w:val="24"/>
      <w:szCs w:val="24"/>
      <w:lang w:eastAsia="ja-JP"/>
    </w:rPr>
  </w:style>
  <w:style w:type="character" w:customStyle="1" w:styleId="apple-converted-space">
    <w:name w:val="apple-converted-space"/>
    <w:basedOn w:val="a0"/>
    <w:uiPriority w:val="99"/>
    <w:rsid w:val="00BA0F38"/>
    <w:rPr>
      <w:rFonts w:ascii="Times New Roman" w:hAnsi="Times New Roman" w:cs="Times New Roman"/>
    </w:rPr>
  </w:style>
  <w:style w:type="paragraph" w:customStyle="1" w:styleId="msonormalcxspmiddle">
    <w:name w:val="msonormalcxspmiddle"/>
    <w:basedOn w:val="a"/>
    <w:uiPriority w:val="99"/>
    <w:rsid w:val="00BD105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24">
    <w:name w:val="List 2"/>
    <w:basedOn w:val="a"/>
    <w:uiPriority w:val="99"/>
    <w:rsid w:val="00084793"/>
    <w:pPr>
      <w:spacing w:after="0" w:line="240" w:lineRule="auto"/>
      <w:ind w:left="566" w:hanging="283"/>
    </w:pPr>
    <w:rPr>
      <w:rFonts w:ascii="Times New Roman" w:hAnsi="Times New Roman"/>
      <w:sz w:val="24"/>
      <w:szCs w:val="24"/>
      <w:lang w:eastAsia="ru-RU"/>
    </w:rPr>
  </w:style>
  <w:style w:type="paragraph" w:customStyle="1" w:styleId="10">
    <w:name w:val="Абзац списка1"/>
    <w:basedOn w:val="a"/>
    <w:uiPriority w:val="99"/>
    <w:rsid w:val="00084793"/>
    <w:pPr>
      <w:ind w:left="720"/>
      <w:contextualSpacing/>
    </w:pPr>
    <w:rPr>
      <w:rFonts w:eastAsia="Times New Roman"/>
    </w:rPr>
  </w:style>
  <w:style w:type="paragraph" w:customStyle="1" w:styleId="indent">
    <w:name w:val="indent"/>
    <w:basedOn w:val="a"/>
    <w:uiPriority w:val="99"/>
    <w:rsid w:val="001B0DB8"/>
    <w:pPr>
      <w:spacing w:before="240" w:after="240" w:line="240" w:lineRule="auto"/>
      <w:ind w:firstLine="708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f1">
    <w:name w:val="header"/>
    <w:basedOn w:val="a"/>
    <w:link w:val="af2"/>
    <w:uiPriority w:val="99"/>
    <w:rsid w:val="0025065B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semiHidden/>
    <w:locked/>
    <w:rsid w:val="00BB0719"/>
    <w:rPr>
      <w:rFonts w:cs="Times New Roman"/>
      <w:lang w:eastAsia="en-US"/>
    </w:rPr>
  </w:style>
  <w:style w:type="character" w:styleId="af3">
    <w:name w:val="page number"/>
    <w:basedOn w:val="a0"/>
    <w:uiPriority w:val="99"/>
    <w:rsid w:val="0025065B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5187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-on.ru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www.fedresurs.ru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edresurs.ru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rus-on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edresurs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1812</TotalTime>
  <Pages>1</Pages>
  <Words>4494</Words>
  <Characters>25619</Characters>
  <Application>Microsoft Office Word</Application>
  <DocSecurity>0</DocSecurity>
  <Lines>213</Lines>
  <Paragraphs>60</Paragraphs>
  <ScaleCrop>false</ScaleCrop>
  <Company>RSHB</Company>
  <LinksUpToDate>false</LinksUpToDate>
  <CharactersWithSpaces>30053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Пьянкова Валерия Валерьевна</dc:creator>
  <cp:keywords/>
  <dc:description/>
  <cp:lastModifiedBy>ольга</cp:lastModifiedBy>
  <cp:revision>113</cp:revision>
  <cp:lastPrinted>2018-05-07T13:17:00Z</cp:lastPrinted>
  <dcterms:created xsi:type="dcterms:W3CDTF">2015-07-02T04:50:00Z</dcterms:created>
  <dcterms:modified xsi:type="dcterms:W3CDTF">2018-05-07T13:23:00Z</dcterms:modified>
</cp:coreProperties>
</file>