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E8A" w:rsidRDefault="007A2E8A" w:rsidP="007A2E8A">
      <w:pPr>
        <w:autoSpaceDE w:val="0"/>
        <w:autoSpaceDN w:val="0"/>
        <w:adjustRightInd w:val="0"/>
        <w:spacing w:after="0" w:line="240" w:lineRule="auto"/>
        <w:jc w:val="center"/>
        <w:rPr>
          <w:rFonts w:ascii="Consolas-Bold" w:hAnsi="Consolas-Bold" w:cs="Consolas-Bold"/>
          <w:b/>
          <w:bCs/>
        </w:rPr>
      </w:pPr>
      <w:r>
        <w:rPr>
          <w:rFonts w:ascii="Consolas-Bold" w:hAnsi="Consolas-Bold" w:cs="Consolas-Bold"/>
          <w:b/>
          <w:bCs/>
        </w:rPr>
        <w:t>Договор о задатке по лоту № 1</w:t>
      </w:r>
    </w:p>
    <w:p w:rsidR="007A2E8A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 xml:space="preserve">г. Тюмень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BC5357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>___»__________ 2021</w:t>
      </w:r>
      <w:r w:rsidRPr="00BC5357">
        <w:rPr>
          <w:rFonts w:ascii="Times New Roman" w:hAnsi="Times New Roman"/>
          <w:sz w:val="24"/>
          <w:szCs w:val="24"/>
        </w:rPr>
        <w:t>г.</w:t>
      </w:r>
    </w:p>
    <w:p w:rsidR="007A2E8A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A2E8A" w:rsidRPr="00E66FDF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66FDF">
        <w:rPr>
          <w:rFonts w:ascii="Times New Roman" w:hAnsi="Times New Roman"/>
          <w:sz w:val="24"/>
          <w:szCs w:val="24"/>
        </w:rPr>
        <w:t>И.о</w:t>
      </w:r>
      <w:proofErr w:type="spellEnd"/>
      <w:r w:rsidRPr="00E66FDF">
        <w:rPr>
          <w:rFonts w:ascii="Times New Roman" w:hAnsi="Times New Roman"/>
          <w:sz w:val="24"/>
          <w:szCs w:val="24"/>
        </w:rPr>
        <w:t>. конкурсного управляющего ООО «</w:t>
      </w:r>
      <w:proofErr w:type="spellStart"/>
      <w:r w:rsidRPr="00E66FDF">
        <w:rPr>
          <w:rFonts w:ascii="Times New Roman" w:hAnsi="Times New Roman"/>
          <w:color w:val="000000" w:themeColor="text1"/>
          <w:sz w:val="24"/>
          <w:szCs w:val="24"/>
        </w:rPr>
        <w:t>Ямалтехноспецстрой</w:t>
      </w:r>
      <w:proofErr w:type="spellEnd"/>
      <w:r w:rsidRPr="00E66FDF">
        <w:rPr>
          <w:rFonts w:ascii="Times New Roman" w:hAnsi="Times New Roman"/>
          <w:sz w:val="24"/>
          <w:szCs w:val="24"/>
        </w:rPr>
        <w:t xml:space="preserve">» Литвинов Андрей Евгеньевич, действующий на основании решения Арбитражного суда ЯНАО по делу </w:t>
      </w:r>
      <w:r w:rsidRPr="00E66FD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по делу № </w:t>
      </w:r>
      <w:r w:rsidRPr="00E66FDF">
        <w:rPr>
          <w:rFonts w:ascii="Times New Roman" w:hAnsi="Times New Roman"/>
          <w:color w:val="000000" w:themeColor="text1"/>
          <w:sz w:val="24"/>
          <w:szCs w:val="24"/>
        </w:rPr>
        <w:t>А81-1458/2019</w:t>
      </w:r>
      <w:r w:rsidRPr="00E66FD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от 15.10.2019г.</w:t>
      </w:r>
      <w:proofErr w:type="gramStart"/>
      <w:r w:rsidRPr="00E66FDF">
        <w:rPr>
          <w:rFonts w:ascii="Times New Roman" w:hAnsi="Times New Roman"/>
          <w:sz w:val="24"/>
          <w:szCs w:val="24"/>
        </w:rPr>
        <w:t>,  именуемый</w:t>
      </w:r>
      <w:proofErr w:type="gramEnd"/>
      <w:r w:rsidRPr="00E66FDF">
        <w:rPr>
          <w:rFonts w:ascii="Times New Roman" w:hAnsi="Times New Roman"/>
          <w:sz w:val="24"/>
          <w:szCs w:val="24"/>
        </w:rPr>
        <w:t xml:space="preserve"> в дальнейшем «Организатор торгов», с одной стороны, и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</w:t>
      </w:r>
      <w:r w:rsidRPr="00BC535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именуемый в дальнейшем «Участник» с другой стороны, заключили настоящий Договор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нижеследующем: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1. Предмет договора</w:t>
      </w:r>
    </w:p>
    <w:p w:rsidR="007A2E8A" w:rsidRPr="00FB2293" w:rsidRDefault="007A2E8A" w:rsidP="007A2E8A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B2293">
        <w:rPr>
          <w:rFonts w:ascii="Times New Roman" w:hAnsi="Times New Roman"/>
          <w:sz w:val="24"/>
          <w:szCs w:val="24"/>
        </w:rPr>
        <w:t>В соответствии с условиями настоящего договора Участник для участия в открытых торгах по продаже имущества ООО «</w:t>
      </w:r>
      <w:proofErr w:type="spellStart"/>
      <w:r w:rsidRPr="00E66FDF">
        <w:rPr>
          <w:rFonts w:ascii="Times New Roman" w:hAnsi="Times New Roman"/>
          <w:color w:val="000000" w:themeColor="text1"/>
          <w:sz w:val="24"/>
          <w:szCs w:val="24"/>
        </w:rPr>
        <w:t>Ямалтехноспецстрой</w:t>
      </w:r>
      <w:proofErr w:type="spellEnd"/>
      <w:r w:rsidRPr="00FB2293">
        <w:rPr>
          <w:rFonts w:ascii="Times New Roman" w:hAnsi="Times New Roman"/>
          <w:sz w:val="24"/>
          <w:szCs w:val="24"/>
        </w:rPr>
        <w:t xml:space="preserve">», перечисляет на расчетный счет денежные средства (задаток) в размере </w:t>
      </w:r>
      <w:r>
        <w:rPr>
          <w:rFonts w:ascii="Times New Roman" w:hAnsi="Times New Roman"/>
          <w:sz w:val="24"/>
          <w:szCs w:val="24"/>
        </w:rPr>
        <w:t>10</w:t>
      </w:r>
      <w:r w:rsidRPr="00FB2293">
        <w:rPr>
          <w:rFonts w:ascii="Times New Roman" w:hAnsi="Times New Roman"/>
          <w:sz w:val="24"/>
          <w:szCs w:val="24"/>
        </w:rPr>
        <w:t xml:space="preserve">% от начальной цены </w:t>
      </w:r>
      <w:proofErr w:type="gramStart"/>
      <w:r w:rsidRPr="00FB2293">
        <w:rPr>
          <w:rFonts w:ascii="Times New Roman" w:hAnsi="Times New Roman"/>
          <w:sz w:val="24"/>
          <w:szCs w:val="24"/>
        </w:rPr>
        <w:t>лота  по</w:t>
      </w:r>
      <w:proofErr w:type="gramEnd"/>
      <w:r w:rsidRPr="00FB2293">
        <w:rPr>
          <w:rFonts w:ascii="Times New Roman" w:hAnsi="Times New Roman"/>
          <w:sz w:val="24"/>
          <w:szCs w:val="24"/>
        </w:rPr>
        <w:t xml:space="preserve"> лоту № </w:t>
      </w:r>
      <w:r>
        <w:rPr>
          <w:rFonts w:ascii="Times New Roman" w:hAnsi="Times New Roman"/>
          <w:sz w:val="24"/>
          <w:szCs w:val="24"/>
        </w:rPr>
        <w:t>1</w:t>
      </w:r>
      <w:r w:rsidRPr="00FB2293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15 000,00 (пятнадцать тысяч</w:t>
      </w:r>
      <w:r w:rsidRPr="00FB2293">
        <w:rPr>
          <w:rFonts w:ascii="Times New Roman" w:hAnsi="Times New Roman"/>
          <w:sz w:val="24"/>
          <w:szCs w:val="24"/>
        </w:rPr>
        <w:t xml:space="preserve">) руб. </w:t>
      </w:r>
    </w:p>
    <w:p w:rsidR="007A2E8A" w:rsidRPr="00050590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0590">
        <w:rPr>
          <w:rFonts w:ascii="Times New Roman" w:hAnsi="Times New Roman"/>
          <w:b/>
          <w:bCs/>
          <w:sz w:val="24"/>
          <w:szCs w:val="24"/>
        </w:rPr>
        <w:t xml:space="preserve">1.2. </w:t>
      </w:r>
      <w:r w:rsidRPr="00050590">
        <w:rPr>
          <w:rFonts w:ascii="Times New Roman" w:hAnsi="Times New Roman"/>
          <w:sz w:val="24"/>
          <w:szCs w:val="24"/>
        </w:rPr>
        <w:t>Задаток перечисляется Участником в счет обеспечения исполнения обязательств по оплате продаваемого на торгах имущества.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2. Порядок внесения задатка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2.1. </w:t>
      </w:r>
      <w:r w:rsidRPr="00BC5357">
        <w:rPr>
          <w:rFonts w:ascii="Times New Roman" w:hAnsi="Times New Roman"/>
          <w:sz w:val="24"/>
          <w:szCs w:val="24"/>
        </w:rPr>
        <w:t xml:space="preserve">Задаток должен быть внесен Участником на </w:t>
      </w:r>
      <w:proofErr w:type="gramStart"/>
      <w:r>
        <w:rPr>
          <w:rFonts w:ascii="Times New Roman" w:hAnsi="Times New Roman"/>
          <w:sz w:val="24"/>
          <w:szCs w:val="24"/>
        </w:rPr>
        <w:t xml:space="preserve">расчетный </w:t>
      </w:r>
      <w:r w:rsidRPr="00BC5357">
        <w:rPr>
          <w:rFonts w:ascii="Times New Roman" w:hAnsi="Times New Roman"/>
          <w:sz w:val="24"/>
          <w:szCs w:val="24"/>
        </w:rPr>
        <w:t xml:space="preserve"> счет</w:t>
      </w:r>
      <w:proofErr w:type="gramEnd"/>
      <w:r>
        <w:rPr>
          <w:rFonts w:ascii="Times New Roman" w:hAnsi="Times New Roman"/>
          <w:sz w:val="24"/>
          <w:szCs w:val="24"/>
        </w:rPr>
        <w:t>, указанный в статье 5</w:t>
      </w:r>
      <w:r w:rsidRPr="00BC5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настоящего договора, </w:t>
      </w:r>
      <w:r w:rsidRPr="00BC5357">
        <w:rPr>
          <w:rFonts w:ascii="Times New Roman" w:hAnsi="Times New Roman"/>
          <w:sz w:val="24"/>
          <w:szCs w:val="24"/>
        </w:rPr>
        <w:t xml:space="preserve">не позднее </w:t>
      </w:r>
      <w:r>
        <w:rPr>
          <w:rFonts w:ascii="Times New Roman" w:hAnsi="Times New Roman"/>
          <w:sz w:val="24"/>
          <w:szCs w:val="24"/>
        </w:rPr>
        <w:t xml:space="preserve">срока </w:t>
      </w:r>
      <w:r w:rsidRPr="00BC5357">
        <w:rPr>
          <w:rFonts w:ascii="Times New Roman" w:hAnsi="Times New Roman"/>
          <w:sz w:val="24"/>
          <w:szCs w:val="24"/>
        </w:rPr>
        <w:t>окончания приема заявок</w:t>
      </w:r>
      <w:r>
        <w:rPr>
          <w:rFonts w:ascii="Times New Roman" w:hAnsi="Times New Roman"/>
          <w:sz w:val="24"/>
          <w:szCs w:val="24"/>
        </w:rPr>
        <w:t xml:space="preserve"> для определенного периода торгов</w:t>
      </w:r>
      <w:r w:rsidRPr="00BC5357">
        <w:rPr>
          <w:rFonts w:ascii="Times New Roman" w:hAnsi="Times New Roman"/>
          <w:sz w:val="24"/>
          <w:szCs w:val="24"/>
        </w:rPr>
        <w:t>. Задаток считается внесенным с даты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внесения всей суммы задатка.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Документом, подтверждающим внесение Участником задатка, является квитанция 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приходно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кассовому ордеру либо платежное поручение, подтверждающие внесение задатка.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2.2. </w:t>
      </w:r>
      <w:r w:rsidRPr="00BC5357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3. Порядок возврата и удержания задатка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3.1. </w:t>
      </w:r>
      <w:r w:rsidRPr="00BC5357">
        <w:rPr>
          <w:rFonts w:ascii="Times New Roman" w:hAnsi="Times New Roman"/>
          <w:sz w:val="24"/>
          <w:szCs w:val="24"/>
        </w:rPr>
        <w:t>Задаток возвращается в случаях и в сроки, установлен</w:t>
      </w:r>
      <w:r>
        <w:rPr>
          <w:rFonts w:ascii="Times New Roman" w:hAnsi="Times New Roman"/>
          <w:sz w:val="24"/>
          <w:szCs w:val="24"/>
        </w:rPr>
        <w:t>н</w:t>
      </w:r>
      <w:r w:rsidRPr="00BC5357">
        <w:rPr>
          <w:rFonts w:ascii="Times New Roman" w:hAnsi="Times New Roman"/>
          <w:sz w:val="24"/>
          <w:szCs w:val="24"/>
        </w:rPr>
        <w:t>ые пунктами 3.2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3.6 настоящего Договора.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3.2. </w:t>
      </w:r>
      <w:r w:rsidRPr="00BC5357">
        <w:rPr>
          <w:rFonts w:ascii="Times New Roman" w:hAnsi="Times New Roman"/>
          <w:sz w:val="24"/>
          <w:szCs w:val="24"/>
        </w:rPr>
        <w:t>В случае если Участник не будет допущен к участию в торгах, Организатор торгов обязуется возвратить сумму внесенного Участником задатка в течение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(пяти) рабочих дней после даты </w:t>
      </w:r>
      <w:r>
        <w:rPr>
          <w:rFonts w:ascii="Times New Roman" w:hAnsi="Times New Roman"/>
          <w:sz w:val="24"/>
          <w:szCs w:val="24"/>
        </w:rPr>
        <w:t>определения участников торгов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3.3. </w:t>
      </w:r>
      <w:r w:rsidRPr="00BC5357">
        <w:rPr>
          <w:rFonts w:ascii="Times New Roman" w:hAnsi="Times New Roman"/>
          <w:sz w:val="24"/>
          <w:szCs w:val="24"/>
        </w:rPr>
        <w:t>В случае если Участник участвовал в торгах, но не выиграл их, Организатор торгов обязуется возвратить сумму внесенного Участником задатка в течение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(пяти) рабочих дней после дня подписания Протокола о результатах торгов.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3.4. </w:t>
      </w:r>
      <w:r w:rsidRPr="00BC5357">
        <w:rPr>
          <w:rFonts w:ascii="Times New Roman" w:hAnsi="Times New Roman"/>
          <w:sz w:val="24"/>
          <w:szCs w:val="24"/>
        </w:rPr>
        <w:t>В случае отзыва Участником заявки на участие в торгах до дня 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 Организатор торгов обязуется возвратить сумму внесенного Участником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3.5. </w:t>
      </w:r>
      <w:r w:rsidRPr="00BC5357">
        <w:rPr>
          <w:rFonts w:ascii="Times New Roman" w:hAnsi="Times New Roman"/>
          <w:sz w:val="24"/>
          <w:szCs w:val="24"/>
        </w:rPr>
        <w:t>В случае признания торгов несостоявшимися, Организатор торгов обязуется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возвратить сумму внесенного Участником задатка в течение 5 (пяти) рабочих дней со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дня принятия решения об объявлении торгов несостоявшимися.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3.6. </w:t>
      </w:r>
      <w:r w:rsidRPr="00BC5357">
        <w:rPr>
          <w:rFonts w:ascii="Times New Roman" w:hAnsi="Times New Roman"/>
          <w:sz w:val="24"/>
          <w:szCs w:val="24"/>
        </w:rPr>
        <w:t>В случае отмены торгов Организатор торгов возвращает сумму внесенного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Участником задатка в течение 5 (пяти) рабочих дней со дня принятия решения об отмене торгов.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3.7. </w:t>
      </w:r>
      <w:r w:rsidRPr="00BC5357">
        <w:rPr>
          <w:rFonts w:ascii="Times New Roman" w:hAnsi="Times New Roman"/>
          <w:sz w:val="24"/>
          <w:szCs w:val="24"/>
        </w:rPr>
        <w:t>Внесенный задаток не возвращается в случае, если Участник, признанный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победителем торгов: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5357"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>10</w:t>
      </w:r>
      <w:r w:rsidRPr="00BC5357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десяти</w:t>
      </w:r>
      <w:r w:rsidRPr="00BC5357">
        <w:rPr>
          <w:rFonts w:ascii="Times New Roman" w:hAnsi="Times New Roman"/>
          <w:sz w:val="24"/>
          <w:szCs w:val="24"/>
        </w:rPr>
        <w:t xml:space="preserve">) </w:t>
      </w:r>
      <w:proofErr w:type="gramStart"/>
      <w:r w:rsidRPr="00BC5357">
        <w:rPr>
          <w:rFonts w:ascii="Times New Roman" w:hAnsi="Times New Roman"/>
          <w:sz w:val="24"/>
          <w:szCs w:val="24"/>
        </w:rPr>
        <w:t>дней</w:t>
      </w:r>
      <w:proofErr w:type="gramEnd"/>
      <w:r w:rsidRPr="00BC5357">
        <w:rPr>
          <w:rFonts w:ascii="Times New Roman" w:hAnsi="Times New Roman"/>
          <w:sz w:val="24"/>
          <w:szCs w:val="24"/>
        </w:rPr>
        <w:t xml:space="preserve"> следующих за днем проведения </w:t>
      </w:r>
      <w:r>
        <w:rPr>
          <w:rFonts w:ascii="Times New Roman" w:hAnsi="Times New Roman"/>
          <w:sz w:val="24"/>
          <w:szCs w:val="24"/>
        </w:rPr>
        <w:t>торгов</w:t>
      </w:r>
      <w:r w:rsidRPr="00BC5357">
        <w:rPr>
          <w:rFonts w:ascii="Times New Roman" w:hAnsi="Times New Roman"/>
          <w:sz w:val="24"/>
          <w:szCs w:val="24"/>
        </w:rPr>
        <w:t xml:space="preserve">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подпишет Договор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продажи;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5357">
        <w:rPr>
          <w:rFonts w:ascii="Times New Roman" w:hAnsi="Times New Roman"/>
          <w:sz w:val="24"/>
          <w:szCs w:val="24"/>
        </w:rPr>
        <w:t>уклонится от оплаты купленного на торгах имущества в срок, установленный заключенным Договором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</w:t>
      </w:r>
      <w:r>
        <w:rPr>
          <w:rFonts w:ascii="Times New Roman" w:hAnsi="Times New Roman"/>
          <w:sz w:val="24"/>
          <w:szCs w:val="24"/>
        </w:rPr>
        <w:t>, уступки прав требования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lastRenderedPageBreak/>
        <w:t xml:space="preserve">3.8. </w:t>
      </w:r>
      <w:r w:rsidRPr="00BC5357">
        <w:rPr>
          <w:rFonts w:ascii="Times New Roman" w:hAnsi="Times New Roman"/>
          <w:sz w:val="24"/>
          <w:szCs w:val="24"/>
        </w:rPr>
        <w:t>Внесенный Участником Задаток, в случае признания Участника победителем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торгов, засчитывается в счет оплаты приобретаемого на торгах имущества.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 Задатка осуществляется только на основании оригинала письма Участника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C5357">
        <w:rPr>
          <w:rFonts w:ascii="Times New Roman" w:hAnsi="Times New Roman"/>
          <w:sz w:val="24"/>
          <w:szCs w:val="24"/>
        </w:rPr>
        <w:t>Документы, полученные по факсу, не рассматриваются.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 письме на возврат обязательно должны быть полностью указаны реквизиты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при этом возврат осуществляется только на счет той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которая производила платеж.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4. Срок действия настоящего Договора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4.1. </w:t>
      </w:r>
      <w:r w:rsidRPr="00BC5357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прекращает свое действие после исполнения Сторонами всех обязательств по нему.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4.2. </w:t>
      </w:r>
      <w:r w:rsidRPr="00BC5357">
        <w:rPr>
          <w:rFonts w:ascii="Times New Roman" w:hAnsi="Times New Roman"/>
          <w:sz w:val="24"/>
          <w:szCs w:val="24"/>
        </w:rPr>
        <w:t>Споры и разногласия, которые могут возникнуть при исполнении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договора будут по возможности разрешаться путём переговоров между Сторонами.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случае невозможности разрешения споров путём переговоров все споры, разногласия,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требования и претензии, возникшие в ходе исполнения настоящего договора или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связи с ним, либо вытекающие из него, подлежат окончательному разрешению в </w:t>
      </w:r>
      <w:r>
        <w:rPr>
          <w:rFonts w:ascii="Times New Roman" w:hAnsi="Times New Roman"/>
          <w:sz w:val="24"/>
          <w:szCs w:val="24"/>
        </w:rPr>
        <w:t>суде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4.3. </w:t>
      </w:r>
      <w:r w:rsidRPr="00BC5357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7A2E8A" w:rsidRDefault="007A2E8A" w:rsidP="007A2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5. Место нахождения и банковские реквизиты Сторон</w:t>
      </w:r>
    </w:p>
    <w:p w:rsidR="007A2E8A" w:rsidRPr="00BC5357" w:rsidRDefault="007A2E8A" w:rsidP="007A2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tblpX="68" w:tblpY="110"/>
        <w:tblW w:w="9606" w:type="dxa"/>
        <w:tblLayout w:type="fixed"/>
        <w:tblLook w:val="0000" w:firstRow="0" w:lastRow="0" w:firstColumn="0" w:lastColumn="0" w:noHBand="0" w:noVBand="0"/>
      </w:tblPr>
      <w:tblGrid>
        <w:gridCol w:w="4928"/>
        <w:gridCol w:w="4678"/>
      </w:tblGrid>
      <w:tr w:rsidR="007A2E8A" w:rsidRPr="00880612" w:rsidTr="00A90FC5">
        <w:trPr>
          <w:trHeight w:val="6494"/>
        </w:trPr>
        <w:tc>
          <w:tcPr>
            <w:tcW w:w="4928" w:type="dxa"/>
          </w:tcPr>
          <w:p w:rsidR="007A2E8A" w:rsidRPr="00CD7F79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7F79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Организатор торгов:</w:t>
            </w:r>
          </w:p>
          <w:p w:rsidR="007A2E8A" w:rsidRPr="00CD7F79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D7F79">
              <w:rPr>
                <w:rFonts w:ascii="Times New Roman" w:hAnsi="Times New Roman"/>
                <w:b/>
                <w:sz w:val="24"/>
                <w:szCs w:val="24"/>
              </w:rPr>
              <w:t>И.о</w:t>
            </w:r>
            <w:proofErr w:type="spellEnd"/>
            <w:r w:rsidRPr="00CD7F79">
              <w:rPr>
                <w:rFonts w:ascii="Times New Roman" w:hAnsi="Times New Roman"/>
                <w:b/>
                <w:sz w:val="24"/>
                <w:szCs w:val="24"/>
              </w:rPr>
              <w:t>. конкурсного управляющего ООО «</w:t>
            </w:r>
            <w:proofErr w:type="spellStart"/>
            <w:r w:rsidRPr="00CD7F7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Ямалтехноспецстрой</w:t>
            </w:r>
            <w:proofErr w:type="spellEnd"/>
            <w:r w:rsidRPr="00CD7F7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7A2E8A" w:rsidRPr="00CD7F79" w:rsidRDefault="007A2E8A" w:rsidP="00A90FC5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7A2E8A" w:rsidRPr="00CD7F79" w:rsidRDefault="007A2E8A" w:rsidP="00A90FC5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r w:rsidRPr="00CD7F79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ИНН: 8904030155, ОГРН: 1058900617192; </w:t>
            </w:r>
          </w:p>
          <w:p w:rsidR="007A2E8A" w:rsidRPr="00CD7F79" w:rsidRDefault="007A2E8A" w:rsidP="00A90FC5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r w:rsidRPr="00CD7F79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629300, Ямало-Ненецкий автономный округ, г. Новый Уренгой, </w:t>
            </w:r>
            <w:proofErr w:type="spellStart"/>
            <w:r w:rsidRPr="00CD7F79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Зпадная</w:t>
            </w:r>
            <w:proofErr w:type="spellEnd"/>
            <w:r w:rsidRPr="00CD7F79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D7F79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промзона</w:t>
            </w:r>
            <w:proofErr w:type="spellEnd"/>
            <w:r w:rsidRPr="00CD7F79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, панель «Ж»</w:t>
            </w:r>
          </w:p>
          <w:p w:rsidR="007A2E8A" w:rsidRPr="00CD7F79" w:rsidRDefault="007A2E8A" w:rsidP="00A90FC5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D7F79">
              <w:rPr>
                <w:rFonts w:ascii="Times New Roman" w:hAnsi="Times New Roman"/>
                <w:b w:val="0"/>
                <w:sz w:val="24"/>
                <w:szCs w:val="24"/>
              </w:rPr>
              <w:t xml:space="preserve">Адрес </w:t>
            </w:r>
            <w:proofErr w:type="spellStart"/>
            <w:r w:rsidRPr="00CD7F79">
              <w:rPr>
                <w:rFonts w:ascii="Times New Roman" w:hAnsi="Times New Roman"/>
                <w:b w:val="0"/>
                <w:sz w:val="24"/>
                <w:szCs w:val="24"/>
              </w:rPr>
              <w:t>и.</w:t>
            </w:r>
            <w:proofErr w:type="gramStart"/>
            <w:r w:rsidRPr="00CD7F79">
              <w:rPr>
                <w:rFonts w:ascii="Times New Roman" w:hAnsi="Times New Roman"/>
                <w:b w:val="0"/>
                <w:sz w:val="24"/>
                <w:szCs w:val="24"/>
              </w:rPr>
              <w:t>о.конкурсного</w:t>
            </w:r>
            <w:proofErr w:type="spellEnd"/>
            <w:proofErr w:type="gramEnd"/>
            <w:r w:rsidRPr="00CD7F79">
              <w:rPr>
                <w:rFonts w:ascii="Times New Roman" w:hAnsi="Times New Roman"/>
                <w:b w:val="0"/>
                <w:sz w:val="24"/>
                <w:szCs w:val="24"/>
              </w:rPr>
              <w:t xml:space="preserve"> управляющего: </w:t>
            </w:r>
            <w:r w:rsidRPr="00CD7F79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625022, </w:t>
            </w:r>
            <w:proofErr w:type="spellStart"/>
            <w:r w:rsidRPr="00CD7F79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г.Тюмень</w:t>
            </w:r>
            <w:proofErr w:type="spellEnd"/>
            <w:r w:rsidRPr="00CD7F79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D7F79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ул.Заречный</w:t>
            </w:r>
            <w:proofErr w:type="spellEnd"/>
            <w:r w:rsidRPr="00CD7F79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проезд, д.33, кв.119</w:t>
            </w:r>
            <w:r w:rsidRPr="00CD7F79">
              <w:rPr>
                <w:rFonts w:ascii="Times New Roman" w:hAnsi="Times New Roman"/>
                <w:b w:val="0"/>
                <w:sz w:val="24"/>
                <w:szCs w:val="24"/>
              </w:rPr>
              <w:t>, тел. 8-9044971313</w:t>
            </w:r>
          </w:p>
          <w:p w:rsidR="007A2E8A" w:rsidRPr="00CD7F79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D7F79">
              <w:rPr>
                <w:rFonts w:ascii="Times New Roman" w:hAnsi="Times New Roman"/>
                <w:sz w:val="24"/>
                <w:szCs w:val="24"/>
              </w:rPr>
              <w:t xml:space="preserve">Реквизиты для внесения </w:t>
            </w:r>
            <w:proofErr w:type="gramStart"/>
            <w:r w:rsidRPr="00CD7F79">
              <w:rPr>
                <w:rFonts w:ascii="Times New Roman" w:hAnsi="Times New Roman"/>
                <w:sz w:val="24"/>
                <w:szCs w:val="24"/>
              </w:rPr>
              <w:t xml:space="preserve">задатка: </w:t>
            </w:r>
            <w:r w:rsidRPr="00CD7F79">
              <w:rPr>
                <w:rFonts w:ascii="Times New Roman" w:hAnsi="Times New Roman"/>
                <w:color w:val="383838"/>
                <w:sz w:val="24"/>
                <w:szCs w:val="24"/>
              </w:rPr>
              <w:t xml:space="preserve"> Получатель</w:t>
            </w:r>
            <w:proofErr w:type="gramEnd"/>
            <w:r w:rsidRPr="00CD7F79">
              <w:rPr>
                <w:rFonts w:ascii="Times New Roman" w:hAnsi="Times New Roman"/>
                <w:color w:val="383838"/>
                <w:sz w:val="24"/>
                <w:szCs w:val="24"/>
              </w:rPr>
              <w:t xml:space="preserve"> платежа: Общество с ограниченной ответственностью "</w:t>
            </w:r>
            <w:r w:rsidRPr="00CD7F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D7F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Ямалтехноспецстрой</w:t>
            </w:r>
            <w:proofErr w:type="spellEnd"/>
            <w:r w:rsidRPr="00CD7F79">
              <w:rPr>
                <w:rFonts w:ascii="Times New Roman" w:hAnsi="Times New Roman"/>
                <w:color w:val="383838"/>
                <w:sz w:val="24"/>
                <w:szCs w:val="24"/>
              </w:rPr>
              <w:t xml:space="preserve"> ", ИНН Получателя: </w:t>
            </w:r>
            <w:r w:rsidRPr="00CD7F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8904030155</w:t>
            </w:r>
            <w:r w:rsidRPr="00CD7F79">
              <w:rPr>
                <w:rFonts w:ascii="Times New Roman" w:hAnsi="Times New Roman"/>
                <w:color w:val="383838"/>
                <w:sz w:val="24"/>
                <w:szCs w:val="24"/>
              </w:rPr>
              <w:t>, р/с Получателя:</w:t>
            </w:r>
            <w:r w:rsidRPr="00CD7F79">
              <w:rPr>
                <w:rFonts w:ascii="Times New Roman" w:hAnsi="Times New Roman"/>
                <w:color w:val="383838"/>
                <w:sz w:val="24"/>
                <w:szCs w:val="24"/>
                <w:shd w:val="clear" w:color="auto" w:fill="F4F4F3"/>
              </w:rPr>
              <w:t xml:space="preserve"> </w:t>
            </w:r>
            <w:r w:rsidRPr="00CD7F7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40702810100020006676 в  Филиале «Центральный» Банка ВТБ (ПАО), к/с 30101810145250000411, БИК 044525411</w:t>
            </w:r>
          </w:p>
          <w:p w:rsidR="007A2E8A" w:rsidRPr="00CD7F79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A2E8A" w:rsidRPr="00CD7F79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F79">
              <w:rPr>
                <w:rFonts w:ascii="Times New Roman" w:hAnsi="Times New Roman"/>
                <w:sz w:val="24"/>
                <w:szCs w:val="24"/>
              </w:rPr>
              <w:t>И.</w:t>
            </w:r>
            <w:proofErr w:type="gramStart"/>
            <w:r w:rsidRPr="00CD7F79">
              <w:rPr>
                <w:rFonts w:ascii="Times New Roman" w:hAnsi="Times New Roman"/>
                <w:sz w:val="24"/>
                <w:szCs w:val="24"/>
              </w:rPr>
              <w:t>о.конкурсного</w:t>
            </w:r>
            <w:proofErr w:type="spellEnd"/>
            <w:proofErr w:type="gramEnd"/>
            <w:r w:rsidRPr="00CD7F79">
              <w:rPr>
                <w:rFonts w:ascii="Times New Roman" w:hAnsi="Times New Roman"/>
                <w:sz w:val="24"/>
                <w:szCs w:val="24"/>
              </w:rPr>
              <w:t xml:space="preserve"> управляющего</w:t>
            </w:r>
          </w:p>
          <w:p w:rsidR="007A2E8A" w:rsidRPr="00CD7F79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A2E8A" w:rsidRPr="00CD7F79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F79">
              <w:rPr>
                <w:rFonts w:ascii="Times New Roman" w:hAnsi="Times New Roman"/>
                <w:sz w:val="24"/>
                <w:szCs w:val="24"/>
              </w:rPr>
              <w:t>______________________Литвинов А.Е.</w:t>
            </w:r>
          </w:p>
          <w:p w:rsidR="007A2E8A" w:rsidRPr="00CD7F79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2E8A" w:rsidRPr="00CD7F79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:rsidR="007A2E8A" w:rsidRPr="00880612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Участник:</w:t>
            </w:r>
          </w:p>
          <w:p w:rsidR="007A2E8A" w:rsidRPr="00880612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7A2E8A" w:rsidRPr="00880612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7A2E8A" w:rsidRPr="00880612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A2E8A" w:rsidRPr="00880612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</w:t>
            </w:r>
          </w:p>
          <w:p w:rsidR="007A2E8A" w:rsidRPr="00880612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7A2E8A" w:rsidRPr="00880612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7A2E8A" w:rsidRPr="00880612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7A2E8A" w:rsidRPr="00880612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</w:p>
          <w:p w:rsidR="007A2E8A" w:rsidRPr="00880612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____________________________________________________________________________________________________________________________________________________</w:t>
            </w: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7A2E8A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A2E8A" w:rsidRPr="00880612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A2E8A" w:rsidRPr="00880612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A2E8A" w:rsidRPr="00880612" w:rsidRDefault="007A2E8A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</w:tc>
      </w:tr>
    </w:tbl>
    <w:p w:rsidR="007A2E8A" w:rsidRPr="00880612" w:rsidRDefault="007A2E8A" w:rsidP="007A2E8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A2E8A" w:rsidRPr="00880612" w:rsidRDefault="007A2E8A" w:rsidP="007A2E8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A2E8A" w:rsidRDefault="007A2E8A" w:rsidP="007A2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A2E8A" w:rsidRDefault="007A2E8A" w:rsidP="007A2E8A">
      <w:bookmarkStart w:id="0" w:name="_GoBack"/>
      <w:bookmarkEnd w:id="0"/>
    </w:p>
    <w:p w:rsidR="007A2E8A" w:rsidRDefault="007A2E8A" w:rsidP="007A2E8A"/>
    <w:p w:rsidR="00DF56A5" w:rsidRDefault="00DF56A5"/>
    <w:sectPr w:rsidR="00DF5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nsolas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77DFA"/>
    <w:multiLevelType w:val="multilevel"/>
    <w:tmpl w:val="6ABE5DE4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E8A"/>
    <w:rsid w:val="007A2E8A"/>
    <w:rsid w:val="00935DC8"/>
    <w:rsid w:val="00DF56A5"/>
    <w:rsid w:val="00F7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6D042C-E274-4982-A2FC-D9CC1690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E8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A2E8A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A2E8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A2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Евстратова Татьяна Васильевна</dc:creator>
  <cp:keywords/>
  <dc:description/>
  <cp:lastModifiedBy>Евстратова Татьяна Васильевна</cp:lastModifiedBy>
  <cp:revision>1</cp:revision>
  <dcterms:created xsi:type="dcterms:W3CDTF">2021-07-25T13:03:00Z</dcterms:created>
  <dcterms:modified xsi:type="dcterms:W3CDTF">2021-07-25T13:03:00Z</dcterms:modified>
</cp:coreProperties>
</file>