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D4F" w:rsidRDefault="00A77DBB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rPr>
          <w:sz w:val="24"/>
        </w:rPr>
      </w:pPr>
      <w:r>
        <w:rPr>
          <w:sz w:val="24"/>
        </w:rPr>
        <w:t xml:space="preserve">г. Омск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 202</w:t>
      </w:r>
      <w:proofErr w:type="gramStart"/>
      <w:r>
        <w:rPr>
          <w:sz w:val="24"/>
        </w:rPr>
        <w:t>_  года</w:t>
      </w:r>
      <w:proofErr w:type="gramEnd"/>
      <w:r>
        <w:rPr>
          <w:sz w:val="24"/>
        </w:rPr>
        <w:t xml:space="preserve"> </w:t>
      </w:r>
    </w:p>
    <w:p w:rsidR="00EE7D4F" w:rsidRDefault="00A77DBB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EE7D4F" w:rsidRDefault="00A77DBB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 w:rsidRPr="00A77DBB">
        <w:rPr>
          <w:sz w:val="24"/>
        </w:rPr>
        <w:t xml:space="preserve">Организатор торгов – финансовый управляющий </w:t>
      </w:r>
      <w:r>
        <w:rPr>
          <w:sz w:val="24"/>
        </w:rPr>
        <w:t>Медведева Владимира Николаевича</w:t>
      </w:r>
      <w:r w:rsidRPr="00A77DBB">
        <w:rPr>
          <w:sz w:val="24"/>
        </w:rPr>
        <w:t xml:space="preserve"> (08.10.1965 г.р., </w:t>
      </w:r>
      <w:proofErr w:type="spellStart"/>
      <w:r w:rsidRPr="00A77DBB">
        <w:rPr>
          <w:sz w:val="24"/>
        </w:rPr>
        <w:t>м.р</w:t>
      </w:r>
      <w:proofErr w:type="spellEnd"/>
      <w:r w:rsidRPr="00A77DBB">
        <w:rPr>
          <w:sz w:val="24"/>
        </w:rPr>
        <w:t>. г.</w:t>
      </w:r>
      <w:r>
        <w:rPr>
          <w:sz w:val="24"/>
        </w:rPr>
        <w:t xml:space="preserve"> </w:t>
      </w:r>
      <w:r w:rsidRPr="00A77DBB">
        <w:rPr>
          <w:sz w:val="24"/>
        </w:rPr>
        <w:t>Омск, адрес: 644012, г.</w:t>
      </w:r>
      <w:r>
        <w:rPr>
          <w:sz w:val="24"/>
        </w:rPr>
        <w:t xml:space="preserve"> </w:t>
      </w:r>
      <w:r w:rsidRPr="00A77DBB">
        <w:rPr>
          <w:sz w:val="24"/>
        </w:rPr>
        <w:t>Омск, ул. пер. Башенный 2-й, д. 21; ИНН 550106087695, СНИЛС 060-493-885-78)</w:t>
      </w:r>
      <w:r>
        <w:rPr>
          <w:sz w:val="24"/>
        </w:rPr>
        <w:t xml:space="preserve"> Синеокий Владимир Сергеевич (ИНН 550519111540, СНИЛС №128-456-048-69, адрес:  644024, г. Омск, а/я 7663), являющийся членом Ассоциации «СГАУ» (ИНН 8601019434, ОГРН 1028600516735, 121059, г. Москва, </w:t>
      </w:r>
      <w:proofErr w:type="spellStart"/>
      <w:r>
        <w:rPr>
          <w:sz w:val="24"/>
        </w:rPr>
        <w:t>Бережковская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наб</w:t>
      </w:r>
      <w:proofErr w:type="spellEnd"/>
      <w:r>
        <w:rPr>
          <w:sz w:val="24"/>
        </w:rPr>
        <w:t xml:space="preserve">, 10, оф. 200), действующий на основании решения Арбитражного суда Омской области от 01.02.2022 г. по делу </w:t>
      </w:r>
      <w:r w:rsidRPr="00A77DBB">
        <w:rPr>
          <w:sz w:val="24"/>
        </w:rPr>
        <w:t>А46-23615/2021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>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>
        <w:rPr>
          <w:b/>
          <w:sz w:val="24"/>
        </w:rPr>
        <w:t>“Покупатель”</w:t>
      </w:r>
      <w:r>
        <w:rPr>
          <w:sz w:val="24"/>
        </w:rPr>
        <w:t>, с другой стороны, на основании протокола  № _______________ результатов открытых торгов в форме аукциона по продаже имущества принадлежащего Медведева В.Н. от  ______________ г., составили настоящий Договор о нижеследующем:</w:t>
      </w:r>
    </w:p>
    <w:p w:rsidR="00EE7D4F" w:rsidRDefault="00A77DBB">
      <w:pPr>
        <w:ind w:firstLine="720"/>
        <w:rPr>
          <w:b/>
          <w:sz w:val="24"/>
        </w:rPr>
      </w:pPr>
      <w:r>
        <w:rPr>
          <w:color w:val="FF0000"/>
          <w:sz w:val="24"/>
        </w:rPr>
        <w:t xml:space="preserve">  </w:t>
      </w:r>
    </w:p>
    <w:p w:rsidR="00EE7D4F" w:rsidRDefault="00A77DBB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EE7D4F" w:rsidRDefault="00A77DBB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EE7D4F" w:rsidRDefault="00A77DBB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:rsidR="00EE7D4F" w:rsidRDefault="00A77DBB">
      <w:pPr>
        <w:pStyle w:val="a7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:rsidR="00EE7D4F" w:rsidRDefault="00A77DBB">
      <w:pPr>
        <w:pStyle w:val="a7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:rsidR="00EE7D4F" w:rsidRDefault="00A77DBB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 xml:space="preserve">1.3. Имущество продается на </w:t>
      </w:r>
      <w:proofErr w:type="gramStart"/>
      <w:r>
        <w:rPr>
          <w:sz w:val="24"/>
        </w:rPr>
        <w:t>основании  ФЗ</w:t>
      </w:r>
      <w:proofErr w:type="gramEnd"/>
      <w:r>
        <w:rPr>
          <w:sz w:val="24"/>
        </w:rPr>
        <w:t xml:space="preserve"> «О несостоятельности (банкротстве)» № 127-ФЗ от 26 октября 2002 года.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4"/>
        </w:rPr>
        <w:t>предусмотренном  настоящим</w:t>
      </w:r>
      <w:proofErr w:type="gramEnd"/>
      <w:r>
        <w:rPr>
          <w:sz w:val="24"/>
        </w:rPr>
        <w:t xml:space="preserve"> договором.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:rsidR="00EE7D4F" w:rsidRDefault="00EE7D4F">
      <w:pPr>
        <w:ind w:firstLine="720"/>
        <w:jc w:val="both"/>
        <w:rPr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3.1. Общая стоимость Имущества составляет _____________________ руб. 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:rsidR="00EE7D4F" w:rsidRPr="00A77DBB" w:rsidRDefault="00A77DBB">
      <w:pPr>
        <w:ind w:firstLine="720"/>
        <w:jc w:val="both"/>
        <w:rPr>
          <w:b/>
          <w:sz w:val="24"/>
          <w:u w:val="single"/>
        </w:rPr>
      </w:pPr>
      <w:r>
        <w:rPr>
          <w:sz w:val="24"/>
        </w:rPr>
        <w:t xml:space="preserve">Покупатель должен уплатить __________________________ руб. - в течение 30 дней, после подписания настоящего договора. Оплата производится на счет получатель – Медведев Владимир Николаевич </w:t>
      </w:r>
      <w:r w:rsidRPr="00A77DBB">
        <w:rPr>
          <w:b/>
          <w:sz w:val="24"/>
          <w:u w:val="single"/>
        </w:rPr>
        <w:t>р/</w:t>
      </w:r>
      <w:proofErr w:type="spellStart"/>
      <w:r w:rsidRPr="00A77DBB">
        <w:rPr>
          <w:b/>
          <w:sz w:val="24"/>
          <w:u w:val="single"/>
        </w:rPr>
        <w:t>сч</w:t>
      </w:r>
      <w:proofErr w:type="spellEnd"/>
      <w:r w:rsidRPr="00A77DBB">
        <w:rPr>
          <w:b/>
          <w:sz w:val="24"/>
          <w:u w:val="single"/>
        </w:rPr>
        <w:t xml:space="preserve">. № </w:t>
      </w:r>
      <w:r w:rsidR="00144B64" w:rsidRPr="00144B64">
        <w:rPr>
          <w:b/>
          <w:sz w:val="24"/>
          <w:u w:val="single"/>
        </w:rPr>
        <w:t>40817810729436001206</w:t>
      </w:r>
      <w:r w:rsidRPr="00A77DBB">
        <w:rPr>
          <w:b/>
          <w:sz w:val="24"/>
          <w:u w:val="single"/>
        </w:rPr>
        <w:t xml:space="preserve"> открыт в Банк ВТБ (ПАО) филиал № 5440 банка ВТБ (ПАО), ОО Центральный в г. Омске, БИК 045004719, </w:t>
      </w:r>
      <w:proofErr w:type="spellStart"/>
      <w:r w:rsidRPr="00A77DBB">
        <w:rPr>
          <w:b/>
          <w:sz w:val="24"/>
          <w:u w:val="single"/>
        </w:rPr>
        <w:t>кор</w:t>
      </w:r>
      <w:proofErr w:type="spellEnd"/>
      <w:r w:rsidRPr="00A77DBB">
        <w:rPr>
          <w:b/>
          <w:sz w:val="24"/>
          <w:u w:val="single"/>
        </w:rPr>
        <w:t xml:space="preserve">. счет 30101810450040000719. 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 настоящего Договора счета, подтверждающей поступление денежных средств в счет оплаты Имущества.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E7D4F" w:rsidRDefault="00A77DBB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>
        <w:rPr>
          <w:sz w:val="24"/>
        </w:rPr>
        <w:tab/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сторонами, а также государственной регистрации в налоговом органе. 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то представителями Сторон.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При не урегулировании в процессе переговоров спорных вопросов споры </w:t>
      </w:r>
      <w:r>
        <w:rPr>
          <w:sz w:val="24"/>
        </w:rPr>
        <w:lastRenderedPageBreak/>
        <w:t>разрешаются в соответствующем суде.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8. Заключительные положения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E7D4F" w:rsidRDefault="00EE7D4F">
      <w:pPr>
        <w:rPr>
          <w:b/>
          <w:sz w:val="24"/>
        </w:rPr>
      </w:pPr>
    </w:p>
    <w:p w:rsidR="00EE7D4F" w:rsidRDefault="00A77DBB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EE7D4F" w:rsidRDefault="00EE7D4F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1"/>
        <w:gridCol w:w="4961"/>
      </w:tblGrid>
      <w:tr w:rsidR="00EE7D4F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A77DBB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A77DBB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EE7D4F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77DBB" w:rsidRDefault="00144B64" w:rsidP="00A77DB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Медведев Владимир Николаевич</w:t>
            </w:r>
            <w:bookmarkStart w:id="1" w:name="_GoBack"/>
            <w:bookmarkEnd w:id="1"/>
          </w:p>
          <w:p w:rsidR="00EE7D4F" w:rsidRDefault="00A77DBB">
            <w:pPr>
              <w:rPr>
                <w:sz w:val="24"/>
              </w:rPr>
            </w:pPr>
            <w:r w:rsidRPr="00A77DBB">
              <w:rPr>
                <w:sz w:val="22"/>
              </w:rPr>
              <w:t xml:space="preserve">(08.10.1965 г.р., </w:t>
            </w:r>
            <w:proofErr w:type="spellStart"/>
            <w:r w:rsidRPr="00A77DBB">
              <w:rPr>
                <w:sz w:val="22"/>
              </w:rPr>
              <w:t>м.р</w:t>
            </w:r>
            <w:proofErr w:type="spellEnd"/>
            <w:r w:rsidRPr="00A77DBB">
              <w:rPr>
                <w:sz w:val="22"/>
              </w:rPr>
              <w:t>. г. Омск, адрес: 644012, г. Омск, ул. пер. Башенный 2-й, д. 21; ИНН 550106087695, СНИЛС 060-493-885-78)</w:t>
            </w:r>
            <w:r>
              <w:rPr>
                <w:sz w:val="24"/>
              </w:rPr>
              <w:t xml:space="preserve"> в лице финансового управляющего Синеокого Владимира Сергеевича (ИНН 550519111540, СНИЛС №128-456-048-69, адрес: 644024, г. Омск, а/я 7663)</w:t>
            </w:r>
          </w:p>
          <w:p w:rsidR="00EE7D4F" w:rsidRPr="00A77DBB" w:rsidRDefault="00A77DBB">
            <w:pPr>
              <w:jc w:val="both"/>
              <w:rPr>
                <w:b/>
                <w:sz w:val="24"/>
                <w:u w:val="single"/>
              </w:rPr>
            </w:pPr>
            <w:proofErr w:type="spellStart"/>
            <w:proofErr w:type="gramStart"/>
            <w:r w:rsidRPr="00A77DBB">
              <w:rPr>
                <w:b/>
                <w:sz w:val="24"/>
                <w:u w:val="single"/>
              </w:rPr>
              <w:t>р.сч</w:t>
            </w:r>
            <w:proofErr w:type="spellEnd"/>
            <w:proofErr w:type="gramEnd"/>
            <w:r w:rsidRPr="00A77DBB">
              <w:rPr>
                <w:b/>
                <w:spacing w:val="-9"/>
                <w:sz w:val="24"/>
                <w:u w:val="single"/>
              </w:rPr>
              <w:t xml:space="preserve"> </w:t>
            </w:r>
            <w:r w:rsidRPr="00A77DBB">
              <w:rPr>
                <w:b/>
                <w:sz w:val="24"/>
                <w:u w:val="single"/>
              </w:rPr>
              <w:t xml:space="preserve">№ </w:t>
            </w:r>
            <w:r w:rsidR="00144B64" w:rsidRPr="00144B64">
              <w:rPr>
                <w:b/>
                <w:sz w:val="24"/>
                <w:u w:val="single"/>
              </w:rPr>
              <w:t>40817810729436001206</w:t>
            </w:r>
            <w:r w:rsidRPr="00A77DBB">
              <w:rPr>
                <w:b/>
                <w:sz w:val="24"/>
                <w:u w:val="single"/>
              </w:rPr>
              <w:t xml:space="preserve"> открыт в Банк ВТБ (ПАО) филиал № 5440 банка ВТБ (ПАО), ОО Центральный в г. Омске, БИК 045004719, </w:t>
            </w:r>
            <w:proofErr w:type="spellStart"/>
            <w:r w:rsidRPr="00A77DBB">
              <w:rPr>
                <w:b/>
                <w:sz w:val="24"/>
                <w:u w:val="single"/>
              </w:rPr>
              <w:t>кор</w:t>
            </w:r>
            <w:proofErr w:type="spellEnd"/>
            <w:r w:rsidRPr="00A77DBB">
              <w:rPr>
                <w:b/>
                <w:sz w:val="24"/>
                <w:u w:val="single"/>
              </w:rPr>
              <w:t xml:space="preserve">. счет 30101810450040000719. </w:t>
            </w:r>
          </w:p>
          <w:p w:rsidR="00EE7D4F" w:rsidRDefault="00EE7D4F">
            <w:pPr>
              <w:rPr>
                <w:color w:val="FF0000"/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E7D4F" w:rsidRDefault="00EE7D4F"/>
        </w:tc>
      </w:tr>
      <w:tr w:rsidR="00EE7D4F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EE7D4F">
            <w:pPr>
              <w:rPr>
                <w:sz w:val="21"/>
              </w:rPr>
            </w:pPr>
          </w:p>
          <w:p w:rsidR="00EE7D4F" w:rsidRDefault="00A77DBB">
            <w:pPr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</w:p>
          <w:p w:rsidR="00EE7D4F" w:rsidRDefault="00EE7D4F">
            <w:pPr>
              <w:rPr>
                <w:sz w:val="21"/>
              </w:rPr>
            </w:pPr>
          </w:p>
          <w:p w:rsidR="00EE7D4F" w:rsidRDefault="00A77DBB">
            <w:pPr>
              <w:rPr>
                <w:sz w:val="21"/>
              </w:rPr>
            </w:pPr>
            <w:r>
              <w:rPr>
                <w:sz w:val="21"/>
              </w:rPr>
              <w:t xml:space="preserve">_____________________ </w:t>
            </w:r>
            <w:r>
              <w:rPr>
                <w:sz w:val="24"/>
              </w:rPr>
              <w:t>В.С. Синеокий</w:t>
            </w:r>
          </w:p>
          <w:p w:rsidR="00EE7D4F" w:rsidRDefault="00A77DBB">
            <w:pPr>
              <w:rPr>
                <w:sz w:val="21"/>
              </w:rPr>
            </w:pPr>
            <w:proofErr w:type="spellStart"/>
            <w:r>
              <w:rPr>
                <w:sz w:val="21"/>
              </w:rPr>
              <w:t>м.п</w:t>
            </w:r>
            <w:proofErr w:type="spellEnd"/>
            <w:r>
              <w:rPr>
                <w:sz w:val="21"/>
              </w:rPr>
              <w:t>.</w:t>
            </w:r>
          </w:p>
          <w:p w:rsidR="00EE7D4F" w:rsidRDefault="00EE7D4F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E7D4F" w:rsidRDefault="00EE7D4F">
            <w:pPr>
              <w:rPr>
                <w:spacing w:val="-2"/>
                <w:sz w:val="21"/>
              </w:rPr>
            </w:pPr>
          </w:p>
          <w:p w:rsidR="00EE7D4F" w:rsidRDefault="00EE7D4F">
            <w:pPr>
              <w:rPr>
                <w:sz w:val="21"/>
              </w:rPr>
            </w:pPr>
          </w:p>
          <w:p w:rsidR="00EE7D4F" w:rsidRDefault="00EE7D4F">
            <w:pPr>
              <w:rPr>
                <w:spacing w:val="-2"/>
                <w:sz w:val="21"/>
              </w:rPr>
            </w:pPr>
          </w:p>
          <w:p w:rsidR="00EE7D4F" w:rsidRDefault="00A77DBB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______________________ /                                      / </w:t>
            </w:r>
          </w:p>
          <w:p w:rsidR="00EE7D4F" w:rsidRDefault="00EE7D4F"/>
        </w:tc>
      </w:tr>
    </w:tbl>
    <w:p w:rsidR="00EE7D4F" w:rsidRDefault="00EE7D4F"/>
    <w:sectPr w:rsidR="00EE7D4F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4F"/>
    <w:rsid w:val="00144B64"/>
    <w:rsid w:val="00A77DBB"/>
    <w:rsid w:val="00B84D90"/>
    <w:rsid w:val="00EE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1F4B"/>
  <w15:docId w15:val="{833945B6-75A5-4676-A26B-8C0BD54C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ib1">
    <w:name w:val="ib1"/>
    <w:basedOn w:val="12"/>
    <w:link w:val="ib10"/>
    <w:rPr>
      <w:b/>
      <w:i/>
    </w:rPr>
  </w:style>
  <w:style w:type="character" w:customStyle="1" w:styleId="ib10">
    <w:name w:val="ib1"/>
    <w:basedOn w:val="a0"/>
    <w:link w:val="ib1"/>
    <w:rPr>
      <w:b/>
      <w:i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Title"/>
    <w:next w:val="a4"/>
    <w:link w:val="a5"/>
    <w:uiPriority w:val="10"/>
    <w:qFormat/>
    <w:rPr>
      <w:rFonts w:ascii="XO Thames" w:hAnsi="XO Thames"/>
      <w:b/>
      <w:sz w:val="52"/>
    </w:rPr>
  </w:style>
  <w:style w:type="character" w:customStyle="1" w:styleId="13">
    <w:name w:val="Заголовок1"/>
    <w:basedOn w:val="1"/>
    <w:rPr>
      <w:rFonts w:ascii="Arial" w:hAnsi="Arial"/>
      <w:sz w:val="28"/>
    </w:rPr>
  </w:style>
  <w:style w:type="paragraph" w:customStyle="1" w:styleId="a6">
    <w:name w:val="Заголовок таблицы"/>
    <w:basedOn w:val="a7"/>
    <w:link w:val="a8"/>
    <w:pPr>
      <w:jc w:val="center"/>
    </w:pPr>
    <w:rPr>
      <w:b/>
    </w:rPr>
  </w:style>
  <w:style w:type="character" w:customStyle="1" w:styleId="a8">
    <w:name w:val="Заголовок таблицы"/>
    <w:basedOn w:val="a9"/>
    <w:link w:val="a6"/>
    <w:rPr>
      <w:b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4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4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i/>
      <w:sz w:val="24"/>
    </w:rPr>
  </w:style>
  <w:style w:type="character" w:customStyle="1" w:styleId="15">
    <w:name w:val="Название1"/>
    <w:basedOn w:val="1"/>
    <w:link w:val="14"/>
    <w:rPr>
      <w:i/>
      <w:sz w:val="24"/>
    </w:rPr>
  </w:style>
  <w:style w:type="paragraph" w:customStyle="1" w:styleId="16">
    <w:name w:val="Гиперссылка1"/>
    <w:basedOn w:val="17"/>
    <w:link w:val="ab"/>
    <w:rPr>
      <w:color w:val="0000FF"/>
      <w:u w:val="single"/>
    </w:rPr>
  </w:style>
  <w:style w:type="character" w:styleId="ab">
    <w:name w:val="Hyperlink"/>
    <w:basedOn w:val="18"/>
    <w:link w:val="1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2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7">
    <w:name w:val="Содержимое таблицы"/>
    <w:basedOn w:val="a"/>
    <w:link w:val="a9"/>
  </w:style>
  <w:style w:type="character" w:customStyle="1" w:styleId="a9">
    <w:name w:val="Содержимое таблицы"/>
    <w:basedOn w:val="1"/>
    <w:link w:val="a7"/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e">
    <w:name w:val="List"/>
    <w:basedOn w:val="a4"/>
    <w:link w:val="af"/>
  </w:style>
  <w:style w:type="character" w:customStyle="1" w:styleId="af">
    <w:name w:val="Список Знак"/>
    <w:basedOn w:val="aa"/>
    <w:link w:val="ae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5">
    <w:name w:val="Заголовок Знак"/>
    <w:link w:val="a3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b">
    <w:name w:val="Указатель1"/>
    <w:basedOn w:val="a"/>
    <w:link w:val="1c"/>
  </w:style>
  <w:style w:type="character" w:customStyle="1" w:styleId="1c">
    <w:name w:val="Указатель1"/>
    <w:basedOn w:val="1"/>
    <w:link w:val="1b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4</cp:revision>
  <dcterms:created xsi:type="dcterms:W3CDTF">2023-08-25T08:36:00Z</dcterms:created>
  <dcterms:modified xsi:type="dcterms:W3CDTF">2023-08-28T07:19:00Z</dcterms:modified>
</cp:coreProperties>
</file>