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hd w:val="clear" w:color="auto" w:fill="FFFFFF"/>
        <w:spacing w:after="0" w:line="240" w:lineRule="auto"/>
        <w:ind w:left="1785" w:right="1845"/>
        <w:jc w:val="center"/>
        <w:textAlignment w:val="baseline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>ДОГОВОР (Проект) № ____</w:t>
      </w:r>
    </w:p>
    <w:p>
      <w:pPr>
        <w:shd w:val="clear" w:color="auto" w:fill="FFFFFF"/>
        <w:spacing w:after="0" w:line="240" w:lineRule="auto"/>
        <w:ind w:right="-45"/>
        <w:jc w:val="center"/>
        <w:textAlignment w:val="baseline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>КУПЛИ-ПРОДАЖИ ИМУЩЕСТВА</w:t>
      </w:r>
    </w:p>
    <w:p>
      <w:pPr>
        <w:shd w:val="clear" w:color="auto" w:fill="FFFFFF"/>
        <w:spacing w:before="100" w:beforeAutospacing="1" w:after="100" w:afterAutospacing="1" w:line="240" w:lineRule="auto"/>
        <w:ind w:firstLine="705"/>
        <w:jc w:val="center"/>
        <w:textAlignment w:val="baseline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>
      <w:pPr>
        <w:spacing w:before="100" w:beforeAutospacing="1" w:after="100" w:afterAutospacing="1" w:line="240" w:lineRule="auto"/>
        <w:textAlignment w:val="baseline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г. Санкт-Петербург                                                                            «____» __________ 20__ г.</w:t>
      </w:r>
    </w:p>
    <w:p>
      <w:pPr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 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Финансовый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 xml:space="preserve"> управляющий гр.Зиновьева Дениса Анатольевича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Cs/>
          <w:color w:val="333333"/>
          <w:sz w:val="24"/>
          <w:szCs w:val="24"/>
        </w:rPr>
        <w:t xml:space="preserve">(07.11.1976 г.р, м.р.г.Керчь Крымская обл., СНИЛС 007-012-589 01, ИНН 470317993508, 196233, Санкт-Петербург, пр. Космонавтов, д.52, к.2, кв. 39) </w:t>
      </w:r>
      <w:r>
        <w:rPr>
          <w:rFonts w:ascii="Times New Roman" w:hAnsi="Times New Roman" w:cs="Times New Roman"/>
          <w:b/>
          <w:bCs w:val="0"/>
          <w:color w:val="333333"/>
          <w:sz w:val="24"/>
          <w:szCs w:val="24"/>
        </w:rPr>
        <w:t>Захарова Светлана Васильевна</w:t>
      </w:r>
      <w:r>
        <w:rPr>
          <w:rFonts w:ascii="Times New Roman" w:hAnsi="Times New Roman" w:cs="Times New Roman"/>
          <w:bCs/>
          <w:color w:val="333333"/>
          <w:sz w:val="24"/>
          <w:szCs w:val="24"/>
        </w:rPr>
        <w:t xml:space="preserve">, ИНН 781120902108, СНИЛС 069-178-062 97, </w:t>
      </w:r>
      <w:r>
        <w:rPr>
          <w:rFonts w:ascii="Times New Roman" w:hAnsi="Times New Roman" w:cs="Times New Roman"/>
          <w:sz w:val="24"/>
          <w:szCs w:val="24"/>
        </w:rPr>
        <w:t>адрес для корреспонденции: 191186, Санкт-Петербург, а/я 107</w:t>
      </w:r>
      <w:r>
        <w:rPr>
          <w:rFonts w:ascii="Times New Roman" w:hAnsi="Times New Roman" w:cs="Times New Roman"/>
          <w:bCs/>
          <w:color w:val="333333"/>
          <w:sz w:val="24"/>
          <w:szCs w:val="24"/>
        </w:rPr>
        <w:t>, член Ассоциации "СГАУ" (ОГРН 1071515011248, ИНН 8601019434, 121059, Москва, Бережковская наб., 10, 200)</w:t>
      </w:r>
      <w:r>
        <w:rPr>
          <w:rFonts w:hint="default" w:ascii="Times New Roman" w:hAnsi="Times New Roman" w:cs="Times New Roman"/>
          <w:bCs/>
          <w:color w:val="333333"/>
          <w:sz w:val="24"/>
          <w:szCs w:val="24"/>
          <w:lang w:val="ru-RU"/>
        </w:rPr>
        <w:t xml:space="preserve">,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именуемый в дальнейшем ПРОДАВЕЦ, с одной стороны, и </w:t>
      </w:r>
    </w:p>
    <w:p>
      <w:pPr>
        <w:shd w:val="clear" w:color="auto" w:fill="FFFFFF"/>
        <w:spacing w:after="0" w:line="240" w:lineRule="auto"/>
        <w:ind w:firstLine="525"/>
        <w:jc w:val="both"/>
        <w:textAlignment w:val="baseline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_________________________________________________________________________, именуемый в дальнейшем ПОКУПАТЕЛЬ, с другой стороны, вместе именуемые СТОРОНЫ, заключили настоящий Договор о нижеследующем: </w:t>
      </w:r>
    </w:p>
    <w:p>
      <w:pPr>
        <w:shd w:val="clear" w:color="auto" w:fill="FFFFFF"/>
        <w:spacing w:before="100" w:beforeAutospacing="1" w:after="100" w:afterAutospacing="1" w:line="240" w:lineRule="auto"/>
        <w:jc w:val="both"/>
        <w:textAlignment w:val="baseline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>1. ПРЕДМЕТ ДОГОВОРА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 </w:t>
      </w:r>
    </w:p>
    <w:p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 1.1.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ПРОДАВЕЦ принимает на себя обязательства передать на возмездной основе (продать), а ПОКУПАТЕЛЬ принимает на себя обязательства принять и оплатить имущество, указанное в пункте 1.4 настоящего Договора. </w:t>
      </w:r>
    </w:p>
    <w:p>
      <w:pPr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Имущество, являющаяся предметом купли-продажи по настоящему Договору, передается (продается) ПОКУПАТЕЛЮ, признанному Победителем торгов по Лоту №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en-US" w:eastAsia="ru-RU"/>
        </w:rPr>
        <w:t>1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Протоколом об итогах торгов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по продаже имущества гр. Зиновьева</w:t>
      </w:r>
      <w:r>
        <w:rPr>
          <w:rFonts w:hint="default" w:ascii="Times New Roman" w:hAnsi="Times New Roman" w:eastAsia="Times New Roman" w:cs="Times New Roman"/>
          <w:sz w:val="24"/>
          <w:szCs w:val="24"/>
          <w:lang w:val="en-US" w:eastAsia="ru-RU"/>
        </w:rPr>
        <w:t xml:space="preserve"> Д.А.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от 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                       «____» __________ 20__ г.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и получившему право на приобретение указанного в пункте 1.2 настоящего Договора имущества. </w:t>
      </w:r>
    </w:p>
    <w:p>
      <w:pPr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Торги проведены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в соответствии с Положением о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порядке, сроках и условиях</w:t>
      </w:r>
      <w:r>
        <w:rPr>
          <w:rFonts w:hint="default" w:ascii="Times New Roman" w:hAnsi="Times New Roman" w:eastAsia="Times New Roman" w:cs="Times New Roman"/>
          <w:sz w:val="24"/>
          <w:szCs w:val="24"/>
          <w:lang w:val="en-US" w:eastAsia="ru-RU"/>
        </w:rPr>
        <w:t xml:space="preserve"> продажи предмета залога - имущества должника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Зиновьева</w:t>
      </w:r>
      <w:r>
        <w:rPr>
          <w:rFonts w:hint="default" w:ascii="Times New Roman" w:hAnsi="Times New Roman" w:eastAsia="Times New Roman" w:cs="Times New Roman"/>
          <w:sz w:val="24"/>
          <w:szCs w:val="24"/>
          <w:lang w:val="en-US" w:eastAsia="ru-RU"/>
        </w:rPr>
        <w:t xml:space="preserve"> Дениса Анатольевича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, в</w:t>
      </w:r>
      <w:r>
        <w:rPr>
          <w:rFonts w:hint="default" w:ascii="Times New Roman" w:hAnsi="Times New Roman" w:eastAsia="Times New Roman" w:cs="Times New Roman"/>
          <w:sz w:val="24"/>
          <w:szCs w:val="24"/>
          <w:lang w:val="en-US" w:eastAsia="ru-RU"/>
        </w:rPr>
        <w:t xml:space="preserve"> рамках дела о банкротстве № А56-1236963/2022,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утвержденным конкурсным</w:t>
      </w:r>
      <w:r>
        <w:rPr>
          <w:rFonts w:hint="default" w:ascii="Times New Roman" w:hAnsi="Times New Roman" w:eastAsia="Times New Roman" w:cs="Times New Roman"/>
          <w:sz w:val="24"/>
          <w:szCs w:val="24"/>
          <w:lang w:val="en-US" w:eastAsia="ru-RU"/>
        </w:rPr>
        <w:t xml:space="preserve"> кредитором ПАО «СОВКОМБАНК»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. </w:t>
      </w:r>
    </w:p>
    <w:p>
      <w:pPr>
        <w:pStyle w:val="6"/>
        <w:numPr>
          <w:ilvl w:val="1"/>
          <w:numId w:val="1"/>
        </w:numPr>
        <w:shd w:val="clear" w:color="auto" w:fill="FFFFFF"/>
        <w:spacing w:after="0" w:line="240" w:lineRule="auto"/>
        <w:ind w:left="0" w:firstLine="0"/>
        <w:jc w:val="both"/>
        <w:textAlignment w:val="baseline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Имущество, являющееся предметом купли-продажи  согласно пункта 1.1 настоящего Договора, представляет собой 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ru-RU"/>
        </w:rPr>
        <w:t>автомобиль</w:t>
      </w:r>
      <w:r>
        <w:rPr>
          <w:rFonts w:hint="default" w:ascii="Times New Roman" w:hAnsi="Times New Roman" w:cs="Times New Roman"/>
          <w:lang w:val="ru-RU"/>
        </w:rPr>
        <w:t xml:space="preserve"> марки ГАЗ модель 2844</w:t>
      </w:r>
      <w:r>
        <w:rPr>
          <w:rFonts w:hint="default" w:ascii="Times New Roman" w:hAnsi="Times New Roman" w:cs="Times New Roman"/>
          <w:lang w:val="en-US"/>
        </w:rPr>
        <w:t>SA</w:t>
      </w:r>
      <w:r>
        <w:rPr>
          <w:rFonts w:hint="default" w:ascii="Times New Roman" w:hAnsi="Times New Roman" w:cs="Times New Roman"/>
          <w:lang w:val="ru-RU"/>
        </w:rPr>
        <w:t xml:space="preserve"> 2019 г.в. </w:t>
      </w:r>
      <w:r>
        <w:rPr>
          <w:rFonts w:hint="default" w:ascii="Times New Roman" w:hAnsi="Times New Roman" w:cs="Times New Roman"/>
          <w:lang w:val="en-US"/>
        </w:rPr>
        <w:t>VIN</w:t>
      </w:r>
      <w:r>
        <w:rPr>
          <w:rFonts w:hint="default" w:ascii="Times New Roman" w:hAnsi="Times New Roman" w:cs="Times New Roman"/>
          <w:lang w:val="ru-RU"/>
        </w:rPr>
        <w:t xml:space="preserve">-номер </w:t>
      </w:r>
      <w:r>
        <w:rPr>
          <w:rFonts w:hint="default" w:ascii="Times New Roman" w:hAnsi="Times New Roman" w:cs="Times New Roman"/>
          <w:lang w:val="en-US"/>
        </w:rPr>
        <w:t>XU42844SAK0000613</w:t>
      </w:r>
      <w:r>
        <w:rPr>
          <w:rFonts w:ascii="Times New Roman" w:hAnsi="Times New Roman" w:eastAsia="Calibri" w:cs="Times New Roman"/>
          <w:sz w:val="24"/>
          <w:szCs w:val="24"/>
        </w:rPr>
        <w:t>.</w:t>
      </w:r>
    </w:p>
    <w:p>
      <w:pPr>
        <w:shd w:val="clear" w:color="auto" w:fill="FFFFFF"/>
        <w:spacing w:before="100" w:beforeAutospacing="1" w:after="100" w:afterAutospacing="1" w:line="240" w:lineRule="auto"/>
        <w:jc w:val="both"/>
        <w:textAlignment w:val="baseline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>2. ЦЕНА ДОГОВОРА И ПОРЯДОК РАСЧЕТОВ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 </w:t>
      </w:r>
    </w:p>
    <w:p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2.1. Продажная цена Имущества в соответствии с Протоколом №__________________ результатов открытых торгов в форме аукциона составляет </w:t>
      </w:r>
      <w:r>
        <w:rPr>
          <w:rFonts w:ascii="Times New Roman" w:hAnsi="Times New Roman"/>
          <w:b/>
          <w:sz w:val="24"/>
          <w:szCs w:val="24"/>
        </w:rPr>
        <w:t>__________________рублей.</w:t>
      </w:r>
    </w:p>
    <w:p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2.2. Задаток в размере </w:t>
      </w:r>
      <w:r>
        <w:rPr>
          <w:rFonts w:hint="default" w:ascii="Times New Roman" w:hAnsi="Times New Roman"/>
          <w:sz w:val="24"/>
          <w:szCs w:val="24"/>
          <w:lang w:val="ru-RU"/>
        </w:rPr>
        <w:t>20</w:t>
      </w:r>
      <w:r>
        <w:rPr>
          <w:rFonts w:ascii="Times New Roman" w:hAnsi="Times New Roman"/>
          <w:sz w:val="24"/>
          <w:szCs w:val="24"/>
        </w:rPr>
        <w:t>0 000 рублей, внесенный Покупателем в обеспечение исполнения обязательств как участника торгов, засчитывается в счет оплаты Имущества.</w:t>
      </w:r>
    </w:p>
    <w:p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2.3. За вычетом суммы задатка Покупатель должен уплатить </w:t>
      </w:r>
      <w:r>
        <w:rPr>
          <w:rFonts w:ascii="Times New Roman" w:hAnsi="Times New Roman"/>
          <w:b/>
          <w:sz w:val="24"/>
          <w:szCs w:val="24"/>
        </w:rPr>
        <w:t>___________________________рублей</w:t>
      </w:r>
      <w:r>
        <w:rPr>
          <w:rFonts w:ascii="Times New Roman" w:hAnsi="Times New Roman"/>
          <w:sz w:val="24"/>
          <w:szCs w:val="24"/>
        </w:rPr>
        <w:t xml:space="preserve"> в течение 30 дней со дня подписания настоящего договора. Оплата производится на </w:t>
      </w:r>
      <w:r>
        <w:rPr>
          <w:rFonts w:ascii="Times New Roman" w:hAnsi="Times New Roman"/>
          <w:sz w:val="24"/>
          <w:szCs w:val="24"/>
          <w:lang w:val="ru-RU"/>
        </w:rPr>
        <w:t>сберегательный</w:t>
      </w:r>
      <w:r>
        <w:rPr>
          <w:rFonts w:hint="default"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</w:rPr>
        <w:t>счет Продавца, указанный в разделе 6 настоящего договора.</w:t>
      </w:r>
    </w:p>
    <w:p>
      <w:pPr>
        <w:shd w:val="clear" w:color="auto" w:fill="FFFFFF"/>
        <w:spacing w:before="100" w:beforeAutospacing="1" w:after="100" w:afterAutospacing="1" w:line="240" w:lineRule="auto"/>
        <w:jc w:val="both"/>
        <w:textAlignment w:val="baseline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>3. ПЕРЕХОД (ПЕРЕДАЧА) ПРАВ ТРЕБОВАНИЯ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 </w:t>
      </w:r>
    </w:p>
    <w:p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 3.1. Имущество, указанное в пункте 1.2 настоящего Договора, переходит (передается) к ПОКУПАТЕЛЮ в том же объеме, которые имел ПРОДАВЕЦ на дату проведения торгов. </w:t>
      </w:r>
    </w:p>
    <w:p>
      <w:pPr>
        <w:pStyle w:val="6"/>
        <w:numPr>
          <w:ilvl w:val="1"/>
          <w:numId w:val="2"/>
        </w:numPr>
        <w:shd w:val="clear" w:color="auto" w:fill="FFFFFF"/>
        <w:spacing w:after="0" w:line="240" w:lineRule="auto"/>
        <w:ind w:left="0" w:firstLine="0"/>
        <w:jc w:val="both"/>
        <w:textAlignment w:val="baseline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Документы, подтверждающие право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en-US" w:eastAsia="ru-RU"/>
        </w:rPr>
        <w:t xml:space="preserve"> собственности, а также ключи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, передаются ПОКУПАТЕЛЮ одновременно с подписанием настоящего Договора по Акту, подписываемому обеими сторонами. </w:t>
      </w:r>
    </w:p>
    <w:p>
      <w:pPr>
        <w:pStyle w:val="6"/>
        <w:numPr>
          <w:ilvl w:val="1"/>
          <w:numId w:val="2"/>
        </w:numPr>
        <w:shd w:val="clear" w:color="auto" w:fill="FFFFFF"/>
        <w:spacing w:after="0" w:line="240" w:lineRule="auto"/>
        <w:ind w:left="0" w:firstLine="0"/>
        <w:jc w:val="both"/>
        <w:textAlignment w:val="baseline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С момента передачи документов, указанных в пункте 3.2 настоящего Договора, ПРОДАВЕЦ  считается выполнившим свою обязанность по передаче имущества.   </w:t>
      </w:r>
    </w:p>
    <w:p>
      <w:pPr>
        <w:numPr>
          <w:ilvl w:val="0"/>
          <w:numId w:val="3"/>
        </w:numPr>
        <w:shd w:val="clear" w:color="auto" w:fill="FFFFFF"/>
        <w:tabs>
          <w:tab w:val="clear" w:pos="720"/>
        </w:tabs>
        <w:spacing w:before="100" w:beforeAutospacing="1" w:after="100" w:afterAutospacing="1" w:line="240" w:lineRule="auto"/>
        <w:ind w:left="284" w:hanging="284"/>
        <w:jc w:val="both"/>
        <w:textAlignment w:val="baseline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>ОТВЕТСТВЕННОСТЬ СТОРОН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ru-RU"/>
        </w:rPr>
        <w:t> </w:t>
      </w:r>
    </w:p>
    <w:p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 4.1. За неисполнение или ненадлежащее исполнение обязательств по настоящему Договору виновная сторона несет ответственность в соответствии с действующим законодательством Российской Федерации. </w:t>
      </w:r>
    </w:p>
    <w:p>
      <w:pPr>
        <w:pStyle w:val="6"/>
        <w:numPr>
          <w:ilvl w:val="1"/>
          <w:numId w:val="4"/>
        </w:numPr>
        <w:shd w:val="clear" w:color="auto" w:fill="FFFFFF"/>
        <w:spacing w:after="0" w:line="240" w:lineRule="auto"/>
        <w:ind w:left="0" w:firstLine="0"/>
        <w:jc w:val="both"/>
        <w:textAlignment w:val="baseline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ПРОДАВЕЦ отвечает перед ПОКУПАТЕЛЕМ за действительность проданного ему имущества (права требования), но не отвечает за исполнение этого требования должниками. </w:t>
      </w:r>
    </w:p>
    <w:p>
      <w:pPr>
        <w:shd w:val="clear" w:color="auto" w:fill="FFFFFF"/>
        <w:spacing w:before="100" w:beforeAutospacing="1" w:after="100" w:afterAutospacing="1" w:line="240" w:lineRule="auto"/>
        <w:jc w:val="both"/>
        <w:textAlignment w:val="baseline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>5. ЗАКЛЮЧИТЕЛЬНЫЕ ПОЛОЖЕНИЯ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 </w:t>
      </w:r>
    </w:p>
    <w:p>
      <w:pPr>
        <w:pStyle w:val="6"/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textAlignment w:val="baseline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Настоящий Договор вступает в силу с момента его подписания сторонами и действует до полного выполнения сторонами своих обязательств по нему. </w:t>
      </w:r>
    </w:p>
    <w:p>
      <w:pPr>
        <w:pStyle w:val="6"/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textAlignment w:val="baseline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Изменения и дополнения в настоящий Договор вносятся дополнительным соглашением сторон, выполненным в письменной форме и подписанным обеими сторонами. </w:t>
      </w:r>
    </w:p>
    <w:p>
      <w:pPr>
        <w:pStyle w:val="6"/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textAlignment w:val="baseline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Во всем, что не предусмотрено настоящим Договором, стороны руководствуются действующим законодательством Российской Федерации. </w:t>
      </w:r>
    </w:p>
    <w:p>
      <w:pPr>
        <w:pStyle w:val="6"/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textAlignment w:val="baseline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Споры, вытекающие  из настоящего Договора, подлежат рассмотрению в суде или арбитражном суде в соответствии с их подведомственностью в порядке, предусмотренном действующим процессуальным законодательством. </w:t>
      </w:r>
    </w:p>
    <w:p>
      <w:pPr>
        <w:pStyle w:val="6"/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textAlignment w:val="baseline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Настоящий Договор составлен и подписан в двух идентичных и равных по силе экземплярах, по одному для каждой стороны  </w:t>
      </w:r>
    </w:p>
    <w:p>
      <w:pPr>
        <w:pStyle w:val="6"/>
        <w:shd w:val="clear" w:color="auto" w:fill="FFFFFF"/>
        <w:spacing w:before="100" w:beforeAutospacing="1" w:after="100" w:afterAutospacing="1" w:line="240" w:lineRule="auto"/>
        <w:ind w:left="360"/>
        <w:jc w:val="both"/>
        <w:textAlignment w:val="baseline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</w:p>
    <w:p>
      <w:pPr>
        <w:pStyle w:val="6"/>
        <w:numPr>
          <w:ilvl w:val="0"/>
          <w:numId w:val="5"/>
        </w:numPr>
        <w:spacing w:before="100" w:beforeAutospacing="1" w:after="100" w:afterAutospacing="1" w:line="240" w:lineRule="auto"/>
        <w:jc w:val="both"/>
        <w:textAlignment w:val="baseline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>РЕКВИЗИТЫ И ПОДПИСИ СТОРОН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 </w:t>
      </w:r>
    </w:p>
    <w:p>
      <w:pPr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>ПРОДАВЕЦ: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 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  <w:bCs/>
          <w:color w:val="333333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Финансовый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 xml:space="preserve"> управляющий гр.Зиновьева Дениса Анатольевича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Cs/>
          <w:color w:val="333333"/>
          <w:sz w:val="24"/>
          <w:szCs w:val="24"/>
        </w:rPr>
        <w:t xml:space="preserve">(07.11.1976 г.р, </w:t>
      </w:r>
      <w:r>
        <w:rPr>
          <w:rFonts w:hint="default" w:ascii="Times New Roman" w:hAnsi="Times New Roman" w:cs="Times New Roman"/>
          <w:bCs/>
          <w:color w:val="333333"/>
          <w:sz w:val="24"/>
          <w:szCs w:val="24"/>
        </w:rPr>
        <w:t xml:space="preserve">м.р.г.Керчь Крымская обл., СНИЛС 007-012-589 01, ИНН 470317993508, 196233, Санкт-Петербург, пр. Космонавтов, д.52, к.2, кв. 39) </w:t>
      </w:r>
      <w:r>
        <w:rPr>
          <w:rFonts w:hint="default" w:ascii="Times New Roman" w:hAnsi="Times New Roman" w:cs="Times New Roman"/>
          <w:b/>
          <w:bCs w:val="0"/>
          <w:color w:val="333333"/>
          <w:sz w:val="24"/>
          <w:szCs w:val="24"/>
        </w:rPr>
        <w:t>Захарова Светлана Васильевна</w:t>
      </w:r>
      <w:r>
        <w:rPr>
          <w:rFonts w:hint="default" w:ascii="Times New Roman" w:hAnsi="Times New Roman" w:cs="Times New Roman"/>
          <w:bCs/>
          <w:color w:val="333333"/>
          <w:sz w:val="24"/>
          <w:szCs w:val="24"/>
        </w:rPr>
        <w:t xml:space="preserve">, ИНН 781120902108, СНИЛС 069-178-062 97, </w:t>
      </w:r>
      <w:r>
        <w:rPr>
          <w:rFonts w:hint="default" w:ascii="Times New Roman" w:hAnsi="Times New Roman" w:cs="Times New Roman"/>
          <w:sz w:val="24"/>
          <w:szCs w:val="24"/>
        </w:rPr>
        <w:t>адрес для корреспонденции: 191186, Санкт-Петербург, а/я 107</w:t>
      </w:r>
      <w:r>
        <w:rPr>
          <w:rFonts w:hint="default" w:ascii="Times New Roman" w:hAnsi="Times New Roman" w:cs="Times New Roman"/>
          <w:bCs/>
          <w:color w:val="333333"/>
          <w:sz w:val="24"/>
          <w:szCs w:val="24"/>
        </w:rPr>
        <w:t>, член Ассоциации "СГАУ" (ОГРН 1071515011248, ИНН 8601019434, 121059, Москва, Бережковская наб., 10, 200)</w:t>
      </w:r>
      <w:r>
        <w:rPr>
          <w:rFonts w:hint="default" w:ascii="Times New Roman" w:hAnsi="Times New Roman" w:cs="Times New Roman"/>
          <w:bCs/>
          <w:color w:val="333333"/>
          <w:sz w:val="24"/>
          <w:szCs w:val="24"/>
          <w:lang w:val="ru-RU"/>
        </w:rPr>
        <w:t>,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/>
        <w:textAlignment w:val="auto"/>
        <w:rPr>
          <w:rFonts w:hint="default" w:ascii="Times New Roman" w:hAnsi="Times New Roman" w:cs="Times New Roman"/>
          <w:color w:val="FF000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Сберегательный счет</w:t>
      </w:r>
      <w:r>
        <w:rPr>
          <w:rFonts w:hint="default" w:ascii="Times New Roman" w:hAnsi="Times New Roman" w:cs="Times New Roman"/>
          <w:sz w:val="24"/>
          <w:szCs w:val="24"/>
        </w:rPr>
        <w:t xml:space="preserve"> №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40817810255178688999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/>
        <w:textAlignment w:val="auto"/>
        <w:rPr>
          <w:rFonts w:hint="default" w:ascii="Times New Roman" w:hAnsi="Times New Roman" w:cs="Times New Roman"/>
          <w:color w:val="auto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</w:rPr>
        <w:t xml:space="preserve">в </w:t>
      </w:r>
      <w:r>
        <w:rPr>
          <w:rFonts w:hint="default" w:ascii="Times New Roman" w:hAnsi="Times New Roman" w:cs="Times New Roman"/>
          <w:color w:val="auto"/>
          <w:sz w:val="24"/>
          <w:szCs w:val="24"/>
          <w:lang w:val="ru-RU"/>
        </w:rPr>
        <w:t>ПАО Сбербанк Филиал Северо-Западный банк ПАО СБЕРБАНК г.Санкт-ПЕТЕРБУРГ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/>
        <w:textAlignment w:val="auto"/>
        <w:rPr>
          <w:rFonts w:hint="default" w:ascii="Times New Roman" w:hAnsi="Times New Roman" w:cs="Times New Roman"/>
          <w:color w:val="FF000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</w:rPr>
        <w:t>Телефо</w:t>
      </w:r>
      <w:r>
        <w:rPr>
          <w:rFonts w:hint="default" w:ascii="Times New Roman" w:hAnsi="Times New Roman" w:cs="Times New Roman"/>
          <w:color w:val="auto"/>
          <w:sz w:val="24"/>
          <w:szCs w:val="24"/>
        </w:rPr>
        <w:t>н:</w:t>
      </w:r>
      <w:r>
        <w:rPr>
          <w:rFonts w:hint="default" w:ascii="Times New Roman" w:hAnsi="Times New Roman" w:cs="Times New Roman"/>
          <w:color w:val="auto"/>
          <w:sz w:val="24"/>
          <w:szCs w:val="24"/>
          <w:lang w:val="ru-RU"/>
        </w:rPr>
        <w:t>8(812)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" w:eastAsia="ru" w:bidi="ar"/>
        </w:rPr>
        <w:t xml:space="preserve">615 12 </w:t>
      </w:r>
      <w:r>
        <w:rPr>
          <w:rFonts w:hint="default" w:ascii="Times New Roman" w:hAnsi="Times New Roman" w:eastAsia="Times New Roman" w:cs="Times New Roman"/>
          <w:sz w:val="24"/>
          <w:szCs w:val="24"/>
          <w:lang w:val="ru" w:eastAsia="ru" w:bidi="ar"/>
        </w:rPr>
        <w:t>02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E-mail: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Zbankrot@yandex.ru</w:t>
      </w:r>
      <w:r>
        <w:rPr>
          <w:rFonts w:hint="default" w:ascii="Times New Roman" w:hAnsi="Times New Roman" w:cs="Times New Roman"/>
          <w:color w:val="000000"/>
          <w:sz w:val="24"/>
          <w:szCs w:val="24"/>
        </w:rPr>
        <w:t>.</w:t>
      </w:r>
    </w:p>
    <w:p>
      <w:pPr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</w:pPr>
    </w:p>
    <w:p>
      <w:pPr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>ПОКУПАТЕЛЬ: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 </w:t>
      </w:r>
    </w:p>
    <w:p>
      <w:pPr>
        <w:spacing w:after="0" w:line="240" w:lineRule="auto"/>
        <w:ind w:left="1410" w:hanging="1410"/>
        <w:jc w:val="both"/>
        <w:textAlignment w:val="baseline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_____________________________________________________________________________ </w:t>
      </w:r>
    </w:p>
    <w:p>
      <w:pPr>
        <w:spacing w:after="0" w:line="240" w:lineRule="auto"/>
        <w:ind w:left="1410" w:hanging="1410"/>
        <w:jc w:val="both"/>
        <w:textAlignment w:val="baseline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_____________________________________________________________________________ </w:t>
      </w:r>
    </w:p>
    <w:p>
      <w:pPr>
        <w:spacing w:after="0" w:line="240" w:lineRule="auto"/>
        <w:ind w:left="1410" w:hanging="1410"/>
        <w:jc w:val="both"/>
        <w:textAlignment w:val="baseline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_____________________________________________________________________________ </w:t>
      </w:r>
    </w:p>
    <w:p>
      <w:pPr>
        <w:spacing w:after="0" w:line="240" w:lineRule="auto"/>
        <w:ind w:left="1410" w:hanging="1410"/>
        <w:jc w:val="both"/>
        <w:textAlignment w:val="baseline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_____________________________________________________________________________ </w:t>
      </w:r>
    </w:p>
    <w:p>
      <w:pPr>
        <w:spacing w:after="0" w:line="240" w:lineRule="auto"/>
        <w:ind w:left="1410" w:hanging="1410"/>
        <w:jc w:val="both"/>
        <w:textAlignment w:val="baseline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_____________________________________________________________________________ </w:t>
      </w:r>
    </w:p>
    <w:p>
      <w:pPr>
        <w:spacing w:after="0" w:line="240" w:lineRule="auto"/>
        <w:ind w:left="1410" w:hanging="1410"/>
        <w:jc w:val="both"/>
        <w:textAlignment w:val="baseline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tbl>
      <w:tblPr>
        <w:tblStyle w:val="3"/>
        <w:tblW w:w="0" w:type="auto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689"/>
        <w:gridCol w:w="4696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spacing w:before="100" w:beforeAutospacing="1" w:after="100" w:afterAutospacing="1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ПРОДАВЕЦ: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spacing w:before="100" w:beforeAutospacing="1" w:after="100" w:afterAutospacing="1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ПОКУПАТЕЛЬ: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</w:tbl>
    <w:p/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 Захарова С.В.</w:t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941220858"/>
      <w:docPartObj>
        <w:docPartGallery w:val="autotext"/>
      </w:docPartObj>
    </w:sdtPr>
    <w:sdtContent>
      <w:p>
        <w:pPr>
          <w:pStyle w:val="5"/>
          <w:jc w:val="right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>
    <w:pPr>
      <w:pStyle w:val="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040DD5"/>
    <w:multiLevelType w:val="multilevel"/>
    <w:tmpl w:val="02040DD5"/>
    <w:lvl w:ilvl="0" w:tentative="0">
      <w:start w:val="5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entative="0">
      <w:start w:val="1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 w:tentative="0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 w:tentative="0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 w:tentative="0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 w:tentative="0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 w:tentative="0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 w:tentative="0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 w:tentative="0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1">
    <w:nsid w:val="05721B33"/>
    <w:multiLevelType w:val="multilevel"/>
    <w:tmpl w:val="05721B33"/>
    <w:lvl w:ilvl="0" w:tentative="0">
      <w:start w:val="4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">
    <w:nsid w:val="13D2228F"/>
    <w:multiLevelType w:val="multilevel"/>
    <w:tmpl w:val="13D2228F"/>
    <w:lvl w:ilvl="0" w:tentative="0">
      <w:start w:val="4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entative="0">
      <w:start w:val="2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 w:tentative="0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 w:tentative="0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 w:tentative="0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 w:tentative="0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 w:tentative="0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 w:tentative="0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 w:tentative="0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3">
    <w:nsid w:val="6E4510D6"/>
    <w:multiLevelType w:val="multilevel"/>
    <w:tmpl w:val="6E4510D6"/>
    <w:lvl w:ilvl="0" w:tentative="0">
      <w:start w:val="3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entative="0">
      <w:start w:val="2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 w:tentative="0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 w:tentative="0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 w:tentative="0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 w:tentative="0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 w:tentative="0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 w:tentative="0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 w:tentative="0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4">
    <w:nsid w:val="71564F19"/>
    <w:multiLevelType w:val="multilevel"/>
    <w:tmpl w:val="71564F19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entative="0">
      <w:start w:val="2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 w:tentative="0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 w:tentative="0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 w:tentative="0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 w:tentative="0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 w:tentative="0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 w:tentative="0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 w:tentative="0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02FB"/>
    <w:rsid w:val="000E3735"/>
    <w:rsid w:val="00103710"/>
    <w:rsid w:val="00160B7D"/>
    <w:rsid w:val="0046209F"/>
    <w:rsid w:val="004F1FBD"/>
    <w:rsid w:val="00572786"/>
    <w:rsid w:val="0078187E"/>
    <w:rsid w:val="009B1CC5"/>
    <w:rsid w:val="00A25BA2"/>
    <w:rsid w:val="00A32392"/>
    <w:rsid w:val="00D52210"/>
    <w:rsid w:val="00DB2F13"/>
    <w:rsid w:val="00DC0CA8"/>
    <w:rsid w:val="00EE7E60"/>
    <w:rsid w:val="00FB02FB"/>
    <w:rsid w:val="11FF23F6"/>
    <w:rsid w:val="139518CE"/>
    <w:rsid w:val="51FB6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eader"/>
    <w:basedOn w:val="1"/>
    <w:link w:val="7"/>
    <w:unhideWhenUsed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5">
    <w:name w:val="footer"/>
    <w:basedOn w:val="1"/>
    <w:link w:val="8"/>
    <w:unhideWhenUsed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6">
    <w:name w:val="List Paragraph"/>
    <w:basedOn w:val="1"/>
    <w:qFormat/>
    <w:uiPriority w:val="34"/>
    <w:pPr>
      <w:ind w:left="720"/>
      <w:contextualSpacing/>
    </w:pPr>
  </w:style>
  <w:style w:type="character" w:customStyle="1" w:styleId="7">
    <w:name w:val="Верхний колонтитул Знак"/>
    <w:basedOn w:val="2"/>
    <w:link w:val="4"/>
    <w:uiPriority w:val="99"/>
  </w:style>
  <w:style w:type="character" w:customStyle="1" w:styleId="8">
    <w:name w:val="Нижний колонтитул Знак"/>
    <w:basedOn w:val="2"/>
    <w:link w:val="5"/>
    <w:uiPriority w:val="99"/>
  </w:style>
  <w:style w:type="paragraph" w:customStyle="1" w:styleId="9">
    <w:name w:val="Default"/>
    <w:qFormat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eastAsia="Calibri" w:cs="Times New Roman"/>
      <w:color w:val="000000"/>
      <w:sz w:val="24"/>
      <w:szCs w:val="24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2</Pages>
  <Words>774</Words>
  <Characters>4414</Characters>
  <Lines>36</Lines>
  <Paragraphs>10</Paragraphs>
  <TotalTime>0</TotalTime>
  <ScaleCrop>false</ScaleCrop>
  <LinksUpToDate>false</LinksUpToDate>
  <CharactersWithSpaces>5178</CharactersWithSpaces>
  <Application>WPS Office_12.2.0.13215_F1E327BC-269C-435d-A152-05C5408002CA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2020-10-20T09:07:00Z</dcterms:created>
  <dc:creator>Sveta</dc:creator>
  <cp:lastModifiedBy>Sveta</cp:lastModifiedBy>
  <dcterms:modified xsi:type="dcterms:W3CDTF">2023-10-02T12:07:38Z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1049-12.2.0.13215</vt:lpwstr>
  </property>
  <property fmtid="{D5CDD505-2E9C-101B-9397-08002B2CF9AE}" pid="3" name="ICV">
    <vt:lpwstr>CAEE02B5D2D84215AA0475CD49DD0233_13</vt:lpwstr>
  </property>
</Properties>
</file>