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86" w:rsidRPr="0089361E" w:rsidRDefault="00572786" w:rsidP="00572786">
      <w:pPr>
        <w:shd w:val="clear" w:color="auto" w:fill="FFFFFF"/>
        <w:spacing w:after="0" w:line="240" w:lineRule="auto"/>
        <w:ind w:left="1785" w:right="18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№ </w:t>
      </w:r>
      <w:r w:rsidR="00893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="0089361E" w:rsidRPr="00146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proofErr w:type="gramStart"/>
      <w:r w:rsidR="00893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proofErr w:type="gramEnd"/>
    </w:p>
    <w:p w:rsidR="00572786" w:rsidRPr="00572786" w:rsidRDefault="00572786" w:rsidP="00572786">
      <w:pPr>
        <w:shd w:val="clear" w:color="auto" w:fill="FFFFFF"/>
        <w:spacing w:after="0" w:line="240" w:lineRule="auto"/>
        <w:ind w:right="-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КУПЛИ-ПРОДАЖИ </w:t>
      </w:r>
      <w:r w:rsidR="00464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ТРЕБОВАНИЯ</w:t>
      </w:r>
    </w:p>
    <w:p w:rsidR="00572786" w:rsidRPr="00572786" w:rsidRDefault="00572786" w:rsidP="0057278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</w:t>
      </w:r>
      <w:r w:rsidR="00DC0C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етербург                                                                            </w:t>
      </w: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20__ г.</w:t>
      </w:r>
    </w:p>
    <w:p w:rsidR="00572786" w:rsidRPr="0089361E" w:rsidRDefault="00572786" w:rsidP="008936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6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786">
        <w:rPr>
          <w:rFonts w:ascii="Times New Roman" w:hAnsi="Times New Roman" w:cs="Times New Roman"/>
          <w:sz w:val="24"/>
          <w:szCs w:val="24"/>
        </w:rPr>
        <w:t>Закрытое акционерное общество «Синтез» (ИНН 7802130286, ОГРН 1027801548609)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конкурсного управляющего Захаровой С.В., действующего на основании </w:t>
      </w:r>
      <w:r w:rsidRPr="0089361E">
        <w:rPr>
          <w:rFonts w:ascii="Times New Roman" w:hAnsi="Times New Roman" w:cs="Times New Roman"/>
          <w:sz w:val="24"/>
          <w:szCs w:val="24"/>
        </w:rPr>
        <w:t>Решения Арбитражного суда города Санкт-Петербурга и Ленинградской области от 25.09.2018 по делу № 56-77562/2017</w:t>
      </w:r>
      <w:r w:rsidRPr="00893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93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36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ПРОДАВЕЦ, с одной стороны, и </w:t>
      </w:r>
    </w:p>
    <w:p w:rsidR="00572786" w:rsidRPr="0089361E" w:rsidRDefault="001461FF" w:rsidP="008936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ib1"/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572786" w:rsidRPr="00893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именуемый в дальнейшем ПОКУПАТЕЛЬ, с другой стороны, вместе именуемые СТОРОНЫ, заключили настоящий Договор о нижеследующем: </w:t>
      </w:r>
    </w:p>
    <w:p w:rsidR="00572786" w:rsidRPr="00572786" w:rsidRDefault="00572786" w:rsidP="0057278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786" w:rsidRPr="001461FF" w:rsidRDefault="00572786" w:rsidP="001461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1CC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E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ПРОДАВЕЦ принимает на себя обязательства передать на возмездной основе (продать), а </w:t>
      </w:r>
      <w:r w:rsidRPr="00146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принимает на себя обязательства принять и оплатить имущество (дебиторскую задолженность), указанное в пункте 1.4 настоящего Договора. </w:t>
      </w:r>
    </w:p>
    <w:p w:rsidR="00572786" w:rsidRPr="001461FF" w:rsidRDefault="00572786" w:rsidP="001461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Дебиторская задолженность (далее - Имущество), являющаяся предметом купли-продажи по настоящему Договору, передается (продается) ПОКУПАТЕЛЮ, признанному Победителем торгов </w:t>
      </w:r>
      <w:r w:rsidR="001461FF" w:rsidRPr="00146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Pr="0014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61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46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6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61FF" w:rsidRPr="001461FF" w:rsidRDefault="009B1CC5" w:rsidP="001461FF">
      <w:pPr>
        <w:pStyle w:val="a8"/>
        <w:spacing w:before="0" w:after="0"/>
        <w:jc w:val="both"/>
        <w:rPr>
          <w:noProof/>
        </w:rPr>
      </w:pPr>
      <w:r w:rsidRPr="001461FF">
        <w:rPr>
          <w:color w:val="000000"/>
        </w:rPr>
        <w:t>Т</w:t>
      </w:r>
      <w:r w:rsidR="00572786" w:rsidRPr="001461FF">
        <w:rPr>
          <w:color w:val="000000"/>
        </w:rPr>
        <w:t xml:space="preserve">орги </w:t>
      </w:r>
      <w:r w:rsidRPr="001461FF">
        <w:rPr>
          <w:color w:val="000000"/>
        </w:rPr>
        <w:t>проведены</w:t>
      </w:r>
      <w:r w:rsidR="00572786" w:rsidRPr="001461FF">
        <w:t xml:space="preserve"> </w:t>
      </w:r>
      <w:r w:rsidR="00572786" w:rsidRPr="001461FF">
        <w:rPr>
          <w:color w:val="000000"/>
        </w:rPr>
        <w:t xml:space="preserve">в соответствии </w:t>
      </w:r>
      <w:r w:rsidR="001461FF" w:rsidRPr="001461FF">
        <w:t>Положение</w:t>
      </w:r>
      <w:r w:rsidR="001461FF" w:rsidRPr="001461FF">
        <w:t xml:space="preserve">м </w:t>
      </w:r>
      <w:r w:rsidR="001461FF" w:rsidRPr="001461FF">
        <w:t xml:space="preserve">о порядке продажи имущественных прав </w:t>
      </w:r>
      <w:r w:rsidR="001461FF" w:rsidRPr="001461FF">
        <w:rPr>
          <w:noProof/>
        </w:rPr>
        <w:t>ЗАО "СИНТЕЗ" (с изменением)</w:t>
      </w:r>
      <w:r w:rsidR="001461FF" w:rsidRPr="001461FF">
        <w:rPr>
          <w:noProof/>
        </w:rPr>
        <w:t xml:space="preserve">, утвержденным </w:t>
      </w:r>
      <w:r w:rsidR="001461FF" w:rsidRPr="001461FF">
        <w:t>Протоколом №19</w:t>
      </w:r>
      <w:r w:rsidR="001461FF" w:rsidRPr="001461FF">
        <w:br/>
        <w:t>собрания кредиторов ЗАО "СИНТЕЗ" в форме заочного голосования от 01.11.2022.</w:t>
      </w:r>
      <w:r w:rsidR="001461FF" w:rsidRPr="001461FF">
        <w:rPr>
          <w:noProof/>
        </w:rPr>
        <w:tab/>
      </w:r>
    </w:p>
    <w:p w:rsidR="00572786" w:rsidRPr="001461FF" w:rsidRDefault="00572786" w:rsidP="001461FF">
      <w:pPr>
        <w:pStyle w:val="1"/>
        <w:jc w:val="both"/>
        <w:rPr>
          <w:sz w:val="24"/>
          <w:szCs w:val="24"/>
        </w:rPr>
      </w:pPr>
      <w:proofErr w:type="gramStart"/>
      <w:r w:rsidRPr="001461FF">
        <w:rPr>
          <w:color w:val="000000"/>
          <w:sz w:val="24"/>
          <w:szCs w:val="24"/>
        </w:rPr>
        <w:t xml:space="preserve">Имущество, являющееся предметом купли-продажи  согласно пункта 1.1 настоящего Договора, представляет собой </w:t>
      </w:r>
      <w:r w:rsidRPr="001461FF">
        <w:rPr>
          <w:bCs/>
          <w:color w:val="000000"/>
          <w:sz w:val="24"/>
          <w:szCs w:val="24"/>
        </w:rPr>
        <w:t xml:space="preserve">имущественные права требования </w:t>
      </w:r>
      <w:r w:rsidRPr="001461FF">
        <w:rPr>
          <w:color w:val="000000"/>
          <w:sz w:val="24"/>
          <w:szCs w:val="24"/>
        </w:rPr>
        <w:t xml:space="preserve">ПРОДАВЦА к должнику, а именно: </w:t>
      </w:r>
      <w:r w:rsidR="001461FF" w:rsidRPr="001461FF">
        <w:rPr>
          <w:sz w:val="24"/>
          <w:szCs w:val="24"/>
        </w:rPr>
        <w:t>право требования  (привлечение к субсидиарной ответственности по обязательствам ООО «Синтез») к Аникину Константину Евгеньевичу (12.07.1976 г.р., место рождения: г. Ленинград) на основании определения Арбитражного суда СПб и ЛО от 16.02.2022 по делу № А56-77562/2017/суб.1</w:t>
      </w:r>
      <w:r w:rsidR="009B1CC5" w:rsidRPr="001461FF">
        <w:rPr>
          <w:sz w:val="24"/>
          <w:szCs w:val="24"/>
        </w:rPr>
        <w:t>.</w:t>
      </w:r>
      <w:proofErr w:type="gramEnd"/>
    </w:p>
    <w:p w:rsidR="00572786" w:rsidRPr="0089361E" w:rsidRDefault="00572786" w:rsidP="0057278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ЦЕНА ДОГОВОРА И ПОРЯДОК РАСЧЕТОВ</w:t>
      </w:r>
      <w:r w:rsidRPr="00893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CC5" w:rsidRPr="009B1CC5" w:rsidRDefault="009B1CC5" w:rsidP="0089361E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9B1CC5">
        <w:rPr>
          <w:rFonts w:ascii="Times New Roman" w:hAnsi="Times New Roman"/>
          <w:sz w:val="24"/>
          <w:szCs w:val="24"/>
        </w:rPr>
        <w:t xml:space="preserve">2.1. Продажная цена Имущества в соответствии с Протоколом </w:t>
      </w:r>
      <w:r w:rsidR="00893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146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89361E" w:rsidRPr="00893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1CC5">
        <w:rPr>
          <w:rFonts w:ascii="Times New Roman" w:hAnsi="Times New Roman"/>
          <w:sz w:val="24"/>
          <w:szCs w:val="24"/>
        </w:rPr>
        <w:t>составляет</w:t>
      </w:r>
      <w:proofErr w:type="gramStart"/>
      <w:r w:rsidRPr="009B1CC5">
        <w:rPr>
          <w:rFonts w:ascii="Times New Roman" w:hAnsi="Times New Roman"/>
          <w:sz w:val="24"/>
          <w:szCs w:val="24"/>
        </w:rPr>
        <w:t xml:space="preserve"> </w:t>
      </w:r>
      <w:r w:rsidR="001461FF">
        <w:rPr>
          <w:rFonts w:ascii="Times New Roman" w:hAnsi="Times New Roman"/>
          <w:b/>
          <w:sz w:val="24"/>
          <w:szCs w:val="24"/>
        </w:rPr>
        <w:t>______________</w:t>
      </w:r>
      <w:r w:rsidR="0089361E">
        <w:rPr>
          <w:rFonts w:ascii="Times New Roman" w:hAnsi="Times New Roman"/>
          <w:b/>
          <w:sz w:val="24"/>
          <w:szCs w:val="24"/>
        </w:rPr>
        <w:t xml:space="preserve"> (</w:t>
      </w:r>
      <w:r w:rsidR="001461FF">
        <w:rPr>
          <w:rFonts w:ascii="Times New Roman" w:hAnsi="Times New Roman"/>
          <w:b/>
          <w:sz w:val="24"/>
          <w:szCs w:val="24"/>
        </w:rPr>
        <w:t>____________________</w:t>
      </w:r>
      <w:r w:rsidR="0089361E">
        <w:rPr>
          <w:rFonts w:ascii="Times New Roman" w:hAnsi="Times New Roman"/>
          <w:b/>
          <w:sz w:val="24"/>
          <w:szCs w:val="24"/>
        </w:rPr>
        <w:t xml:space="preserve">) </w:t>
      </w:r>
      <w:proofErr w:type="gramEnd"/>
      <w:r w:rsidRPr="009B1CC5">
        <w:rPr>
          <w:rFonts w:ascii="Times New Roman" w:hAnsi="Times New Roman"/>
          <w:b/>
          <w:sz w:val="24"/>
          <w:szCs w:val="24"/>
        </w:rPr>
        <w:t>рублей.</w:t>
      </w:r>
    </w:p>
    <w:p w:rsidR="009B1CC5" w:rsidRPr="009B1CC5" w:rsidRDefault="009B1CC5" w:rsidP="009B1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CC5">
        <w:rPr>
          <w:rFonts w:ascii="Times New Roman" w:hAnsi="Times New Roman"/>
          <w:sz w:val="24"/>
          <w:szCs w:val="24"/>
        </w:rPr>
        <w:t>2.2. Задаток в размере</w:t>
      </w:r>
      <w:proofErr w:type="gramStart"/>
      <w:r w:rsidRPr="009B1CC5">
        <w:rPr>
          <w:rFonts w:ascii="Times New Roman" w:hAnsi="Times New Roman"/>
          <w:sz w:val="24"/>
          <w:szCs w:val="24"/>
        </w:rPr>
        <w:t xml:space="preserve"> </w:t>
      </w:r>
      <w:r w:rsidR="001461FF">
        <w:rPr>
          <w:rFonts w:ascii="Times New Roman" w:hAnsi="Times New Roman"/>
          <w:sz w:val="24"/>
          <w:szCs w:val="24"/>
        </w:rPr>
        <w:t xml:space="preserve">_______________ </w:t>
      </w:r>
      <w:r w:rsidR="0089361E">
        <w:rPr>
          <w:rFonts w:ascii="Times New Roman" w:hAnsi="Times New Roman"/>
          <w:sz w:val="24"/>
          <w:szCs w:val="24"/>
        </w:rPr>
        <w:t xml:space="preserve"> (</w:t>
      </w:r>
      <w:r w:rsidR="001461FF">
        <w:rPr>
          <w:rFonts w:ascii="Times New Roman" w:hAnsi="Times New Roman"/>
          <w:sz w:val="24"/>
          <w:szCs w:val="24"/>
        </w:rPr>
        <w:t>_____________________</w:t>
      </w:r>
      <w:r w:rsidR="0089361E">
        <w:rPr>
          <w:rFonts w:ascii="Times New Roman" w:hAnsi="Times New Roman"/>
          <w:sz w:val="24"/>
          <w:szCs w:val="24"/>
        </w:rPr>
        <w:t>)</w:t>
      </w:r>
      <w:r w:rsidRPr="009B1CC5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9B1CC5">
        <w:rPr>
          <w:rFonts w:ascii="Times New Roman" w:hAnsi="Times New Roman"/>
          <w:sz w:val="24"/>
          <w:szCs w:val="24"/>
        </w:rPr>
        <w:t>рублей, внесенный Покупателем в обеспечение исполнения обязательств как участника торгов, засчитывается в счет оплаты Имущества.</w:t>
      </w:r>
    </w:p>
    <w:p w:rsidR="009B1CC5" w:rsidRPr="009B1CC5" w:rsidRDefault="009B1CC5" w:rsidP="009B1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CC5">
        <w:rPr>
          <w:rFonts w:ascii="Times New Roman" w:hAnsi="Times New Roman"/>
          <w:sz w:val="24"/>
          <w:szCs w:val="24"/>
        </w:rPr>
        <w:t>2.3. За вычетом суммы задатка Покупатель должен уплатить</w:t>
      </w:r>
      <w:proofErr w:type="gramStart"/>
      <w:r w:rsidRPr="009B1CC5">
        <w:rPr>
          <w:rFonts w:ascii="Times New Roman" w:hAnsi="Times New Roman"/>
          <w:sz w:val="24"/>
          <w:szCs w:val="24"/>
        </w:rPr>
        <w:t xml:space="preserve"> </w:t>
      </w:r>
      <w:r w:rsidR="001461FF">
        <w:rPr>
          <w:rFonts w:ascii="Times New Roman" w:hAnsi="Times New Roman"/>
          <w:b/>
          <w:sz w:val="24"/>
          <w:szCs w:val="24"/>
        </w:rPr>
        <w:t>_____________</w:t>
      </w:r>
      <w:r w:rsidR="0089361E">
        <w:rPr>
          <w:rFonts w:ascii="Times New Roman" w:hAnsi="Times New Roman"/>
          <w:b/>
          <w:sz w:val="24"/>
          <w:szCs w:val="24"/>
        </w:rPr>
        <w:t xml:space="preserve"> (</w:t>
      </w:r>
      <w:r w:rsidR="001461FF">
        <w:rPr>
          <w:rFonts w:ascii="Times New Roman" w:hAnsi="Times New Roman"/>
          <w:b/>
          <w:sz w:val="24"/>
          <w:szCs w:val="24"/>
        </w:rPr>
        <w:t>____________________________________</w:t>
      </w:r>
      <w:r w:rsidR="0089361E">
        <w:rPr>
          <w:rFonts w:ascii="Times New Roman" w:hAnsi="Times New Roman"/>
          <w:b/>
          <w:sz w:val="24"/>
          <w:szCs w:val="24"/>
        </w:rPr>
        <w:t xml:space="preserve">) </w:t>
      </w:r>
      <w:proofErr w:type="gramEnd"/>
      <w:r w:rsidRPr="009B1CC5">
        <w:rPr>
          <w:rFonts w:ascii="Times New Roman" w:hAnsi="Times New Roman"/>
          <w:b/>
          <w:sz w:val="24"/>
          <w:szCs w:val="24"/>
        </w:rPr>
        <w:t>рублей</w:t>
      </w:r>
      <w:r w:rsidRPr="009B1CC5">
        <w:rPr>
          <w:rFonts w:ascii="Times New Roman" w:hAnsi="Times New Roman"/>
          <w:sz w:val="24"/>
          <w:szCs w:val="24"/>
        </w:rPr>
        <w:t xml:space="preserve"> в течение 30 дней со дня подписания настоящего договора. Оплата производится на расчетный счет Продавца, указанный в разделе </w:t>
      </w:r>
      <w:r w:rsidR="0078187E">
        <w:rPr>
          <w:rFonts w:ascii="Times New Roman" w:hAnsi="Times New Roman"/>
          <w:sz w:val="24"/>
          <w:szCs w:val="24"/>
        </w:rPr>
        <w:t>6</w:t>
      </w:r>
      <w:r w:rsidRPr="009B1CC5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572786" w:rsidRPr="00572786" w:rsidRDefault="00572786" w:rsidP="0057278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ПЕРЕХОД (ПЕРЕДАЧА) ПРАВ ТРЕБОВАНИЯ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786" w:rsidRPr="00572786" w:rsidRDefault="00572786" w:rsidP="007818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Имущество, указанное в пункте 1.</w:t>
      </w:r>
      <w:r w:rsid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Договора, переходит (передается) к ПОКУПАТЕЛЮ в том же объеме, которые имел ПРОДАВЕЦ на дату проведения торгов, включая право на неуплаченные проценты. </w:t>
      </w:r>
    </w:p>
    <w:p w:rsidR="00572786" w:rsidRPr="0078187E" w:rsidRDefault="0078187E" w:rsidP="0078187E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2786" w:rsidRP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действительность проданного имущественного права, в том числе судебные акты и исполнительные листы, передаются ПРОДАВЦ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72786" w:rsidRP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2786" w:rsidRP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одновременно с подписанием настоящего Договора по Акту, подписываемому обеими сторонами. </w:t>
      </w:r>
    </w:p>
    <w:p w:rsidR="00572786" w:rsidRPr="0078187E" w:rsidRDefault="00572786" w:rsidP="0078187E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передачи документов, указанных в пункте 3.2 настоящего Договора, ПРОДАВЕЦ  считается выполнившим свою обязанность по передаче имущества.   </w:t>
      </w:r>
    </w:p>
    <w:p w:rsidR="00572786" w:rsidRPr="00572786" w:rsidRDefault="00572786" w:rsidP="0078187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СТОРОН</w:t>
      </w:r>
      <w:r w:rsidRPr="00572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72786" w:rsidRPr="00572786" w:rsidRDefault="00572786" w:rsidP="007818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неисполнение или ненадлежащее исполнение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Федерации. </w:t>
      </w:r>
    </w:p>
    <w:p w:rsidR="00572786" w:rsidRPr="0078187E" w:rsidRDefault="00572786" w:rsidP="0078187E">
      <w:pPr>
        <w:pStyle w:val="a3"/>
        <w:numPr>
          <w:ilvl w:val="1"/>
          <w:numId w:val="2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отвечает перед ПОКУПАТЕЛЕМ за действительность проданного ему имущества (права требования), но не отвечает за исполнение этого требования должниками. </w:t>
      </w:r>
    </w:p>
    <w:p w:rsidR="00572786" w:rsidRPr="00572786" w:rsidRDefault="00572786" w:rsidP="0057278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ЗАКЛЮЧИТЕЛЬНЫЕ ПОЛОЖЕНИЯ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786" w:rsidRPr="0078187E" w:rsidRDefault="0078187E" w:rsidP="0078187E">
      <w:pPr>
        <w:pStyle w:val="a3"/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2786" w:rsidRP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 </w:t>
      </w:r>
    </w:p>
    <w:p w:rsidR="00572786" w:rsidRPr="0078187E" w:rsidRDefault="0078187E" w:rsidP="0078187E">
      <w:pPr>
        <w:pStyle w:val="a3"/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2786" w:rsidRP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 в настоящий Договор вносятся дополнительным соглашением сторон, выполненным в письменной форме и подписанным обеими сторонами. </w:t>
      </w:r>
    </w:p>
    <w:p w:rsidR="00572786" w:rsidRPr="0089361E" w:rsidRDefault="0078187E" w:rsidP="0078187E">
      <w:pPr>
        <w:pStyle w:val="a3"/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2786" w:rsidRPr="00893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всем, что не предусмотрено настоящим Договором, стороны руководствуются действующим законодательством Российской Федерации. </w:t>
      </w:r>
    </w:p>
    <w:p w:rsidR="00572786" w:rsidRPr="0089361E" w:rsidRDefault="0078187E" w:rsidP="0078187E">
      <w:pPr>
        <w:pStyle w:val="a3"/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2786" w:rsidRPr="00893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Споры, вытекающие  из настоящего Договора, подлежат рассмотрению в суде или арбитражном суде в соответствии с их подведомственностью в порядке, предусмотренном действующим процессуальным законодательством. </w:t>
      </w:r>
    </w:p>
    <w:p w:rsidR="00572786" w:rsidRPr="0078187E" w:rsidRDefault="0078187E" w:rsidP="0078187E">
      <w:pPr>
        <w:pStyle w:val="a3"/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2786" w:rsidRPr="00893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</w:t>
      </w:r>
      <w:r w:rsidR="00572786" w:rsidRP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 составлен и подписан в двух идентичных и равных по силе экземплярах, по одному для каждой стороны  </w:t>
      </w:r>
    </w:p>
    <w:p w:rsidR="0078187E" w:rsidRPr="0078187E" w:rsidRDefault="0078187E" w:rsidP="0078187E">
      <w:pPr>
        <w:pStyle w:val="a3"/>
        <w:shd w:val="clear" w:color="auto" w:fill="FFFFFF"/>
        <w:spacing w:before="100" w:beforeAutospacing="1" w:after="100" w:afterAutospacing="1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786" w:rsidRPr="0078187E" w:rsidRDefault="00572786" w:rsidP="0078187E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И ПОДПИСИ СТОРОН</w:t>
      </w:r>
      <w:r w:rsidRPr="0078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72786" w:rsidRPr="00572786" w:rsidRDefault="00572786" w:rsidP="00781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ПРОДАВЕЦ: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187E" w:rsidRDefault="0078187E" w:rsidP="00781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Закрытое акционерное о</w:t>
      </w:r>
      <w:r w:rsidR="00572786"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</w:t>
      </w:r>
      <w:r w:rsidR="00572786"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78187E" w:rsidRDefault="00572786" w:rsidP="00781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78187E">
        <w:rPr>
          <w:rFonts w:ascii="Times New Roman" w:eastAsia="Times New Roman" w:hAnsi="Times New Roman" w:cs="Times New Roman"/>
          <w:sz w:val="24"/>
          <w:szCs w:val="24"/>
          <w:lang w:eastAsia="ru-RU"/>
        </w:rPr>
        <w:t>7802130286</w:t>
      </w: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1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780201001</w:t>
      </w: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87E" w:rsidRDefault="00572786" w:rsidP="00781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/с №</w:t>
      </w:r>
      <w:r w:rsidR="0078187E">
        <w:rPr>
          <w:rFonts w:ascii="Times New Roman" w:eastAsia="Times New Roman" w:hAnsi="Times New Roman" w:cs="Times New Roman"/>
          <w:sz w:val="24"/>
          <w:szCs w:val="24"/>
          <w:lang w:eastAsia="ru-RU"/>
        </w:rPr>
        <w:t>40702810655040099758</w:t>
      </w: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 </w:t>
      </w:r>
      <w:r w:rsidR="007818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Северо-Западном Банке ПАО СБЕРБАНК</w:t>
      </w:r>
    </w:p>
    <w:p w:rsidR="0078187E" w:rsidRDefault="00572786" w:rsidP="00781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</w:t>
      </w:r>
      <w:r w:rsidR="0078187E">
        <w:rPr>
          <w:rFonts w:ascii="Times New Roman" w:eastAsia="Times New Roman" w:hAnsi="Times New Roman" w:cs="Times New Roman"/>
          <w:sz w:val="24"/>
          <w:szCs w:val="24"/>
          <w:lang w:eastAsia="ru-RU"/>
        </w:rPr>
        <w:t>044030653</w:t>
      </w:r>
    </w:p>
    <w:p w:rsidR="00572786" w:rsidRPr="00572786" w:rsidRDefault="00572786" w:rsidP="00781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к/с </w:t>
      </w:r>
      <w:r w:rsidR="0078187E">
        <w:rPr>
          <w:rFonts w:ascii="Times New Roman" w:eastAsia="Times New Roman" w:hAnsi="Times New Roman" w:cs="Times New Roman"/>
          <w:sz w:val="24"/>
          <w:szCs w:val="24"/>
          <w:lang w:eastAsia="ru-RU"/>
        </w:rPr>
        <w:t>30101810500000000653</w:t>
      </w:r>
    </w:p>
    <w:p w:rsidR="00A25BA2" w:rsidRDefault="00A25BA2" w:rsidP="00781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2786" w:rsidRPr="00572786" w:rsidRDefault="00572786" w:rsidP="00781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ПОКУПАТЕЛЬ: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5A28" w:rsidRDefault="001461FF" w:rsidP="0078187E">
      <w:pPr>
        <w:spacing w:after="0" w:line="240" w:lineRule="auto"/>
        <w:ind w:left="1410" w:hanging="1410"/>
        <w:jc w:val="both"/>
        <w:textAlignment w:val="baseline"/>
        <w:rPr>
          <w:rStyle w:val="i1"/>
          <w:rFonts w:ascii="Times New Roman" w:hAnsi="Times New Roman" w:cs="Times New Roman"/>
          <w:sz w:val="24"/>
          <w:szCs w:val="24"/>
        </w:rPr>
      </w:pPr>
      <w:r>
        <w:rPr>
          <w:rStyle w:val="ib1"/>
          <w:rFonts w:ascii="Times New Roman" w:hAnsi="Times New Roman" w:cs="Times New Roman"/>
          <w:sz w:val="24"/>
          <w:szCs w:val="24"/>
        </w:rPr>
        <w:t>___________________________________</w:t>
      </w:r>
    </w:p>
    <w:p w:rsidR="00572786" w:rsidRPr="00572786" w:rsidRDefault="00572786" w:rsidP="0078187E">
      <w:pPr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6"/>
        <w:gridCol w:w="4759"/>
      </w:tblGrid>
      <w:tr w:rsidR="00572786" w:rsidRPr="00572786" w:rsidTr="00572786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786" w:rsidRPr="00572786" w:rsidRDefault="00572786" w:rsidP="0057278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72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ПРОДАВЕЦ:</w:t>
            </w:r>
            <w:r w:rsidRPr="0057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7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786" w:rsidRPr="00572786" w:rsidRDefault="00572786" w:rsidP="0057278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ПОКУПАТЕЛЬ:</w:t>
            </w:r>
            <w:r w:rsidRPr="0057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2786" w:rsidRPr="00572786" w:rsidTr="0078187E">
        <w:tc>
          <w:tcPr>
            <w:tcW w:w="47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786" w:rsidRPr="00572786" w:rsidRDefault="0078187E" w:rsidP="0057278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Конкурсный управляющий ЗАО «Синтез»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786" w:rsidRPr="00572786" w:rsidRDefault="001461FF" w:rsidP="008C5A28">
            <w:pPr>
              <w:spacing w:after="0" w:line="240" w:lineRule="auto"/>
              <w:ind w:left="1410" w:hanging="14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ib1"/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bookmarkStart w:id="0" w:name="_GoBack"/>
            <w:bookmarkEnd w:id="0"/>
            <w:r w:rsidR="008C5A28" w:rsidRPr="008936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2786" w:rsidRPr="00572786" w:rsidTr="008C5A28">
        <w:trPr>
          <w:trHeight w:val="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786" w:rsidRPr="00572786" w:rsidRDefault="00572786" w:rsidP="00572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786" w:rsidRPr="00572786" w:rsidRDefault="00572786" w:rsidP="0057278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786" w:rsidRPr="00572786" w:rsidTr="008C5A28">
        <w:trPr>
          <w:trHeight w:val="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786" w:rsidRPr="00572786" w:rsidRDefault="00DC0CA8" w:rsidP="008C5A2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С.В. </w:t>
            </w:r>
            <w:r w:rsidR="008C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                            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786" w:rsidRPr="00572786" w:rsidRDefault="00572786" w:rsidP="0057278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786" w:rsidRPr="00572786" w:rsidTr="00572786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786" w:rsidRPr="00572786" w:rsidRDefault="00572786" w:rsidP="0057278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786" w:rsidRPr="00572786" w:rsidRDefault="00572786" w:rsidP="0057278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E3735" w:rsidRPr="00964EC4" w:rsidRDefault="000E3735" w:rsidP="00964EC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E3735" w:rsidRPr="00964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92" w:rsidRDefault="00A32392" w:rsidP="00A32392">
      <w:pPr>
        <w:spacing w:after="0" w:line="240" w:lineRule="auto"/>
      </w:pPr>
      <w:r>
        <w:separator/>
      </w:r>
    </w:p>
  </w:endnote>
  <w:endnote w:type="continuationSeparator" w:id="0">
    <w:p w:rsidR="00A32392" w:rsidRDefault="00A32392" w:rsidP="00A3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92" w:rsidRDefault="00A323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220858"/>
      <w:docPartObj>
        <w:docPartGallery w:val="Page Numbers (Bottom of Page)"/>
        <w:docPartUnique/>
      </w:docPartObj>
    </w:sdtPr>
    <w:sdtEndPr/>
    <w:sdtContent>
      <w:p w:rsidR="00A32392" w:rsidRDefault="00A3239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1FF">
          <w:rPr>
            <w:noProof/>
          </w:rPr>
          <w:t>2</w:t>
        </w:r>
        <w:r>
          <w:fldChar w:fldCharType="end"/>
        </w:r>
      </w:p>
    </w:sdtContent>
  </w:sdt>
  <w:p w:rsidR="00A32392" w:rsidRDefault="00A323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92" w:rsidRDefault="00A323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92" w:rsidRDefault="00A32392" w:rsidP="00A32392">
      <w:pPr>
        <w:spacing w:after="0" w:line="240" w:lineRule="auto"/>
      </w:pPr>
      <w:r>
        <w:separator/>
      </w:r>
    </w:p>
  </w:footnote>
  <w:footnote w:type="continuationSeparator" w:id="0">
    <w:p w:rsidR="00A32392" w:rsidRDefault="00A32392" w:rsidP="00A32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92" w:rsidRDefault="00A323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92" w:rsidRDefault="00A3239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92" w:rsidRDefault="00A323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DD5"/>
    <w:multiLevelType w:val="multilevel"/>
    <w:tmpl w:val="BDE800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4B53976"/>
    <w:multiLevelType w:val="multilevel"/>
    <w:tmpl w:val="63284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21B33"/>
    <w:multiLevelType w:val="multilevel"/>
    <w:tmpl w:val="581CB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C535F"/>
    <w:multiLevelType w:val="multilevel"/>
    <w:tmpl w:val="3B849B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0FAC6DAF"/>
    <w:multiLevelType w:val="multilevel"/>
    <w:tmpl w:val="22F2E0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2228F"/>
    <w:multiLevelType w:val="multilevel"/>
    <w:tmpl w:val="22321C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1DA14F41"/>
    <w:multiLevelType w:val="multilevel"/>
    <w:tmpl w:val="88DCE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B06A35"/>
    <w:multiLevelType w:val="multilevel"/>
    <w:tmpl w:val="8F229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7214C"/>
    <w:multiLevelType w:val="multilevel"/>
    <w:tmpl w:val="4CD4F9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3516CA"/>
    <w:multiLevelType w:val="multilevel"/>
    <w:tmpl w:val="D65069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3D4535"/>
    <w:multiLevelType w:val="multilevel"/>
    <w:tmpl w:val="A0963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3F6AA6"/>
    <w:multiLevelType w:val="multilevel"/>
    <w:tmpl w:val="82741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2D030B"/>
    <w:multiLevelType w:val="multilevel"/>
    <w:tmpl w:val="F968AC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C76B12"/>
    <w:multiLevelType w:val="multilevel"/>
    <w:tmpl w:val="D91827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083047"/>
    <w:multiLevelType w:val="multilevel"/>
    <w:tmpl w:val="A668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8F36A2"/>
    <w:multiLevelType w:val="multilevel"/>
    <w:tmpl w:val="3CE6D5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7D48CB"/>
    <w:multiLevelType w:val="multilevel"/>
    <w:tmpl w:val="BC94F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1C130E"/>
    <w:multiLevelType w:val="hybridMultilevel"/>
    <w:tmpl w:val="DD3CFDC6"/>
    <w:lvl w:ilvl="0" w:tplc="4D8EA6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F4BDF"/>
    <w:multiLevelType w:val="multilevel"/>
    <w:tmpl w:val="EE4C9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4510D6"/>
    <w:multiLevelType w:val="multilevel"/>
    <w:tmpl w:val="4F8C2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71564F19"/>
    <w:multiLevelType w:val="multilevel"/>
    <w:tmpl w:val="4B820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72C37F9F"/>
    <w:multiLevelType w:val="multilevel"/>
    <w:tmpl w:val="724C5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B70F1B"/>
    <w:multiLevelType w:val="multilevel"/>
    <w:tmpl w:val="7722BF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5"/>
  </w:num>
  <w:num w:numId="5">
    <w:abstractNumId w:val="8"/>
  </w:num>
  <w:num w:numId="6">
    <w:abstractNumId w:val="1"/>
  </w:num>
  <w:num w:numId="7">
    <w:abstractNumId w:val="11"/>
  </w:num>
  <w:num w:numId="8">
    <w:abstractNumId w:val="4"/>
  </w:num>
  <w:num w:numId="9">
    <w:abstractNumId w:val="6"/>
  </w:num>
  <w:num w:numId="10">
    <w:abstractNumId w:val="2"/>
  </w:num>
  <w:num w:numId="11">
    <w:abstractNumId w:val="18"/>
  </w:num>
  <w:num w:numId="12">
    <w:abstractNumId w:val="7"/>
  </w:num>
  <w:num w:numId="13">
    <w:abstractNumId w:val="21"/>
  </w:num>
  <w:num w:numId="14">
    <w:abstractNumId w:val="13"/>
  </w:num>
  <w:num w:numId="15">
    <w:abstractNumId w:val="22"/>
  </w:num>
  <w:num w:numId="16">
    <w:abstractNumId w:val="9"/>
  </w:num>
  <w:num w:numId="17">
    <w:abstractNumId w:val="16"/>
  </w:num>
  <w:num w:numId="18">
    <w:abstractNumId w:val="17"/>
  </w:num>
  <w:num w:numId="19">
    <w:abstractNumId w:val="20"/>
  </w:num>
  <w:num w:numId="20">
    <w:abstractNumId w:val="3"/>
  </w:num>
  <w:num w:numId="21">
    <w:abstractNumId w:val="19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FB"/>
    <w:rsid w:val="000E3735"/>
    <w:rsid w:val="00103710"/>
    <w:rsid w:val="001461FF"/>
    <w:rsid w:val="00160B7D"/>
    <w:rsid w:val="0046209F"/>
    <w:rsid w:val="0046468E"/>
    <w:rsid w:val="00572786"/>
    <w:rsid w:val="0078187E"/>
    <w:rsid w:val="0089361E"/>
    <w:rsid w:val="008C5A28"/>
    <w:rsid w:val="00964EC4"/>
    <w:rsid w:val="009B1CC5"/>
    <w:rsid w:val="00A25BA2"/>
    <w:rsid w:val="00A32392"/>
    <w:rsid w:val="00D52210"/>
    <w:rsid w:val="00DB2F13"/>
    <w:rsid w:val="00DC0CA8"/>
    <w:rsid w:val="00EE7E60"/>
    <w:rsid w:val="00FB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C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2392"/>
  </w:style>
  <w:style w:type="paragraph" w:styleId="a6">
    <w:name w:val="footer"/>
    <w:basedOn w:val="a"/>
    <w:link w:val="a7"/>
    <w:uiPriority w:val="99"/>
    <w:unhideWhenUsed/>
    <w:rsid w:val="00A3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2392"/>
  </w:style>
  <w:style w:type="character" w:customStyle="1" w:styleId="ib1">
    <w:name w:val="ib1"/>
    <w:basedOn w:val="a0"/>
    <w:rsid w:val="0089361E"/>
  </w:style>
  <w:style w:type="character" w:customStyle="1" w:styleId="i1">
    <w:name w:val="i1"/>
    <w:basedOn w:val="a0"/>
    <w:rsid w:val="0089361E"/>
  </w:style>
  <w:style w:type="paragraph" w:customStyle="1" w:styleId="1">
    <w:name w:val="Обычный1"/>
    <w:rsid w:val="00893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basedOn w:val="a"/>
    <w:next w:val="a9"/>
    <w:uiPriority w:val="99"/>
    <w:unhideWhenUsed/>
    <w:rsid w:val="001461F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1461F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C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2392"/>
  </w:style>
  <w:style w:type="paragraph" w:styleId="a6">
    <w:name w:val="footer"/>
    <w:basedOn w:val="a"/>
    <w:link w:val="a7"/>
    <w:uiPriority w:val="99"/>
    <w:unhideWhenUsed/>
    <w:rsid w:val="00A3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2392"/>
  </w:style>
  <w:style w:type="character" w:customStyle="1" w:styleId="ib1">
    <w:name w:val="ib1"/>
    <w:basedOn w:val="a0"/>
    <w:rsid w:val="0089361E"/>
  </w:style>
  <w:style w:type="character" w:customStyle="1" w:styleId="i1">
    <w:name w:val="i1"/>
    <w:basedOn w:val="a0"/>
    <w:rsid w:val="0089361E"/>
  </w:style>
  <w:style w:type="paragraph" w:customStyle="1" w:styleId="1">
    <w:name w:val="Обычный1"/>
    <w:rsid w:val="00893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basedOn w:val="a"/>
    <w:next w:val="a9"/>
    <w:uiPriority w:val="99"/>
    <w:unhideWhenUsed/>
    <w:rsid w:val="001461F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1461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7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user1</cp:lastModifiedBy>
  <cp:revision>12</cp:revision>
  <dcterms:created xsi:type="dcterms:W3CDTF">2020-10-20T09:07:00Z</dcterms:created>
  <dcterms:modified xsi:type="dcterms:W3CDTF">2022-11-23T07:25:00Z</dcterms:modified>
</cp:coreProperties>
</file>