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F60F42F" w14:textId="41B44043" w:rsidR="001150F8" w:rsidRDefault="001150F8" w:rsidP="00A0196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 xml:space="preserve">Финансовый управляющий </w:t>
            </w:r>
            <w:r w:rsidRPr="001150F8">
              <w:rPr>
                <w:rFonts w:eastAsiaTheme="minorEastAsia"/>
                <w:color w:val="auto"/>
                <w:sz w:val="22"/>
                <w:szCs w:val="22"/>
              </w:rPr>
              <w:t>Дмитриев</w:t>
            </w:r>
            <w:r>
              <w:rPr>
                <w:rFonts w:eastAsiaTheme="minorEastAsia"/>
                <w:color w:val="auto"/>
                <w:sz w:val="22"/>
                <w:szCs w:val="22"/>
              </w:rPr>
              <w:t xml:space="preserve">а Вячеслава Александровича </w:t>
            </w:r>
            <w:r w:rsidRPr="001150F8">
              <w:rPr>
                <w:rFonts w:eastAsiaTheme="minorEastAsia"/>
                <w:color w:val="auto"/>
                <w:sz w:val="22"/>
                <w:szCs w:val="22"/>
              </w:rPr>
              <w:t>(ИНН 381201261758, 21.06.1973 г.р., уроженец г. Канска Красноярского края, адрес: Иркутская область, пос. Молодежный, ул. Черемуховая, д. 6)</w:t>
            </w:r>
          </w:p>
          <w:p w14:paraId="15147C81" w14:textId="104A7144" w:rsidR="00A01969" w:rsidRPr="00A02016" w:rsidRDefault="001150F8" w:rsidP="00A01969">
            <w:pPr>
              <w:pStyle w:val="Default"/>
              <w:rPr>
                <w:sz w:val="22"/>
                <w:szCs w:val="22"/>
              </w:rPr>
            </w:pPr>
            <w:r w:rsidRPr="001150F8">
              <w:rPr>
                <w:rFonts w:eastAsiaTheme="minorEastAsia"/>
                <w:color w:val="auto"/>
                <w:sz w:val="22"/>
                <w:szCs w:val="22"/>
              </w:rPr>
              <w:t xml:space="preserve">счет № 40817810744057601628, открытый в Сибирском Банке ПАО "Сбербанк" (ОГРН 1027700132195, ИНН 7707083893, БИК 045004641, к/c 30101810500000000641, юр. адрес: 630007, г. Новосибирск, ул. </w:t>
            </w:r>
            <w:proofErr w:type="spellStart"/>
            <w:r w:rsidRPr="001150F8">
              <w:rPr>
                <w:rFonts w:eastAsiaTheme="minorEastAsia"/>
                <w:color w:val="auto"/>
                <w:sz w:val="22"/>
                <w:szCs w:val="22"/>
              </w:rPr>
              <w:t>Серебренниковская</w:t>
            </w:r>
            <w:proofErr w:type="spellEnd"/>
            <w:r w:rsidRPr="001150F8">
              <w:rPr>
                <w:rFonts w:eastAsiaTheme="minorEastAsia"/>
                <w:color w:val="auto"/>
                <w:sz w:val="22"/>
                <w:szCs w:val="22"/>
              </w:rPr>
              <w:t>, д. 20).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45589A5B" w:rsidR="00A01969" w:rsidRPr="001150F8" w:rsidRDefault="001150F8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1150F8">
              <w:rPr>
                <w:i/>
                <w:color w:val="auto"/>
                <w:sz w:val="22"/>
                <w:szCs w:val="22"/>
              </w:rPr>
              <w:t>Щукин А.О.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150F8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Тараканов Роман</cp:lastModifiedBy>
  <cp:revision>2</cp:revision>
  <cp:lastPrinted>2017-11-03T08:47:00Z</cp:lastPrinted>
  <dcterms:created xsi:type="dcterms:W3CDTF">2022-05-26T10:02:00Z</dcterms:created>
  <dcterms:modified xsi:type="dcterms:W3CDTF">2022-05-26T10:02:00Z</dcterms:modified>
</cp:coreProperties>
</file>