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Pr="00694657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 </w:t>
      </w:r>
    </w:p>
    <w:p w:rsidR="00FF28E5" w:rsidRPr="00694657" w:rsidRDefault="000A0AB3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 «__» _____________</w:t>
      </w:r>
      <w:r w:rsidR="00554A63" w:rsidRPr="00694657">
        <w:rPr>
          <w:rFonts w:ascii="Times New Roman" w:hAnsi="Times New Roman" w:cs="Times New Roman"/>
        </w:rPr>
        <w:t xml:space="preserve"> 20__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1201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одной стороны и 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«Претендент</w:t>
      </w:r>
      <w:r w:rsidR="005B75D5" w:rsidRPr="00694657">
        <w:rPr>
          <w:rFonts w:ascii="Times New Roman" w:hAnsi="Times New Roman" w:cs="Times New Roman"/>
        </w:rPr>
        <w:t>»,</w:t>
      </w:r>
      <w:r w:rsidRPr="00694657">
        <w:rPr>
          <w:rFonts w:ascii="Times New Roman" w:hAnsi="Times New Roman" w:cs="Times New Roman"/>
        </w:rPr>
        <w:t xml:space="preserve"> в лице 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96B1C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 Претендент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A14BB4">
        <w:rPr>
          <w:rFonts w:ascii="Times New Roman" w:hAnsi="Times New Roman" w:cs="Times New Roman"/>
        </w:rPr>
        <w:t xml:space="preserve">е 10 (десять) % от </w:t>
      </w:r>
      <w:r w:rsidR="005B75D5">
        <w:rPr>
          <w:rFonts w:ascii="Times New Roman" w:hAnsi="Times New Roman" w:cs="Times New Roman"/>
        </w:rPr>
        <w:t>начальной цены лота</w:t>
      </w:r>
      <w:r w:rsidR="00496B1C">
        <w:rPr>
          <w:rFonts w:ascii="Times New Roman" w:hAnsi="Times New Roman" w:cs="Times New Roman"/>
        </w:rPr>
        <w:t>, а именно</w:t>
      </w:r>
      <w:r w:rsidR="005B75D5">
        <w:rPr>
          <w:rFonts w:ascii="Times New Roman" w:hAnsi="Times New Roman" w:cs="Times New Roman"/>
        </w:rPr>
        <w:t xml:space="preserve"> – </w:t>
      </w:r>
      <w:r w:rsidR="00496B1C">
        <w:rPr>
          <w:rFonts w:ascii="Times New Roman" w:hAnsi="Times New Roman" w:cs="Times New Roman"/>
        </w:rPr>
        <w:t>161 178,10</w:t>
      </w:r>
      <w:r w:rsidR="005B75D5">
        <w:rPr>
          <w:rFonts w:ascii="Times New Roman" w:hAnsi="Times New Roman" w:cs="Times New Roman"/>
        </w:rPr>
        <w:t xml:space="preserve"> (</w:t>
      </w:r>
      <w:r w:rsidR="00496B1C">
        <w:rPr>
          <w:rFonts w:ascii="Times New Roman" w:hAnsi="Times New Roman" w:cs="Times New Roman"/>
        </w:rPr>
        <w:t>сто шестьдесят</w:t>
      </w:r>
      <w:r w:rsidR="00201534">
        <w:rPr>
          <w:rFonts w:ascii="Times New Roman" w:hAnsi="Times New Roman" w:cs="Times New Roman"/>
        </w:rPr>
        <w:t xml:space="preserve"> </w:t>
      </w:r>
      <w:r w:rsidR="00496B1C">
        <w:rPr>
          <w:rFonts w:ascii="Times New Roman" w:hAnsi="Times New Roman" w:cs="Times New Roman"/>
        </w:rPr>
        <w:t>одна</w:t>
      </w:r>
      <w:r w:rsidR="00201534">
        <w:rPr>
          <w:rFonts w:ascii="Times New Roman" w:hAnsi="Times New Roman" w:cs="Times New Roman"/>
        </w:rPr>
        <w:t xml:space="preserve"> тысяч</w:t>
      </w:r>
      <w:r w:rsidR="00496B1C">
        <w:rPr>
          <w:rFonts w:ascii="Times New Roman" w:hAnsi="Times New Roman" w:cs="Times New Roman"/>
        </w:rPr>
        <w:t>а</w:t>
      </w:r>
      <w:r w:rsidR="00201534">
        <w:rPr>
          <w:rFonts w:ascii="Times New Roman" w:hAnsi="Times New Roman" w:cs="Times New Roman"/>
        </w:rPr>
        <w:t xml:space="preserve"> </w:t>
      </w:r>
      <w:r w:rsidR="00496B1C">
        <w:rPr>
          <w:rFonts w:ascii="Times New Roman" w:hAnsi="Times New Roman" w:cs="Times New Roman"/>
        </w:rPr>
        <w:t>сто сем</w:t>
      </w:r>
      <w:r w:rsidR="00201534">
        <w:rPr>
          <w:rFonts w:ascii="Times New Roman" w:hAnsi="Times New Roman" w:cs="Times New Roman"/>
        </w:rPr>
        <w:t>ь</w:t>
      </w:r>
      <w:r w:rsidR="0040413E">
        <w:rPr>
          <w:rFonts w:ascii="Times New Roman" w:hAnsi="Times New Roman" w:cs="Times New Roman"/>
        </w:rPr>
        <w:t>десят восемь</w:t>
      </w:r>
      <w:r w:rsidR="005B75D5">
        <w:rPr>
          <w:rFonts w:ascii="Times New Roman" w:hAnsi="Times New Roman" w:cs="Times New Roman"/>
        </w:rPr>
        <w:t xml:space="preserve">) </w:t>
      </w:r>
      <w:r w:rsidR="00972D1A" w:rsidRPr="00694657">
        <w:rPr>
          <w:rFonts w:ascii="Times New Roman" w:hAnsi="Times New Roman" w:cs="Times New Roman"/>
        </w:rPr>
        <w:t>рубл</w:t>
      </w:r>
      <w:r w:rsidR="00496B1C">
        <w:rPr>
          <w:rFonts w:ascii="Times New Roman" w:hAnsi="Times New Roman" w:cs="Times New Roman"/>
        </w:rPr>
        <w:t>ей</w:t>
      </w:r>
      <w:r w:rsidR="005B75D5">
        <w:rPr>
          <w:rFonts w:ascii="Times New Roman" w:hAnsi="Times New Roman" w:cs="Times New Roman"/>
        </w:rPr>
        <w:t xml:space="preserve"> </w:t>
      </w:r>
      <w:r w:rsidR="0040413E">
        <w:rPr>
          <w:rFonts w:ascii="Times New Roman" w:hAnsi="Times New Roman" w:cs="Times New Roman"/>
        </w:rPr>
        <w:t>1</w:t>
      </w:r>
      <w:r w:rsidR="00496B1C">
        <w:rPr>
          <w:rFonts w:ascii="Times New Roman" w:hAnsi="Times New Roman" w:cs="Times New Roman"/>
        </w:rPr>
        <w:t>0</w:t>
      </w:r>
      <w:r w:rsidR="005B75D5">
        <w:rPr>
          <w:rFonts w:ascii="Times New Roman" w:hAnsi="Times New Roman" w:cs="Times New Roman"/>
        </w:rPr>
        <w:t xml:space="preserve"> коп</w:t>
      </w:r>
      <w:proofErr w:type="gramStart"/>
      <w:r w:rsidR="005B75D5">
        <w:rPr>
          <w:rFonts w:ascii="Times New Roman" w:hAnsi="Times New Roman" w:cs="Times New Roman"/>
        </w:rPr>
        <w:t>.</w:t>
      </w:r>
      <w:proofErr w:type="gramEnd"/>
      <w:r w:rsidR="00972D1A" w:rsidRPr="00694657">
        <w:rPr>
          <w:rFonts w:ascii="Times New Roman" w:hAnsi="Times New Roman" w:cs="Times New Roman"/>
        </w:rPr>
        <w:t xml:space="preserve"> </w:t>
      </w:r>
      <w:proofErr w:type="gramStart"/>
      <w:r w:rsidR="00972D1A" w:rsidRPr="00694657">
        <w:rPr>
          <w:rFonts w:ascii="Times New Roman" w:hAnsi="Times New Roman" w:cs="Times New Roman"/>
        </w:rPr>
        <w:t>в</w:t>
      </w:r>
      <w:proofErr w:type="gramEnd"/>
      <w:r w:rsidR="00972D1A" w:rsidRPr="00694657">
        <w:rPr>
          <w:rFonts w:ascii="Times New Roman" w:hAnsi="Times New Roman" w:cs="Times New Roman"/>
        </w:rPr>
        <w:t xml:space="preserve"> счет </w:t>
      </w:r>
      <w:r w:rsidR="00FF28E5" w:rsidRPr="00694657">
        <w:rPr>
          <w:rFonts w:ascii="Times New Roman" w:hAnsi="Times New Roman" w:cs="Times New Roman"/>
        </w:rPr>
        <w:t xml:space="preserve">подтверждения своего участия 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 № __________</w:t>
      </w:r>
      <w:r w:rsidR="00972D1A" w:rsidRPr="00694657">
        <w:rPr>
          <w:rFonts w:ascii="Times New Roman" w:hAnsi="Times New Roman" w:cs="Times New Roman"/>
        </w:rPr>
        <w:t xml:space="preserve"> в электронной форме при продаже имущества </w:t>
      </w:r>
      <w:r w:rsidR="00EF4963" w:rsidRPr="00EF4963">
        <w:rPr>
          <w:rFonts w:ascii="Times New Roman" w:hAnsi="Times New Roman" w:cs="Times New Roman"/>
          <w:b/>
        </w:rPr>
        <w:t>Муниципальное унитарное предприятие городского поселения Сергиев Посад «Теплосеть»</w:t>
      </w:r>
      <w:r w:rsidR="00972D1A" w:rsidRPr="00694657">
        <w:rPr>
          <w:rFonts w:ascii="Times New Roman" w:hAnsi="Times New Roman" w:cs="Times New Roman"/>
        </w:rPr>
        <w:t xml:space="preserve">, в ходе процедур, применяемых в деле о банкротстве, назначенных на </w:t>
      </w:r>
      <w:r w:rsidR="00496B1C">
        <w:rPr>
          <w:rFonts w:ascii="Times New Roman" w:hAnsi="Times New Roman" w:cs="Times New Roman"/>
        </w:rPr>
        <w:t>19</w:t>
      </w:r>
      <w:r w:rsidR="00201534">
        <w:rPr>
          <w:rFonts w:ascii="Times New Roman" w:hAnsi="Times New Roman" w:cs="Times New Roman"/>
        </w:rPr>
        <w:t xml:space="preserve"> </w:t>
      </w:r>
      <w:r w:rsidR="00496B1C">
        <w:rPr>
          <w:rFonts w:ascii="Times New Roman" w:hAnsi="Times New Roman" w:cs="Times New Roman"/>
        </w:rPr>
        <w:t>марта</w:t>
      </w:r>
      <w:r w:rsidR="00201534">
        <w:rPr>
          <w:rFonts w:ascii="Times New Roman" w:hAnsi="Times New Roman" w:cs="Times New Roman"/>
        </w:rPr>
        <w:t xml:space="preserve"> 20</w:t>
      </w:r>
      <w:r w:rsidR="00496B1C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1A5B1A">
        <w:rPr>
          <w:rFonts w:ascii="Times New Roman" w:hAnsi="Times New Roman" w:cs="Times New Roman"/>
        </w:rPr>
        <w:t>11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5B75D5">
        <w:rPr>
          <w:rFonts w:ascii="Times New Roman" w:hAnsi="Times New Roman" w:cs="Times New Roman"/>
        </w:rPr>
        <w:t>00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</w:t>
      </w:r>
      <w:r w:rsidR="005B75D5">
        <w:rPr>
          <w:rFonts w:ascii="Times New Roman" w:hAnsi="Times New Roman" w:cs="Times New Roman"/>
        </w:rPr>
        <w:t>1</w:t>
      </w:r>
      <w:r w:rsidR="00972D1A" w:rsidRPr="00694657">
        <w:rPr>
          <w:rFonts w:ascii="Times New Roman" w:hAnsi="Times New Roman" w:cs="Times New Roman"/>
        </w:rPr>
        <w:t xml:space="preserve"> </w:t>
      </w:r>
      <w:r w:rsidR="00201534">
        <w:rPr>
          <w:rFonts w:ascii="Times New Roman" w:hAnsi="Times New Roman" w:cs="Times New Roman"/>
        </w:rPr>
        <w:t>(далее объект торгов), а именно</w:t>
      </w:r>
      <w:r w:rsidR="00972D1A" w:rsidRPr="00694657">
        <w:rPr>
          <w:rFonts w:ascii="Times New Roman" w:hAnsi="Times New Roman" w:cs="Times New Roman"/>
        </w:rPr>
        <w:t>: з</w:t>
      </w:r>
      <w:r w:rsidR="000B70A2" w:rsidRPr="00694657">
        <w:rPr>
          <w:rFonts w:ascii="Times New Roman" w:hAnsi="Times New Roman" w:cs="Times New Roman"/>
        </w:rPr>
        <w:t>а лот №</w:t>
      </w:r>
      <w:r w:rsidR="00496B1C">
        <w:rPr>
          <w:rFonts w:ascii="Times New Roman" w:hAnsi="Times New Roman" w:cs="Times New Roman"/>
        </w:rPr>
        <w:t xml:space="preserve"> 1</w:t>
      </w:r>
      <w:r w:rsidR="000B70A2" w:rsidRPr="00694657">
        <w:rPr>
          <w:rFonts w:ascii="Times New Roman" w:hAnsi="Times New Roman" w:cs="Times New Roman"/>
        </w:rPr>
        <w:t xml:space="preserve"> - </w:t>
      </w:r>
      <w:bookmarkStart w:id="0" w:name="_GoBack"/>
      <w:bookmarkEnd w:id="0"/>
      <w:r w:rsidR="00496B1C" w:rsidRPr="00496B1C">
        <w:rPr>
          <w:rFonts w:ascii="Times New Roman" w:hAnsi="Times New Roman" w:cs="Times New Roman"/>
        </w:rPr>
        <w:tab/>
        <w:t xml:space="preserve">Котельное оборудование, комплектующие: 17 </w:t>
      </w:r>
      <w:proofErr w:type="spellStart"/>
      <w:r w:rsidR="00496B1C" w:rsidRPr="00496B1C">
        <w:rPr>
          <w:rFonts w:ascii="Times New Roman" w:hAnsi="Times New Roman" w:cs="Times New Roman"/>
        </w:rPr>
        <w:t>наимен</w:t>
      </w:r>
      <w:proofErr w:type="spellEnd"/>
      <w:r w:rsidR="00496B1C" w:rsidRPr="00496B1C">
        <w:rPr>
          <w:rFonts w:ascii="Times New Roman" w:hAnsi="Times New Roman" w:cs="Times New Roman"/>
        </w:rPr>
        <w:t xml:space="preserve">., в том числе: насосы – 14 </w:t>
      </w:r>
      <w:proofErr w:type="spellStart"/>
      <w:r w:rsidR="00496B1C" w:rsidRPr="00496B1C">
        <w:rPr>
          <w:rFonts w:ascii="Times New Roman" w:hAnsi="Times New Roman" w:cs="Times New Roman"/>
        </w:rPr>
        <w:t>наимен</w:t>
      </w:r>
      <w:proofErr w:type="spellEnd"/>
      <w:r w:rsidR="00496B1C" w:rsidRPr="00496B1C">
        <w:rPr>
          <w:rFonts w:ascii="Times New Roman" w:hAnsi="Times New Roman" w:cs="Times New Roman"/>
        </w:rPr>
        <w:t>., фильтр натрий-</w:t>
      </w:r>
      <w:proofErr w:type="spellStart"/>
      <w:r w:rsidR="00496B1C" w:rsidRPr="00496B1C">
        <w:rPr>
          <w:rFonts w:ascii="Times New Roman" w:hAnsi="Times New Roman" w:cs="Times New Roman"/>
        </w:rPr>
        <w:t>катионитный</w:t>
      </w:r>
      <w:proofErr w:type="spellEnd"/>
      <w:r w:rsidR="00496B1C" w:rsidRPr="00496B1C">
        <w:rPr>
          <w:rFonts w:ascii="Times New Roman" w:hAnsi="Times New Roman" w:cs="Times New Roman"/>
        </w:rPr>
        <w:t xml:space="preserve"> – 2 </w:t>
      </w:r>
      <w:proofErr w:type="spellStart"/>
      <w:r w:rsidR="00496B1C" w:rsidRPr="00496B1C">
        <w:rPr>
          <w:rFonts w:ascii="Times New Roman" w:hAnsi="Times New Roman" w:cs="Times New Roman"/>
        </w:rPr>
        <w:t>наимен</w:t>
      </w:r>
      <w:proofErr w:type="spellEnd"/>
      <w:r w:rsidR="00496B1C" w:rsidRPr="00496B1C">
        <w:rPr>
          <w:rFonts w:ascii="Times New Roman" w:hAnsi="Times New Roman" w:cs="Times New Roman"/>
        </w:rPr>
        <w:t xml:space="preserve">., котел – 1 </w:t>
      </w:r>
      <w:proofErr w:type="spellStart"/>
      <w:r w:rsidR="00496B1C" w:rsidRPr="00496B1C">
        <w:rPr>
          <w:rFonts w:ascii="Times New Roman" w:hAnsi="Times New Roman" w:cs="Times New Roman"/>
        </w:rPr>
        <w:t>наимен</w:t>
      </w:r>
      <w:proofErr w:type="spellEnd"/>
      <w:r w:rsidR="00496B1C" w:rsidRPr="00496B1C">
        <w:rPr>
          <w:rFonts w:ascii="Times New Roman" w:hAnsi="Times New Roman" w:cs="Times New Roman"/>
        </w:rPr>
        <w:t xml:space="preserve">.  </w:t>
      </w:r>
    </w:p>
    <w:p w:rsidR="00972D1A" w:rsidRPr="00694657" w:rsidRDefault="000B70A2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по начальной цене продажи</w:t>
      </w:r>
      <w:r w:rsidR="00496B1C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 xml:space="preserve"> </w:t>
      </w:r>
      <w:r w:rsidR="00496B1C" w:rsidRPr="00496B1C">
        <w:rPr>
          <w:rFonts w:ascii="Times New Roman" w:hAnsi="Times New Roman" w:cs="Times New Roman"/>
        </w:rPr>
        <w:t>1 611 781 руб</w:t>
      </w:r>
      <w:r w:rsidRPr="00694657">
        <w:rPr>
          <w:rFonts w:ascii="Times New Roman" w:hAnsi="Times New Roman" w:cs="Times New Roman"/>
        </w:rPr>
        <w:t>.</w:t>
      </w:r>
    </w:p>
    <w:p w:rsidR="008648BD" w:rsidRPr="00694657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2.</w:t>
      </w:r>
      <w:r w:rsidR="005B75D5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 xml:space="preserve">частник торгов обязуется подтвердить внесение задатка на расчетный счет установленными действующим законодательством документами, требования к порядку оформления и предоставления документов Участнику </w:t>
      </w:r>
      <w:r w:rsidR="00694657" w:rsidRPr="00694657">
        <w:rPr>
          <w:rFonts w:ascii="Times New Roman" w:hAnsi="Times New Roman" w:cs="Times New Roman"/>
        </w:rPr>
        <w:t>разъяснены,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  <w:r w:rsidR="00840C0E" w:rsidRPr="00694657">
        <w:rPr>
          <w:rFonts w:ascii="Times New Roman" w:hAnsi="Times New Roman" w:cs="Times New Roman"/>
        </w:rPr>
        <w:t xml:space="preserve"> Задаток перечисляется участником торгов в счет обеспечения исполнения обязательств по оплате продаваемого на торгах имущества</w:t>
      </w:r>
      <w:r w:rsidR="00EF4963" w:rsidRPr="00EF4963">
        <w:rPr>
          <w:rFonts w:ascii="Times New Roman" w:hAnsi="Times New Roman" w:cs="Times New Roman"/>
          <w:b/>
        </w:rPr>
        <w:t xml:space="preserve"> Муниципальное унитарное предприятие городского поселения Сергиев Посад «Теплосеть»</w:t>
      </w:r>
      <w:r w:rsidR="00EF4963">
        <w:rPr>
          <w:rFonts w:ascii="Times New Roman" w:hAnsi="Times New Roman" w:cs="Times New Roman"/>
          <w:b/>
        </w:rPr>
        <w:t>.</w:t>
      </w:r>
    </w:p>
    <w:p w:rsidR="00B313FB" w:rsidRPr="00694657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</w:rPr>
        <w:t xml:space="preserve">3. </w:t>
      </w:r>
      <w:r w:rsidRPr="00694657">
        <w:rPr>
          <w:rFonts w:ascii="Times New Roman" w:hAnsi="Times New Roman" w:cs="Times New Roman"/>
          <w:b/>
        </w:rPr>
        <w:t>Реквизиты для перечисления задатка: расчетный</w:t>
      </w:r>
      <w:r w:rsidR="00B313FB" w:rsidRPr="00694657">
        <w:rPr>
          <w:rFonts w:ascii="Times New Roman" w:hAnsi="Times New Roman" w:cs="Times New Roman"/>
          <w:b/>
        </w:rPr>
        <w:t xml:space="preserve"> счет </w:t>
      </w:r>
      <w:proofErr w:type="gramStart"/>
      <w:r w:rsidR="005B7E30" w:rsidRPr="00694657">
        <w:rPr>
          <w:rFonts w:ascii="Times New Roman" w:hAnsi="Times New Roman" w:cs="Times New Roman"/>
          <w:b/>
        </w:rPr>
        <w:t>р</w:t>
      </w:r>
      <w:proofErr w:type="gramEnd"/>
      <w:r w:rsidR="005B7E30" w:rsidRPr="00694657">
        <w:rPr>
          <w:rFonts w:ascii="Times New Roman" w:hAnsi="Times New Roman" w:cs="Times New Roman"/>
          <w:b/>
        </w:rPr>
        <w:t xml:space="preserve">/с ООО «РУССИА </w:t>
      </w:r>
      <w:proofErr w:type="spellStart"/>
      <w:r w:rsidR="005B7E30" w:rsidRPr="00694657">
        <w:rPr>
          <w:rFonts w:ascii="Times New Roman" w:hAnsi="Times New Roman" w:cs="Times New Roman"/>
          <w:b/>
        </w:rPr>
        <w:t>ОнЛайн</w:t>
      </w:r>
      <w:proofErr w:type="spellEnd"/>
      <w:r w:rsidR="005B7E30" w:rsidRPr="00694657">
        <w:rPr>
          <w:rFonts w:ascii="Times New Roman" w:hAnsi="Times New Roman" w:cs="Times New Roman"/>
          <w:b/>
        </w:rPr>
        <w:t xml:space="preserve">»: № 40702810300000149166 в </w:t>
      </w:r>
      <w:r w:rsidR="003E4D94" w:rsidRPr="00694657">
        <w:rPr>
          <w:rFonts w:ascii="Times New Roman" w:hAnsi="Times New Roman" w:cs="Times New Roman"/>
          <w:b/>
        </w:rPr>
        <w:t>Филиал № 7701 Банка ВТБ (ПАО) Г. МОСКВА, к/с 30101810345250000745, БИК 044525745</w:t>
      </w:r>
      <w:r w:rsidR="003E4D94" w:rsidRPr="00694657">
        <w:rPr>
          <w:rFonts w:ascii="Open Sans" w:hAnsi="Open Sans" w:cs="Arial"/>
          <w:color w:val="808D9A"/>
        </w:rPr>
        <w:t xml:space="preserve"> </w:t>
      </w:r>
      <w:r w:rsidR="005B7E30" w:rsidRPr="00694657">
        <w:rPr>
          <w:rStyle w:val="a4"/>
          <w:rFonts w:ascii="Times New Roman" w:hAnsi="Times New Roman" w:cs="Times New Roman"/>
          <w:shd w:val="clear" w:color="auto" w:fill="FFFFFF"/>
        </w:rPr>
        <w:t>ИНН</w:t>
      </w:r>
      <w:r w:rsidR="005B7E30" w:rsidRPr="0069465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5B7E30" w:rsidRPr="00694657">
        <w:rPr>
          <w:rFonts w:ascii="Times New Roman" w:hAnsi="Times New Roman" w:cs="Times New Roman"/>
          <w:b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b/>
          <w:shd w:val="clear" w:color="auto" w:fill="FFFFFF"/>
        </w:rPr>
        <w:t>30</w:t>
      </w:r>
      <w:r w:rsidR="005B7E30" w:rsidRPr="00694657">
        <w:rPr>
          <w:rFonts w:ascii="Times New Roman" w:hAnsi="Times New Roman" w:cs="Times New Roman"/>
          <w:b/>
          <w:shd w:val="clear" w:color="auto" w:fill="FFFFFF"/>
        </w:rPr>
        <w:t>01001</w:t>
      </w:r>
    </w:p>
    <w:p w:rsidR="0092757E" w:rsidRPr="00694657" w:rsidRDefault="00264360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4</w:t>
      </w:r>
      <w:r w:rsidR="0092757E" w:rsidRPr="00694657">
        <w:rPr>
          <w:rFonts w:ascii="Times New Roman" w:hAnsi="Times New Roman" w:cs="Times New Roman"/>
        </w:rPr>
        <w:t>. Участнику торгов</w:t>
      </w:r>
      <w:r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 </w:t>
      </w:r>
      <w:r w:rsidR="00EF4963" w:rsidRPr="00EF4963">
        <w:rPr>
          <w:rFonts w:ascii="Times New Roman" w:hAnsi="Times New Roman" w:cs="Times New Roman"/>
          <w:b/>
        </w:rPr>
        <w:t>Муниципальное унитарное предприятие городского поселения Сергиев Посад «Теплосеть»</w:t>
      </w:r>
      <w:r w:rsidRPr="00694657">
        <w:rPr>
          <w:rFonts w:ascii="Times New Roman" w:hAnsi="Times New Roman" w:cs="Times New Roman"/>
        </w:rPr>
        <w:t xml:space="preserve"> по торгам № ______</w:t>
      </w:r>
      <w:r w:rsidR="0092757E" w:rsidRPr="00694657">
        <w:rPr>
          <w:rFonts w:ascii="Times New Roman" w:hAnsi="Times New Roman" w:cs="Times New Roman"/>
        </w:rPr>
        <w:t>, в ходе процедур, применяемых в деле о банкротстве,</w:t>
      </w:r>
      <w:r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участнику,</w:t>
      </w:r>
      <w:r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семи календарн</w:t>
      </w:r>
      <w:r w:rsidR="005B7E30" w:rsidRPr="00694657">
        <w:rPr>
          <w:rFonts w:ascii="Times New Roman" w:hAnsi="Times New Roman" w:cs="Times New Roman"/>
        </w:rPr>
        <w:t xml:space="preserve">ых дней после </w:t>
      </w:r>
      <w:r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Pr="00694657">
        <w:rPr>
          <w:rFonts w:ascii="Times New Roman" w:hAnsi="Times New Roman" w:cs="Times New Roman"/>
          <w:b/>
        </w:rPr>
        <w:t>заявления о возврате перечисленного задатка с указанием своих банковских реквизитов</w:t>
      </w:r>
      <w:r w:rsidRPr="00694657">
        <w:rPr>
          <w:rFonts w:ascii="Times New Roman" w:hAnsi="Times New Roman" w:cs="Times New Roman"/>
        </w:rPr>
        <w:t>.</w:t>
      </w:r>
    </w:p>
    <w:p w:rsidR="000A0AB3" w:rsidRPr="00694657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5.</w:t>
      </w:r>
      <w:r w:rsidR="00694657" w:rsidRPr="00694657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перечисляется </w:t>
      </w:r>
      <w:r w:rsidR="00694657" w:rsidRPr="00694657">
        <w:rPr>
          <w:rFonts w:ascii="Times New Roman" w:hAnsi="Times New Roman" w:cs="Times New Roman"/>
        </w:rPr>
        <w:t>Оператором на счет должника (организатора торгов) по его письменному заявлению.</w:t>
      </w:r>
    </w:p>
    <w:p w:rsidR="0092757E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6.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При у</w:t>
      </w:r>
      <w:r w:rsidRPr="00694657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694657">
        <w:rPr>
          <w:rFonts w:ascii="Times New Roman" w:hAnsi="Times New Roman" w:cs="Times New Roman"/>
        </w:rPr>
        <w:t xml:space="preserve">открытых торгов в электронной форме при продаже имущества </w:t>
      </w:r>
      <w:r w:rsidR="005B75D5" w:rsidRPr="00EF4963">
        <w:rPr>
          <w:rFonts w:ascii="Times New Roman" w:hAnsi="Times New Roman" w:cs="Times New Roman"/>
          <w:b/>
        </w:rPr>
        <w:t>Муниципальное унитарное предприятие городского поселения Сергиев Посад «Теплосеть»</w:t>
      </w:r>
      <w:r w:rsidR="00264360" w:rsidRPr="00694657">
        <w:rPr>
          <w:rFonts w:ascii="Times New Roman" w:hAnsi="Times New Roman" w:cs="Times New Roman"/>
        </w:rPr>
        <w:t>, по торгам № _____</w:t>
      </w:r>
      <w:r w:rsidR="0092757E" w:rsidRPr="00694657">
        <w:rPr>
          <w:rFonts w:ascii="Times New Roman" w:hAnsi="Times New Roman" w:cs="Times New Roman"/>
        </w:rPr>
        <w:t xml:space="preserve"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</w:t>
      </w:r>
      <w:r w:rsidRPr="00694657">
        <w:rPr>
          <w:rFonts w:ascii="Times New Roman" w:hAnsi="Times New Roman" w:cs="Times New Roman"/>
        </w:rPr>
        <w:t>либо в</w:t>
      </w:r>
      <w:r w:rsidR="0092757E" w:rsidRPr="00694657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694657">
        <w:rPr>
          <w:rFonts w:ascii="Times New Roman" w:hAnsi="Times New Roman" w:cs="Times New Roman"/>
        </w:rPr>
        <w:t>ва, задаток ему не возвращается</w:t>
      </w:r>
      <w:r w:rsid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</w:t>
      </w:r>
      <w:r w:rsidR="00694657">
        <w:rPr>
          <w:rFonts w:ascii="Times New Roman" w:hAnsi="Times New Roman" w:cs="Times New Roman"/>
        </w:rPr>
        <w:t>.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E30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Претендент:                                                                         </w:t>
      </w:r>
      <w:r w:rsidR="005B7E30" w:rsidRPr="00694657">
        <w:rPr>
          <w:rFonts w:ascii="Times New Roman" w:hAnsi="Times New Roman" w:cs="Times New Roman"/>
        </w:rPr>
        <w:t xml:space="preserve">Оператор </w:t>
      </w:r>
    </w:p>
    <w:p w:rsidR="0092757E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ЭТП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"</w:t>
      </w:r>
      <w:r w:rsidR="0092757E" w:rsidRPr="00694657">
        <w:rPr>
          <w:rFonts w:ascii="Times New Roman" w:hAnsi="Times New Roman" w:cs="Times New Roman"/>
        </w:rPr>
        <w:t>:</w:t>
      </w:r>
    </w:p>
    <w:p w:rsidR="005B7E30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  <w:color w:val="141414"/>
          <w:shd w:val="clear" w:color="auto" w:fill="FFFFFF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ОнЛайн</w:t>
      </w:r>
      <w:proofErr w:type="spellEnd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»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Fonts w:ascii="Times New Roman" w:hAnsi="Times New Roman" w:cs="Times New Roman"/>
          <w:b/>
          <w:bCs/>
          <w:color w:val="141414"/>
          <w:shd w:val="clear" w:color="auto" w:fill="FFFFFF"/>
        </w:rPr>
        <w:t>Юридический адрес: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121087, г. Москва, ул. Заречная, 5-2-12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ОГРН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1157746027878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ИНН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30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01001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94DF9"/>
    <w:rsid w:val="000A0AB3"/>
    <w:rsid w:val="000A6CFC"/>
    <w:rsid w:val="000B0161"/>
    <w:rsid w:val="000B70A2"/>
    <w:rsid w:val="000D3944"/>
    <w:rsid w:val="000D7F07"/>
    <w:rsid w:val="00120180"/>
    <w:rsid w:val="001A5B1A"/>
    <w:rsid w:val="00201534"/>
    <w:rsid w:val="00264360"/>
    <w:rsid w:val="002C34F8"/>
    <w:rsid w:val="00337E94"/>
    <w:rsid w:val="003E4D94"/>
    <w:rsid w:val="0040413E"/>
    <w:rsid w:val="00496B1C"/>
    <w:rsid w:val="004B1BF7"/>
    <w:rsid w:val="00504081"/>
    <w:rsid w:val="00554A63"/>
    <w:rsid w:val="005A72D9"/>
    <w:rsid w:val="005B75D5"/>
    <w:rsid w:val="005B7E30"/>
    <w:rsid w:val="005E29A6"/>
    <w:rsid w:val="005F4BB5"/>
    <w:rsid w:val="00694657"/>
    <w:rsid w:val="00694DF0"/>
    <w:rsid w:val="006B5521"/>
    <w:rsid w:val="007A3E29"/>
    <w:rsid w:val="00840C0E"/>
    <w:rsid w:val="00840C8E"/>
    <w:rsid w:val="008477BF"/>
    <w:rsid w:val="008648BD"/>
    <w:rsid w:val="00867436"/>
    <w:rsid w:val="00895E3A"/>
    <w:rsid w:val="008E3E4D"/>
    <w:rsid w:val="0092757E"/>
    <w:rsid w:val="00972D1A"/>
    <w:rsid w:val="00A14BB4"/>
    <w:rsid w:val="00B0322C"/>
    <w:rsid w:val="00B17E97"/>
    <w:rsid w:val="00B313FB"/>
    <w:rsid w:val="00C32204"/>
    <w:rsid w:val="00E02943"/>
    <w:rsid w:val="00E66C1E"/>
    <w:rsid w:val="00EF4963"/>
    <w:rsid w:val="00F83835"/>
    <w:rsid w:val="00FA19CB"/>
    <w:rsid w:val="00FC464B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Дяченко</cp:lastModifiedBy>
  <cp:revision>3</cp:revision>
  <cp:lastPrinted>2017-11-03T08:47:00Z</cp:lastPrinted>
  <dcterms:created xsi:type="dcterms:W3CDTF">2020-01-31T11:17:00Z</dcterms:created>
  <dcterms:modified xsi:type="dcterms:W3CDTF">2020-01-31T11:21:00Z</dcterms:modified>
</cp:coreProperties>
</file>