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4" w:rsidRDefault="00E247D4" w:rsidP="00E247D4">
      <w:pPr>
        <w:spacing w:line="268" w:lineRule="exact"/>
        <w:ind w:right="-1"/>
        <w:jc w:val="right"/>
        <w:rPr>
          <w:b/>
        </w:rPr>
      </w:pPr>
      <w:r>
        <w:rPr>
          <w:b/>
        </w:rPr>
        <w:t>ПРОЕКТ</w:t>
      </w:r>
    </w:p>
    <w:p w:rsidR="00E247D4" w:rsidRDefault="00E247D4" w:rsidP="00E247D4">
      <w:pPr>
        <w:spacing w:line="268" w:lineRule="exact"/>
        <w:ind w:right="-1"/>
        <w:jc w:val="center"/>
        <w:rPr>
          <w:b/>
        </w:rPr>
      </w:pPr>
    </w:p>
    <w:p w:rsidR="00E247D4" w:rsidRDefault="001625BD" w:rsidP="00E247D4">
      <w:pPr>
        <w:spacing w:line="268" w:lineRule="exact"/>
        <w:ind w:right="-1"/>
        <w:jc w:val="center"/>
        <w:rPr>
          <w:b/>
        </w:rPr>
      </w:pPr>
      <w:r w:rsidRPr="00C60CFD">
        <w:rPr>
          <w:b/>
        </w:rPr>
        <w:t>ДОГОВОР</w:t>
      </w:r>
      <w:r>
        <w:rPr>
          <w:b/>
        </w:rPr>
        <w:t xml:space="preserve"> КУПЛИ-ПРОДАЖИ ИМУЩЕСТВА </w:t>
      </w:r>
    </w:p>
    <w:p w:rsidR="009234B8" w:rsidRDefault="00537EF4" w:rsidP="001625BD">
      <w:pPr>
        <w:spacing w:line="268" w:lineRule="exact"/>
        <w:ind w:right="-1"/>
        <w:jc w:val="center"/>
        <w:rPr>
          <w:b/>
        </w:rPr>
      </w:pPr>
      <w:r w:rsidRPr="00537EF4">
        <w:rPr>
          <w:b/>
        </w:rPr>
        <w:t>Муниципально</w:t>
      </w:r>
      <w:r>
        <w:rPr>
          <w:b/>
        </w:rPr>
        <w:t>го</w:t>
      </w:r>
      <w:r w:rsidRPr="00537EF4">
        <w:rPr>
          <w:b/>
        </w:rPr>
        <w:t xml:space="preserve"> унитарно</w:t>
      </w:r>
      <w:r>
        <w:rPr>
          <w:b/>
        </w:rPr>
        <w:t>го</w:t>
      </w:r>
      <w:r w:rsidRPr="00537EF4">
        <w:rPr>
          <w:b/>
        </w:rPr>
        <w:t xml:space="preserve"> предприяти</w:t>
      </w:r>
      <w:r>
        <w:rPr>
          <w:b/>
        </w:rPr>
        <w:t>я</w:t>
      </w:r>
      <w:r w:rsidRPr="00537EF4">
        <w:rPr>
          <w:b/>
        </w:rPr>
        <w:t xml:space="preserve"> городского поселения Сергиев Посад «Теплосеть»</w:t>
      </w:r>
    </w:p>
    <w:p w:rsidR="009234B8" w:rsidRPr="00C60CFD" w:rsidRDefault="009234B8" w:rsidP="009234B8">
      <w:pPr>
        <w:spacing w:line="187" w:lineRule="exact"/>
        <w:ind w:left="8668"/>
        <w:jc w:val="both"/>
      </w:pPr>
    </w:p>
    <w:p w:rsidR="009234B8" w:rsidRPr="00C60CFD" w:rsidRDefault="00EC3840" w:rsidP="0012046C">
      <w:pPr>
        <w:tabs>
          <w:tab w:val="right" w:pos="9923"/>
        </w:tabs>
        <w:spacing w:line="345" w:lineRule="exact"/>
        <w:jc w:val="both"/>
      </w:pPr>
      <w:r>
        <w:t>Место заключения договора</w:t>
      </w:r>
      <w:r w:rsidR="009234B8" w:rsidRPr="00C60CFD">
        <w:tab/>
      </w:r>
      <w:r w:rsidR="009234B8" w:rsidRPr="00C60CFD">
        <w:rPr>
          <w:i/>
        </w:rPr>
        <w:t>(дата заключения договора)</w:t>
      </w:r>
    </w:p>
    <w:p w:rsidR="009234B8" w:rsidRPr="00C60CFD" w:rsidRDefault="009234B8" w:rsidP="009234B8">
      <w:pPr>
        <w:ind w:firstLine="709"/>
        <w:jc w:val="both"/>
        <w:rPr>
          <w:b/>
        </w:rPr>
      </w:pPr>
    </w:p>
    <w:p w:rsidR="009234B8" w:rsidRPr="00C60CFD" w:rsidRDefault="00537EF4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Сергиев Посад «Теплосеть» (МУП «Теплосеть»)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9234B8">
        <w:rPr>
          <w:rFonts w:ascii="Times New Roman" w:hAnsi="Times New Roman" w:cs="Times New Roman"/>
          <w:sz w:val="24"/>
          <w:szCs w:val="24"/>
        </w:rPr>
        <w:t>Продавец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E247D4">
        <w:rPr>
          <w:rFonts w:ascii="Times New Roman" w:hAnsi="Times New Roman" w:cs="Times New Roman"/>
          <w:sz w:val="24"/>
          <w:szCs w:val="24"/>
        </w:rPr>
        <w:t>конкурсного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Алексеевича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, </w:t>
      </w:r>
      <w:r w:rsidR="00581189" w:rsidRPr="00581189">
        <w:rPr>
          <w:rFonts w:ascii="Times New Roman" w:hAnsi="Times New Roman" w:cs="Times New Roman"/>
          <w:sz w:val="24"/>
          <w:szCs w:val="24"/>
        </w:rPr>
        <w:t xml:space="preserve">действующего на основании определения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EF4">
        <w:rPr>
          <w:rFonts w:ascii="Times New Roman" w:hAnsi="Times New Roman" w:cs="Times New Roman"/>
          <w:sz w:val="24"/>
          <w:szCs w:val="24"/>
        </w:rPr>
        <w:t>рбитражного суда Московской области от 06.10.2015 г. по делу № А41-23390/08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9234B8" w:rsidRDefault="009234B8" w:rsidP="009234B8">
      <w:pPr>
        <w:spacing w:line="240" w:lineRule="atLeast"/>
        <w:ind w:firstLine="708"/>
        <w:jc w:val="both"/>
      </w:pPr>
      <w:r w:rsidRPr="00C60CFD">
        <w:rPr>
          <w:b/>
          <w:i/>
        </w:rPr>
        <w:t>(Наименование)</w:t>
      </w:r>
      <w:r w:rsidRPr="00C60CFD">
        <w:t>, именуемый в дальнейшем «</w:t>
      </w:r>
      <w:r>
        <w:t>Покупатель</w:t>
      </w:r>
      <w:r w:rsidRPr="00C60CFD">
        <w:t xml:space="preserve">», в лице </w:t>
      </w:r>
      <w:r w:rsidRPr="00C60CFD">
        <w:rPr>
          <w:i/>
        </w:rPr>
        <w:t xml:space="preserve">(Ф.И.О. представителя покупателя), </w:t>
      </w:r>
      <w:r w:rsidRPr="00C60CFD">
        <w:t xml:space="preserve">действующего на основании </w:t>
      </w:r>
      <w:r w:rsidRPr="00C60CFD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C60CFD">
        <w:t>, с другой стороны, в дальнейшем именуемые «Стороны</w:t>
      </w:r>
      <w:r w:rsidR="00537EF4" w:rsidRPr="00C60CFD">
        <w:t>»,</w:t>
      </w:r>
    </w:p>
    <w:p w:rsidR="009234B8" w:rsidRPr="00C60CFD" w:rsidRDefault="009234B8" w:rsidP="009234B8">
      <w:pPr>
        <w:spacing w:line="240" w:lineRule="atLeast"/>
        <w:ind w:firstLine="708"/>
        <w:jc w:val="both"/>
        <w:rPr>
          <w:i/>
        </w:rPr>
      </w:pPr>
      <w:r>
        <w:t>в соответствии с Федеральным законом № 127-ФЗ «О несостоятельности (</w:t>
      </w:r>
      <w:r w:rsidR="00537EF4">
        <w:t>банкротстве)» и</w:t>
      </w:r>
      <w:r>
        <w:t xml:space="preserve"> протоколом №____ от_____________ о результатах торгов по продаже имущества </w:t>
      </w:r>
      <w:r w:rsidR="00537EF4">
        <w:t xml:space="preserve">МУП «Теплосеть» </w:t>
      </w:r>
      <w:r w:rsidRPr="00C60CFD">
        <w:t>заключили настоящий договор о нижеследующем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C60CFD">
        <w:rPr>
          <w:b/>
        </w:rPr>
        <w:t xml:space="preserve">1. </w:t>
      </w:r>
      <w:r>
        <w:rPr>
          <w:b/>
        </w:rPr>
        <w:t>Предмет договора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Default="009234B8" w:rsidP="00E247D4">
      <w:pPr>
        <w:spacing w:line="240" w:lineRule="atLeast"/>
        <w:ind w:firstLine="567"/>
        <w:jc w:val="both"/>
      </w:pPr>
      <w:r w:rsidRPr="00822A3D">
        <w:t>1.1</w:t>
      </w:r>
      <w:r>
        <w:t xml:space="preserve">. Продавец передает, а Покупатель принимает в полном объеме </w:t>
      </w:r>
      <w:r w:rsidR="00E247D4">
        <w:t xml:space="preserve">следующее </w:t>
      </w:r>
      <w:r>
        <w:t>и</w:t>
      </w:r>
      <w:r w:rsidR="001625BD">
        <w:t xml:space="preserve">мущество, </w:t>
      </w:r>
      <w:r w:rsidR="00537EF4">
        <w:t xml:space="preserve">указанное в Приложении №1 к настоящему Договору, </w:t>
      </w:r>
      <w:r w:rsidR="00E247D4">
        <w:t>именуемое в дальнейшем Имущество.</w:t>
      </w:r>
    </w:p>
    <w:p w:rsidR="001625BD" w:rsidRDefault="001625BD" w:rsidP="009234B8">
      <w:pPr>
        <w:spacing w:line="240" w:lineRule="atLeast"/>
        <w:ind w:firstLine="567"/>
        <w:jc w:val="both"/>
        <w:rPr>
          <w:color w:val="000000"/>
        </w:rPr>
      </w:pPr>
      <w:r>
        <w:t>1.2. Покупатель бы</w:t>
      </w:r>
      <w:r w:rsidR="00E247D4">
        <w:t>л</w:t>
      </w:r>
      <w:r>
        <w:t xml:space="preserve"> определен в результате проведения торгов по продаже имущества </w:t>
      </w:r>
      <w:r w:rsidR="00537EF4">
        <w:rPr>
          <w:color w:val="000000"/>
        </w:rPr>
        <w:t>МУП «Теплосеть».</w:t>
      </w:r>
    </w:p>
    <w:p w:rsidR="00537EF4" w:rsidRPr="00537EF4" w:rsidRDefault="00537EF4" w:rsidP="008731E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37EF4">
        <w:rPr>
          <w:color w:val="000000"/>
        </w:rPr>
        <w:t xml:space="preserve">Имущество, являющееся предметом настоящего договора, относится к объектам </w:t>
      </w:r>
      <w:r w:rsidRPr="000A72E5">
        <w:rPr>
          <w:color w:val="000000"/>
        </w:rPr>
        <w:t>коммунальной инфраструктуры</w:t>
      </w:r>
      <w:r w:rsidRPr="00537EF4">
        <w:rPr>
          <w:color w:val="000000"/>
        </w:rPr>
        <w:t xml:space="preserve"> и в отношении это Имущества Покупатель обязан: </w:t>
      </w:r>
    </w:p>
    <w:p w:rsidR="008731EC" w:rsidRDefault="00537EF4" w:rsidP="008731EC">
      <w:pPr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37EF4">
        <w:rPr>
          <w:color w:val="000000"/>
        </w:rPr>
        <w:t xml:space="preserve">- </w:t>
      </w:r>
      <w:r w:rsidRPr="008425A3">
        <w:rPr>
          <w:lang w:eastAsia="ru-RU"/>
        </w:rPr>
        <w:t xml:space="preserve">обеспечивать надлежащее содержание и использование данного объекта в соответствии с его целевым </w:t>
      </w:r>
      <w:r w:rsidR="008731EC" w:rsidRPr="008425A3">
        <w:rPr>
          <w:lang w:eastAsia="ru-RU"/>
        </w:rPr>
        <w:t>назначением</w:t>
      </w:r>
      <w:r w:rsidR="00001EAA">
        <w:rPr>
          <w:lang w:eastAsia="ru-RU"/>
        </w:rPr>
        <w:t xml:space="preserve"> в </w:t>
      </w:r>
      <w:r w:rsidR="00001EAA" w:rsidRPr="00001EAA">
        <w:rPr>
          <w:lang w:eastAsia="ru-RU"/>
        </w:rPr>
        <w:t xml:space="preserve"> месте его расположения</w:t>
      </w:r>
      <w:r w:rsidR="008731EC" w:rsidRPr="008425A3">
        <w:rPr>
          <w:lang w:eastAsia="ru-RU"/>
        </w:rPr>
        <w:t>,</w:t>
      </w:r>
      <w:r w:rsidRPr="008425A3">
        <w:rPr>
          <w:color w:val="000000"/>
          <w:shd w:val="clear" w:color="auto" w:fill="FFFFFF"/>
        </w:rPr>
        <w:t xml:space="preserve"> а также выполнение иных устанавливаемых в соответствии с законодательством Российской Федерации </w:t>
      </w:r>
      <w:r w:rsidR="008731EC" w:rsidRPr="008425A3">
        <w:rPr>
          <w:color w:val="000000"/>
          <w:shd w:val="clear" w:color="auto" w:fill="FFFFFF"/>
        </w:rPr>
        <w:t>обязательств,</w:t>
      </w:r>
      <w:r w:rsidRPr="008425A3">
        <w:rPr>
          <w:color w:val="000000"/>
          <w:shd w:val="clear" w:color="auto" w:fill="FFFFFF"/>
        </w:rPr>
        <w:t xml:space="preserve"> </w:t>
      </w:r>
    </w:p>
    <w:p w:rsidR="00537EF4" w:rsidRPr="00F302D0" w:rsidRDefault="008731EC" w:rsidP="008731EC">
      <w:pPr>
        <w:autoSpaceDN w:val="0"/>
        <w:adjustRightInd w:val="0"/>
        <w:ind w:firstLine="708"/>
        <w:jc w:val="both"/>
        <w:rPr>
          <w:lang w:eastAsia="ru-RU"/>
        </w:rPr>
      </w:pPr>
      <w:r>
        <w:rPr>
          <w:color w:val="000000"/>
          <w:shd w:val="clear" w:color="auto" w:fill="FFFFFF"/>
        </w:rPr>
        <w:t>- п</w:t>
      </w:r>
      <w:r w:rsidR="00537EF4" w:rsidRPr="008425A3">
        <w:rPr>
          <w:color w:val="000000"/>
          <w:shd w:val="clear" w:color="auto" w:fill="FFFFFF"/>
        </w:rPr>
        <w:t>редоставлять гражданам, организациям, осуществляющим эксплуатацию жилищного фонда социального использования, а также бюджетным организациям товары (работы, услуги) по регулируемым тарифам в соответствии с установленными надбавками к тарифам и предоставлять указанным потребителям установленные ФЗ, законами субъектов РФ, нормативными правовыми актами органов местного самоуправления льготы, в том числе льготы по оплате товаров (работ, услуг)</w:t>
      </w:r>
    </w:p>
    <w:p w:rsidR="00537EF4" w:rsidRDefault="00537EF4" w:rsidP="008731EC">
      <w:pPr>
        <w:spacing w:line="240" w:lineRule="atLeast"/>
        <w:ind w:firstLine="567"/>
        <w:jc w:val="both"/>
      </w:pPr>
      <w:r>
        <w:rPr>
          <w:color w:val="000000"/>
        </w:rPr>
        <w:t xml:space="preserve">- </w:t>
      </w:r>
      <w:r w:rsidRPr="00537EF4">
        <w:rPr>
          <w:color w:val="000000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 w:rsidR="009234B8" w:rsidRDefault="009234B8" w:rsidP="008731EC">
      <w:pPr>
        <w:tabs>
          <w:tab w:val="center" w:pos="4857"/>
        </w:tabs>
        <w:spacing w:line="240" w:lineRule="atLeast"/>
        <w:jc w:val="both"/>
        <w:rPr>
          <w:b/>
        </w:rPr>
      </w:pPr>
    </w:p>
    <w:p w:rsidR="009234B8" w:rsidRP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9234B8">
        <w:rPr>
          <w:b/>
        </w:rPr>
        <w:t>2. Права и обязанности сторон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 Права и обязанности Продавца: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:rsidR="00E247D4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2.1.2. Продавец обязуется сообщить Покупателю все сведения, относящиеся к предмету данного Договора. 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 Права и обязанности Покупателя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:rsid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2.2.2. Покупатель обязуется в течение </w:t>
      </w:r>
      <w:r w:rsidR="00A97BD0">
        <w:t>30</w:t>
      </w:r>
      <w:r w:rsidRPr="009234B8">
        <w:t xml:space="preserve"> (</w:t>
      </w:r>
      <w:r w:rsidR="00A97BD0">
        <w:t>тридцати</w:t>
      </w:r>
      <w:r w:rsidRPr="009234B8">
        <w:t>) календарных дней с даты полной оплаты стоимости имущества принять данное имущество и подписать акт приема-передачи данного имущества</w:t>
      </w:r>
    </w:p>
    <w:p w:rsidR="008731EC" w:rsidRPr="009234B8" w:rsidRDefault="008731EC" w:rsidP="009234B8">
      <w:pPr>
        <w:tabs>
          <w:tab w:val="center" w:pos="4857"/>
        </w:tabs>
        <w:spacing w:line="240" w:lineRule="atLeast"/>
        <w:ind w:firstLine="567"/>
        <w:jc w:val="both"/>
      </w:pPr>
    </w:p>
    <w:p w:rsidR="00001EAA" w:rsidRDefault="00001EAA" w:rsidP="009234B8">
      <w:pPr>
        <w:tabs>
          <w:tab w:val="center" w:pos="4857"/>
        </w:tabs>
        <w:spacing w:line="240" w:lineRule="atLeast"/>
        <w:jc w:val="center"/>
        <w:rPr>
          <w:b/>
        </w:rPr>
      </w:pPr>
    </w:p>
    <w:p w:rsidR="000040F6" w:rsidRDefault="000040F6" w:rsidP="009234B8">
      <w:pPr>
        <w:tabs>
          <w:tab w:val="center" w:pos="4857"/>
        </w:tabs>
        <w:spacing w:line="240" w:lineRule="atLeast"/>
        <w:jc w:val="center"/>
        <w:rPr>
          <w:b/>
        </w:rPr>
      </w:pPr>
    </w:p>
    <w:p w:rsidR="009234B8" w:rsidRPr="00C60CFD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lastRenderedPageBreak/>
        <w:t>3</w:t>
      </w:r>
      <w:r w:rsidRPr="00C60CFD">
        <w:rPr>
          <w:b/>
        </w:rPr>
        <w:t>.</w:t>
      </w:r>
      <w:r>
        <w:rPr>
          <w:b/>
        </w:rPr>
        <w:t xml:space="preserve"> Стоимость имущества</w:t>
      </w:r>
      <w:r w:rsidRPr="00C60CFD">
        <w:rPr>
          <w:b/>
        </w:rPr>
        <w:t>.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Pr="00712A83" w:rsidRDefault="009234B8" w:rsidP="009234B8">
      <w:pPr>
        <w:spacing w:line="240" w:lineRule="atLeast"/>
        <w:ind w:firstLine="567"/>
        <w:jc w:val="both"/>
      </w:pPr>
      <w:r>
        <w:t>3</w:t>
      </w:r>
      <w:r w:rsidRPr="00712A83">
        <w:t xml:space="preserve">.1. </w:t>
      </w:r>
      <w:r>
        <w:t xml:space="preserve">Установленная по результатам торгов стоимость имущества по настоящему договору </w:t>
      </w:r>
      <w:r w:rsidRPr="00712A83">
        <w:t>______________ (_____________) руб.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 xml:space="preserve">2 </w:t>
      </w:r>
      <w:r w:rsidR="008731EC" w:rsidRPr="00C60CFD">
        <w:t>Стоимость,</w:t>
      </w:r>
      <w:r>
        <w:t xml:space="preserve"> установленная в пункте 3.1 настоящего договора </w:t>
      </w:r>
      <w:r w:rsidRPr="00C60CFD">
        <w:t>является окончательной и изменению не подлежит.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>3</w:t>
      </w:r>
      <w:r w:rsidRPr="00C60CFD">
        <w:t>.</w:t>
      </w:r>
      <w:r>
        <w:t xml:space="preserve">Задаток в сумме ______________ (_______________________________), внесенный Покупателем на расчетный счет </w:t>
      </w:r>
      <w:r w:rsidR="008731EC">
        <w:t>оператора электронной торговой площадки,</w:t>
      </w:r>
      <w:r>
        <w:t xml:space="preserve"> засчитывается в счет оплаты по настоящему договору</w:t>
      </w: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4</w:t>
      </w:r>
      <w:r w:rsidR="009234B8" w:rsidRPr="000B7A97">
        <w:rPr>
          <w:b/>
        </w:rPr>
        <w:t>.</w:t>
      </w:r>
      <w:r w:rsidR="009234B8">
        <w:rPr>
          <w:b/>
        </w:rPr>
        <w:t xml:space="preserve">Порядок передачи имущества 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E247D4" w:rsidRPr="00E247D4" w:rsidRDefault="00EF498D" w:rsidP="00E247D4">
      <w:pPr>
        <w:pStyle w:val="a3"/>
        <w:ind w:firstLine="567"/>
        <w:rPr>
          <w:i/>
        </w:rPr>
      </w:pPr>
      <w:r>
        <w:t>4</w:t>
      </w:r>
      <w:r w:rsidR="009234B8" w:rsidRPr="000B7A97">
        <w:t>.</w:t>
      </w:r>
      <w:r w:rsidR="009234B8">
        <w:t>1</w:t>
      </w:r>
      <w:r w:rsidR="009234B8" w:rsidRPr="000B7A97">
        <w:t xml:space="preserve">. </w:t>
      </w:r>
      <w:r w:rsidR="009234B8">
        <w:t>Продавец</w:t>
      </w:r>
      <w:r w:rsidR="009234B8" w:rsidRPr="000B7A97">
        <w:t xml:space="preserve"> обязуется в течение </w:t>
      </w:r>
      <w:r w:rsidR="00A94AA7">
        <w:t xml:space="preserve">30 </w:t>
      </w:r>
      <w:r w:rsidR="00E247D4">
        <w:t>(</w:t>
      </w:r>
      <w:r w:rsidR="00A94AA7">
        <w:t>тридцати</w:t>
      </w:r>
      <w:r w:rsidR="00E247D4">
        <w:t>)</w:t>
      </w:r>
      <w:r w:rsidR="009234B8">
        <w:t xml:space="preserve"> дней с даты полной оплаты стоимости имущества, указанной в пункте 3.1 настоящего договора </w:t>
      </w:r>
      <w:r w:rsidR="009234B8" w:rsidRPr="000B7A97">
        <w:t xml:space="preserve">передать </w:t>
      </w:r>
      <w:r w:rsidR="009234B8">
        <w:t>Покупателю</w:t>
      </w:r>
      <w:r w:rsidR="009234B8" w:rsidRPr="000B7A97">
        <w:t xml:space="preserve"> по акту приема-передачи </w:t>
      </w:r>
      <w:r w:rsidR="00E247D4">
        <w:t>Имущество</w:t>
      </w:r>
      <w:r w:rsidR="00E247D4" w:rsidRPr="00172D53">
        <w:t>, все имеющи</w:t>
      </w:r>
      <w:r w:rsidR="00E247D4">
        <w:t>е</w:t>
      </w:r>
      <w:r w:rsidR="00E247D4" w:rsidRPr="00172D53">
        <w:t>ся у Продавца документ</w:t>
      </w:r>
      <w:r w:rsidR="00E247D4">
        <w:t>ы</w:t>
      </w:r>
      <w:r w:rsidR="00E247D4" w:rsidRPr="00172D53">
        <w:t xml:space="preserve"> и иных принадлежност</w:t>
      </w:r>
      <w:r w:rsidR="00E247D4">
        <w:t>и</w:t>
      </w:r>
      <w:r w:rsidR="00E247D4" w:rsidRPr="00172D53">
        <w:t xml:space="preserve">, имеющих отношение к отчуждаемому по настоящему Договору </w:t>
      </w:r>
      <w:r w:rsidR="00E247D4">
        <w:t>И</w:t>
      </w:r>
      <w:r w:rsidR="00E247D4" w:rsidRPr="00172D53">
        <w:t>муществу</w:t>
      </w:r>
      <w:r w:rsidR="008731EC">
        <w:t>.</w:t>
      </w:r>
    </w:p>
    <w:p w:rsidR="00E247D4" w:rsidRPr="00172D53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>
        <w:t>4</w:t>
      </w:r>
      <w:r w:rsidR="0012046C">
        <w:t>.</w:t>
      </w:r>
      <w:r w:rsidR="008731EC">
        <w:t>2</w:t>
      </w:r>
      <w:r w:rsidR="0012046C">
        <w:t>.</w:t>
      </w:r>
      <w:r w:rsidR="00E247D4" w:rsidRPr="00172D53">
        <w:rPr>
          <w:rFonts w:eastAsia="Courier New"/>
        </w:rPr>
        <w:t>Право</w:t>
      </w:r>
      <w:r w:rsidR="00E247D4" w:rsidRPr="00172D53">
        <w:t xml:space="preserve"> собственности на приобретаемое Имущество возникает у Покупателя с момента:</w:t>
      </w:r>
    </w:p>
    <w:p w:rsidR="00E247D4" w:rsidRPr="00172D53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-  его передачи Продавцом Покупателю</w:t>
      </w:r>
    </w:p>
    <w:p w:rsidR="00E247D4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при условии полной оплаты по настоящему Договору и подписания акта приема-передачи Имущества.</w:t>
      </w: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5</w:t>
      </w:r>
      <w:r w:rsidR="009234B8" w:rsidRPr="000B7A97">
        <w:rPr>
          <w:b/>
        </w:rPr>
        <w:t>. О</w:t>
      </w:r>
      <w:r w:rsidR="009234B8">
        <w:rPr>
          <w:b/>
        </w:rPr>
        <w:t>тветственность сторон</w:t>
      </w:r>
    </w:p>
    <w:p w:rsidR="009234B8" w:rsidRPr="009D19D8" w:rsidRDefault="009234B8" w:rsidP="009234B8">
      <w:pPr>
        <w:rPr>
          <w:sz w:val="22"/>
          <w:szCs w:val="22"/>
        </w:rPr>
      </w:pPr>
    </w:p>
    <w:p w:rsidR="009234B8" w:rsidRPr="000B7A97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>
        <w:t>5</w:t>
      </w:r>
      <w:r w:rsidR="009234B8" w:rsidRPr="000B7A97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2046C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>
        <w:rPr>
          <w:b/>
        </w:rPr>
        <w:t>6</w:t>
      </w:r>
      <w:r w:rsidR="009234B8">
        <w:rPr>
          <w:b/>
        </w:rPr>
        <w:t>. Разрешение споров</w:t>
      </w:r>
    </w:p>
    <w:p w:rsidR="009234B8" w:rsidRPr="00C60CFD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>
        <w:t>6</w:t>
      </w:r>
      <w:r w:rsidR="009234B8" w:rsidRPr="00C60CFD">
        <w:t>.1.Bce споры и разногласия, возникающие между Сторонами в связи с исполнением настоящего договора, разрешаются в судебном порядке.</w:t>
      </w:r>
    </w:p>
    <w:p w:rsidR="009234B8" w:rsidRPr="00C60CFD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:rsidR="009234B8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>
        <w:rPr>
          <w:b/>
        </w:rPr>
        <w:t>7</w:t>
      </w:r>
      <w:r w:rsidR="009234B8">
        <w:rPr>
          <w:b/>
        </w:rPr>
        <w:t>. Заключительные положения</w:t>
      </w:r>
    </w:p>
    <w:p w:rsidR="009234B8" w:rsidRPr="00C60CFD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 xml:space="preserve">.4. </w:t>
      </w:r>
      <w:r w:rsidR="0012046C" w:rsidRPr="003736A3">
        <w:t xml:space="preserve">Настоящий Договор составлен в </w:t>
      </w:r>
      <w:r w:rsidR="00F91948">
        <w:t>2-х</w:t>
      </w:r>
      <w:r w:rsidR="0012046C" w:rsidRPr="003736A3">
        <w:t xml:space="preserve"> экземплярах</w:t>
      </w:r>
      <w:r w:rsidR="00F91948">
        <w:t xml:space="preserve"> по одному для каждой их Сторон</w:t>
      </w:r>
      <w:r w:rsidR="0012046C" w:rsidRPr="003736A3">
        <w:rPr>
          <w:snapToGrid w:val="0"/>
        </w:rPr>
        <w:t xml:space="preserve"> по Договору</w:t>
      </w:r>
      <w:r w:rsidR="009234B8" w:rsidRPr="00C60CFD">
        <w:t>.</w:t>
      </w:r>
    </w:p>
    <w:p w:rsidR="009234B8" w:rsidRDefault="00EF498D" w:rsidP="009234B8">
      <w:pPr>
        <w:spacing w:line="240" w:lineRule="atLeast"/>
        <w:ind w:right="-1"/>
        <w:jc w:val="center"/>
        <w:rPr>
          <w:b/>
        </w:rPr>
      </w:pPr>
      <w:r>
        <w:rPr>
          <w:b/>
        </w:rPr>
        <w:t>8</w:t>
      </w:r>
      <w:r w:rsidR="009234B8" w:rsidRPr="00C60CFD">
        <w:rPr>
          <w:b/>
        </w:rPr>
        <w:t>. Адреса, реквизиты и подписи сторон.</w:t>
      </w:r>
    </w:p>
    <w:p w:rsidR="006E6B21" w:rsidRPr="00C60CFD" w:rsidRDefault="006E6B21" w:rsidP="006E6B21">
      <w:pPr>
        <w:spacing w:line="240" w:lineRule="atLeast"/>
        <w:ind w:right="-1"/>
        <w:rPr>
          <w:b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0"/>
        <w:gridCol w:w="567"/>
        <w:gridCol w:w="4820"/>
      </w:tblGrid>
      <w:tr w:rsidR="009234B8" w:rsidRPr="00C60CFD" w:rsidTr="00E247D4">
        <w:tc>
          <w:tcPr>
            <w:tcW w:w="4820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567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9234B8" w:rsidRPr="00C60CFD" w:rsidTr="00E247D4">
        <w:tc>
          <w:tcPr>
            <w:tcW w:w="4820" w:type="dxa"/>
          </w:tcPr>
          <w:p w:rsidR="009234B8" w:rsidRPr="00581189" w:rsidRDefault="008731EC" w:rsidP="00E247D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9234B8" w:rsidRPr="00241A9E" w:rsidRDefault="009234B8" w:rsidP="00E247D4"/>
          <w:p w:rsidR="009234B8" w:rsidRPr="00C60CFD" w:rsidRDefault="009234B8" w:rsidP="00E247D4"/>
        </w:tc>
        <w:tc>
          <w:tcPr>
            <w:tcW w:w="567" w:type="dxa"/>
          </w:tcPr>
          <w:p w:rsidR="009234B8" w:rsidRPr="00C60CFD" w:rsidRDefault="009234B8" w:rsidP="00E247D4">
            <w:pPr>
              <w:jc w:val="center"/>
            </w:pPr>
          </w:p>
        </w:tc>
        <w:tc>
          <w:tcPr>
            <w:tcW w:w="4820" w:type="dxa"/>
          </w:tcPr>
          <w:p w:rsidR="009234B8" w:rsidRPr="00C60CFD" w:rsidRDefault="009234B8" w:rsidP="00E247D4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9234B8" w:rsidRPr="00C60CFD" w:rsidRDefault="009234B8" w:rsidP="00E247D4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9234B8" w:rsidRPr="007D6400" w:rsidTr="00E247D4">
        <w:tc>
          <w:tcPr>
            <w:tcW w:w="4820" w:type="dxa"/>
          </w:tcPr>
          <w:p w:rsidR="000040F6" w:rsidRDefault="000040F6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12046C" w:rsidP="00E247D4">
            <w:pPr>
              <w:spacing w:line="240" w:lineRule="atLeast"/>
              <w:ind w:right="-1"/>
              <w:jc w:val="both"/>
            </w:pPr>
            <w:r>
              <w:t>Конкурсный</w:t>
            </w:r>
            <w:r w:rsidR="009234B8" w:rsidRPr="00C60CFD">
              <w:t xml:space="preserve"> управляющий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  <w:r w:rsidRPr="00C60CFD">
              <w:t>___________________     (</w:t>
            </w:r>
            <w:r w:rsidR="008731EC">
              <w:t xml:space="preserve">Ю.А. </w:t>
            </w:r>
            <w:proofErr w:type="spellStart"/>
            <w:r w:rsidR="008731EC">
              <w:t>Комогоров</w:t>
            </w:r>
            <w:proofErr w:type="spellEnd"/>
            <w:r w:rsidRPr="00C60CFD">
              <w:t>)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</w:t>
            </w:r>
          </w:p>
        </w:tc>
        <w:tc>
          <w:tcPr>
            <w:tcW w:w="567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Представитель от покупателя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___________________ (___________)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М.П.</w:t>
            </w:r>
          </w:p>
        </w:tc>
      </w:tr>
    </w:tbl>
    <w:p w:rsidR="000A72E5" w:rsidRDefault="000A72E5" w:rsidP="0012046C">
      <w:pPr>
        <w:widowControl/>
        <w:suppressAutoHyphens w:val="0"/>
        <w:autoSpaceDE/>
      </w:pPr>
      <w:bookmarkStart w:id="0" w:name="_GoBack"/>
      <w:bookmarkEnd w:id="0"/>
    </w:p>
    <w:p w:rsidR="000A72E5" w:rsidRPr="00C83083" w:rsidRDefault="000A72E5" w:rsidP="000A72E5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Приложение 1</w:t>
      </w:r>
    </w:p>
    <w:p w:rsidR="000A72E5" w:rsidRPr="00C83083" w:rsidRDefault="000A72E5" w:rsidP="000A72E5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К</w:t>
      </w:r>
      <w:r>
        <w:rPr>
          <w:b/>
          <w:bCs/>
        </w:rPr>
        <w:t xml:space="preserve"> Договору купли-продажи имущества</w:t>
      </w:r>
    </w:p>
    <w:p w:rsidR="000A72E5" w:rsidRPr="00C83083" w:rsidRDefault="000A72E5" w:rsidP="000A72E5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МУП «Теплосеть» городского поселения Сергиев Посад</w:t>
      </w:r>
    </w:p>
    <w:p w:rsidR="000A72E5" w:rsidRDefault="000A72E5" w:rsidP="000A72E5">
      <w:pPr>
        <w:kinsoku w:val="0"/>
        <w:overflowPunct w:val="0"/>
        <w:autoSpaceDN w:val="0"/>
        <w:adjustRightInd w:val="0"/>
        <w:spacing w:before="121"/>
        <w:ind w:left="542"/>
        <w:rPr>
          <w:b/>
          <w:bCs/>
          <w:sz w:val="16"/>
          <w:szCs w:val="16"/>
        </w:rPr>
      </w:pPr>
    </w:p>
    <w:p w:rsidR="00744AC1" w:rsidRDefault="00744AC1" w:rsidP="00744AC1"/>
    <w:p w:rsidR="00001EAA" w:rsidRDefault="00001EAA" w:rsidP="00001EAA">
      <w:pPr>
        <w:widowControl/>
        <w:suppressAutoHyphens w:val="0"/>
        <w:autoSpaceDN w:val="0"/>
        <w:adjustRightInd w:val="0"/>
        <w:jc w:val="right"/>
        <w:rPr>
          <w:rFonts w:eastAsia="Calibri"/>
          <w:b/>
          <w:bCs/>
          <w:color w:val="000000"/>
          <w:lang w:eastAsia="en-US" w:bidi="ar-SA"/>
        </w:rPr>
      </w:pPr>
      <w:r w:rsidRPr="00001EAA">
        <w:rPr>
          <w:rFonts w:eastAsia="Calibri"/>
          <w:b/>
          <w:bCs/>
          <w:color w:val="000000"/>
          <w:lang w:eastAsia="en-US" w:bidi="ar-SA"/>
        </w:rPr>
        <w:t>Социально-значимое имущество</w:t>
      </w:r>
    </w:p>
    <w:p w:rsidR="00001EAA" w:rsidRPr="00001EAA" w:rsidRDefault="00001EAA" w:rsidP="00001EAA">
      <w:pPr>
        <w:widowControl/>
        <w:suppressAutoHyphens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 w:bidi="ar-SA"/>
        </w:rPr>
      </w:pPr>
    </w:p>
    <w:p w:rsidR="00001EAA" w:rsidRPr="00001EAA" w:rsidRDefault="00001EAA" w:rsidP="00001EAA">
      <w:pPr>
        <w:widowControl/>
        <w:suppressAutoHyphens w:val="0"/>
        <w:autoSpaceDN w:val="0"/>
        <w:adjustRightInd w:val="0"/>
        <w:rPr>
          <w:rFonts w:eastAsia="Calibri"/>
          <w:color w:val="000000"/>
          <w:sz w:val="20"/>
          <w:szCs w:val="20"/>
          <w:lang w:eastAsia="en-US" w:bidi="ar-S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276"/>
        <w:gridCol w:w="7229"/>
      </w:tblGrid>
      <w:tr w:rsidR="00001EAA" w:rsidRPr="00001EAA" w:rsidTr="00001EAA">
        <w:trPr>
          <w:trHeight w:val="164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b/>
                <w:bCs/>
                <w:color w:val="000000"/>
                <w:lang w:eastAsia="en-US" w:bidi="ar-SA"/>
              </w:rPr>
              <w:t xml:space="preserve">№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b/>
                <w:bCs/>
                <w:color w:val="000000"/>
                <w:lang w:eastAsia="en-US" w:bidi="ar-SA"/>
              </w:rPr>
              <w:t xml:space="preserve">Инв. №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b/>
                <w:bCs/>
                <w:color w:val="000000"/>
                <w:lang w:eastAsia="en-US" w:bidi="ar-SA"/>
              </w:rPr>
              <w:t xml:space="preserve">Наименование объекта основных средств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80000149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ЦНСr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38-154 б/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дв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>, б/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р</w:t>
            </w:r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FF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2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FF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80000168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FF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Котел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унив.отопит.водогрейн.чуг.секционн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.К</w:t>
            </w:r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>ЧМ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5-К-03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3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80000157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Фильтр натрий-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катионитный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ФИПа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--1.0-0.6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Na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4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80000158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Фильтр натрий-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катионитный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ФИПа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--1.0-0.6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Na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5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80000154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1Д315-50 (75кВт*3000об/мин)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6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80000155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1Д 630-90(250квт*1500об/мин)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7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80000167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Насос 1Д 200-90б с э/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дв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. 55 кВт/300 об/мин.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80000153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Насос ЦН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С(</w:t>
            </w:r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г)60-165 (55кВт*3000об/мин)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9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80000156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ЦНС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r</w:t>
            </w:r>
            <w:proofErr w:type="spellEnd"/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60-165 (55х3000)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10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80000151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1Д315-71 (110кВвт*3000об/мин)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11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80000166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Насос КС 12/110 с э/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дв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. 11кВт/3000об/мин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12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80000152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ЦНСr38-176 (30кВт*3000об/мин)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13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80000159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ЦНС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r</w:t>
            </w:r>
            <w:proofErr w:type="spellEnd"/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38-176 (30кВт*3000об/мин)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14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80000162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ЦНС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r</w:t>
            </w:r>
            <w:proofErr w:type="spellEnd"/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38-176 без двигателя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15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80000161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ЦН400-105 б/д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16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80000164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>Насос 1Д200-90 с э/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дв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. (90кВт*3000об/мин) </w:t>
            </w:r>
          </w:p>
        </w:tc>
      </w:tr>
      <w:tr w:rsidR="00001EAA" w:rsidRPr="00001EAA" w:rsidTr="00001EAA">
        <w:trPr>
          <w:trHeight w:val="73"/>
        </w:trPr>
        <w:tc>
          <w:tcPr>
            <w:tcW w:w="850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17 </w:t>
            </w:r>
          </w:p>
        </w:tc>
        <w:tc>
          <w:tcPr>
            <w:tcW w:w="1276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80000165 </w:t>
            </w:r>
          </w:p>
        </w:tc>
        <w:tc>
          <w:tcPr>
            <w:tcW w:w="7229" w:type="dxa"/>
          </w:tcPr>
          <w:p w:rsidR="00001EAA" w:rsidRPr="00001EAA" w:rsidRDefault="00001EAA" w:rsidP="00001EAA">
            <w:pPr>
              <w:widowControl/>
              <w:suppressAutoHyphens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001EAA">
              <w:rPr>
                <w:rFonts w:eastAsia="Calibri"/>
                <w:color w:val="000000"/>
                <w:lang w:eastAsia="en-US" w:bidi="ar-SA"/>
              </w:rPr>
              <w:t xml:space="preserve">Насос 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ЦНС</w:t>
            </w:r>
            <w:proofErr w:type="gramStart"/>
            <w:r w:rsidRPr="00001EAA">
              <w:rPr>
                <w:rFonts w:eastAsia="Calibri"/>
                <w:color w:val="000000"/>
                <w:lang w:eastAsia="en-US" w:bidi="ar-SA"/>
              </w:rPr>
              <w:t>r</w:t>
            </w:r>
            <w:proofErr w:type="spellEnd"/>
            <w:proofErr w:type="gram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 38-154 с э/</w:t>
            </w:r>
            <w:proofErr w:type="spellStart"/>
            <w:r w:rsidRPr="00001EAA">
              <w:rPr>
                <w:rFonts w:eastAsia="Calibri"/>
                <w:color w:val="000000"/>
                <w:lang w:eastAsia="en-US" w:bidi="ar-SA"/>
              </w:rPr>
              <w:t>дв</w:t>
            </w:r>
            <w:proofErr w:type="spellEnd"/>
            <w:r w:rsidRPr="00001EAA">
              <w:rPr>
                <w:rFonts w:eastAsia="Calibri"/>
                <w:color w:val="000000"/>
                <w:lang w:eastAsia="en-US" w:bidi="ar-SA"/>
              </w:rPr>
              <w:t xml:space="preserve">. (30кВт*3000об/мин) </w:t>
            </w:r>
          </w:p>
        </w:tc>
      </w:tr>
    </w:tbl>
    <w:p w:rsidR="00FB1C88" w:rsidRDefault="00FB1C88" w:rsidP="00744AC1"/>
    <w:p w:rsidR="00304B2C" w:rsidRDefault="00304B2C" w:rsidP="00744AC1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FB1C88" w:rsidRPr="00C60CFD" w:rsidTr="00BB3491">
        <w:tc>
          <w:tcPr>
            <w:tcW w:w="4536" w:type="dxa"/>
          </w:tcPr>
          <w:p w:rsidR="00FB1C88" w:rsidRPr="00C60CFD" w:rsidRDefault="00FB1C88" w:rsidP="00BB3491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426" w:type="dxa"/>
          </w:tcPr>
          <w:p w:rsidR="00FB1C88" w:rsidRPr="00C60CFD" w:rsidRDefault="00FB1C88" w:rsidP="00BB3491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B1C88" w:rsidRPr="00C60CFD" w:rsidRDefault="00FB1C88" w:rsidP="00BB3491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FB1C88" w:rsidRPr="00C60CFD" w:rsidTr="00BB3491">
        <w:tc>
          <w:tcPr>
            <w:tcW w:w="4536" w:type="dxa"/>
          </w:tcPr>
          <w:p w:rsidR="00FB1C88" w:rsidRPr="00581189" w:rsidRDefault="00FB1C88" w:rsidP="00BB349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FB1C88" w:rsidRPr="00241A9E" w:rsidRDefault="00FB1C88" w:rsidP="00BB3491"/>
          <w:p w:rsidR="00FB1C88" w:rsidRPr="00C60CFD" w:rsidRDefault="00FB1C88" w:rsidP="00BB3491"/>
        </w:tc>
        <w:tc>
          <w:tcPr>
            <w:tcW w:w="426" w:type="dxa"/>
          </w:tcPr>
          <w:p w:rsidR="00FB1C88" w:rsidRPr="00C60CFD" w:rsidRDefault="00FB1C88" w:rsidP="00BB3491">
            <w:pPr>
              <w:jc w:val="center"/>
            </w:pPr>
          </w:p>
        </w:tc>
        <w:tc>
          <w:tcPr>
            <w:tcW w:w="4536" w:type="dxa"/>
          </w:tcPr>
          <w:p w:rsidR="00FB1C88" w:rsidRPr="00C60CFD" w:rsidRDefault="00FB1C88" w:rsidP="00BB3491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FB1C88" w:rsidRPr="00C60CFD" w:rsidRDefault="00FB1C88" w:rsidP="00BB3491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FB1C88" w:rsidRPr="00C60CFD" w:rsidRDefault="00FB1C88" w:rsidP="00BB3491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FB1C88" w:rsidRPr="00C60CFD" w:rsidRDefault="00FB1C88" w:rsidP="00BB3491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FB1C88" w:rsidRPr="00C60CFD" w:rsidRDefault="00FB1C88" w:rsidP="00BB3491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FB1C88" w:rsidRPr="007D6400" w:rsidTr="00BB3491">
        <w:tc>
          <w:tcPr>
            <w:tcW w:w="4536" w:type="dxa"/>
          </w:tcPr>
          <w:p w:rsidR="00FB1C88" w:rsidRPr="00C60CFD" w:rsidRDefault="00FB1C88" w:rsidP="00BB3491">
            <w:pPr>
              <w:spacing w:line="240" w:lineRule="atLeast"/>
              <w:ind w:right="-1"/>
              <w:jc w:val="both"/>
            </w:pPr>
          </w:p>
          <w:p w:rsidR="00FB1C88" w:rsidRPr="00C60CFD" w:rsidRDefault="00FB1C88" w:rsidP="00BB3491">
            <w:pPr>
              <w:spacing w:line="240" w:lineRule="atLeast"/>
              <w:ind w:right="-1"/>
              <w:jc w:val="both"/>
            </w:pPr>
            <w:r>
              <w:t>Конкурсный</w:t>
            </w:r>
            <w:r w:rsidRPr="00C60CFD">
              <w:t xml:space="preserve"> управляющий</w:t>
            </w:r>
          </w:p>
          <w:p w:rsidR="00FB1C88" w:rsidRPr="00C60CFD" w:rsidRDefault="00FB1C88" w:rsidP="00BB3491">
            <w:pPr>
              <w:spacing w:line="240" w:lineRule="atLeast"/>
              <w:ind w:right="-1"/>
              <w:jc w:val="both"/>
            </w:pPr>
          </w:p>
          <w:p w:rsidR="00FB1C88" w:rsidRPr="00C60CFD" w:rsidRDefault="00FB1C88" w:rsidP="00BB3491">
            <w:pPr>
              <w:spacing w:line="240" w:lineRule="atLeast"/>
              <w:ind w:right="-1"/>
              <w:jc w:val="both"/>
            </w:pPr>
            <w:r w:rsidRPr="00C60CFD">
              <w:t>___________________  (</w:t>
            </w:r>
            <w:r>
              <w:t xml:space="preserve">Ю.А. </w:t>
            </w:r>
            <w:proofErr w:type="spellStart"/>
            <w:r>
              <w:t>Комогоров</w:t>
            </w:r>
            <w:proofErr w:type="spellEnd"/>
            <w:r w:rsidRPr="00C60CFD">
              <w:t>)</w:t>
            </w:r>
          </w:p>
          <w:p w:rsidR="00FB1C88" w:rsidRPr="00C60CFD" w:rsidRDefault="00FB1C88" w:rsidP="00BB3491">
            <w:pPr>
              <w:spacing w:line="240" w:lineRule="atLeast"/>
              <w:ind w:right="-1"/>
              <w:jc w:val="both"/>
            </w:pPr>
          </w:p>
          <w:p w:rsidR="00FB1C88" w:rsidRPr="00C60CFD" w:rsidRDefault="00FB1C88" w:rsidP="00BB3491">
            <w:pPr>
              <w:jc w:val="center"/>
            </w:pPr>
            <w:r w:rsidRPr="00C60CFD">
              <w:t>М.П</w:t>
            </w:r>
          </w:p>
        </w:tc>
        <w:tc>
          <w:tcPr>
            <w:tcW w:w="426" w:type="dxa"/>
          </w:tcPr>
          <w:p w:rsidR="00FB1C88" w:rsidRPr="00C60CFD" w:rsidRDefault="00FB1C88" w:rsidP="00BB3491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B1C88" w:rsidRPr="00C60CFD" w:rsidRDefault="00FB1C88" w:rsidP="00BB3491">
            <w:pPr>
              <w:jc w:val="both"/>
            </w:pPr>
          </w:p>
          <w:p w:rsidR="00FB1C88" w:rsidRPr="00C60CFD" w:rsidRDefault="00FB1C88" w:rsidP="00BB3491">
            <w:pPr>
              <w:jc w:val="both"/>
            </w:pPr>
            <w:r w:rsidRPr="00C60CFD">
              <w:t>Представитель от покупателя</w:t>
            </w:r>
          </w:p>
          <w:p w:rsidR="00FB1C88" w:rsidRPr="00C60CFD" w:rsidRDefault="00FB1C88" w:rsidP="00BB3491">
            <w:pPr>
              <w:jc w:val="both"/>
            </w:pPr>
          </w:p>
          <w:p w:rsidR="00FB1C88" w:rsidRPr="00C60CFD" w:rsidRDefault="00FB1C88" w:rsidP="00BB3491">
            <w:pPr>
              <w:jc w:val="both"/>
            </w:pPr>
            <w:r w:rsidRPr="00C60CFD">
              <w:t>___________________ (___________)</w:t>
            </w:r>
          </w:p>
          <w:p w:rsidR="00FB1C88" w:rsidRPr="00C60CFD" w:rsidRDefault="00FB1C88" w:rsidP="00BB3491">
            <w:pPr>
              <w:jc w:val="both"/>
            </w:pPr>
          </w:p>
          <w:p w:rsidR="00FB1C88" w:rsidRPr="00C60CFD" w:rsidRDefault="00FB1C88" w:rsidP="00BB3491">
            <w:pPr>
              <w:jc w:val="center"/>
            </w:pPr>
            <w:r w:rsidRPr="00C60CFD">
              <w:t>М.П.</w:t>
            </w:r>
          </w:p>
        </w:tc>
      </w:tr>
    </w:tbl>
    <w:p w:rsidR="00FB1C88" w:rsidRDefault="00FB1C88" w:rsidP="00744AC1"/>
    <w:p w:rsidR="00744AC1" w:rsidRDefault="00744AC1" w:rsidP="000A72E5">
      <w:pPr>
        <w:kinsoku w:val="0"/>
        <w:overflowPunct w:val="0"/>
        <w:autoSpaceDN w:val="0"/>
        <w:adjustRightInd w:val="0"/>
        <w:spacing w:before="121"/>
        <w:ind w:left="542"/>
        <w:rPr>
          <w:b/>
          <w:bCs/>
          <w:sz w:val="16"/>
          <w:szCs w:val="16"/>
        </w:rPr>
      </w:pPr>
    </w:p>
    <w:sectPr w:rsidR="00744AC1" w:rsidSect="000040F6">
      <w:footerReference w:type="default" r:id="rId8"/>
      <w:pgSz w:w="11910" w:h="16840"/>
      <w:pgMar w:top="568" w:right="580" w:bottom="284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E4" w:rsidRDefault="00E375E4">
      <w:r>
        <w:separator/>
      </w:r>
    </w:p>
  </w:endnote>
  <w:endnote w:type="continuationSeparator" w:id="0">
    <w:p w:rsidR="00E375E4" w:rsidRDefault="00E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2C" w:rsidRDefault="00304B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E4" w:rsidRDefault="00E375E4">
      <w:r>
        <w:separator/>
      </w:r>
    </w:p>
  </w:footnote>
  <w:footnote w:type="continuationSeparator" w:id="0">
    <w:p w:rsidR="00E375E4" w:rsidRDefault="00E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8"/>
    <w:rsid w:val="00001EAA"/>
    <w:rsid w:val="000040F6"/>
    <w:rsid w:val="00026263"/>
    <w:rsid w:val="000A72E5"/>
    <w:rsid w:val="000E1D8C"/>
    <w:rsid w:val="0012046C"/>
    <w:rsid w:val="001625BD"/>
    <w:rsid w:val="002660F1"/>
    <w:rsid w:val="00304B2C"/>
    <w:rsid w:val="00363DA7"/>
    <w:rsid w:val="00430775"/>
    <w:rsid w:val="00460CC9"/>
    <w:rsid w:val="00537EF4"/>
    <w:rsid w:val="00571160"/>
    <w:rsid w:val="00581189"/>
    <w:rsid w:val="00691336"/>
    <w:rsid w:val="006B7144"/>
    <w:rsid w:val="006E6B21"/>
    <w:rsid w:val="00744AC1"/>
    <w:rsid w:val="00765B9B"/>
    <w:rsid w:val="00793882"/>
    <w:rsid w:val="0086049C"/>
    <w:rsid w:val="008731EC"/>
    <w:rsid w:val="009234B8"/>
    <w:rsid w:val="00994575"/>
    <w:rsid w:val="00A4568B"/>
    <w:rsid w:val="00A53AA4"/>
    <w:rsid w:val="00A94AA7"/>
    <w:rsid w:val="00A97BD0"/>
    <w:rsid w:val="00AD0AB4"/>
    <w:rsid w:val="00CF6FF0"/>
    <w:rsid w:val="00DC4FCE"/>
    <w:rsid w:val="00E247D4"/>
    <w:rsid w:val="00E375E4"/>
    <w:rsid w:val="00E845B8"/>
    <w:rsid w:val="00E9253C"/>
    <w:rsid w:val="00EC3840"/>
    <w:rsid w:val="00EF498D"/>
    <w:rsid w:val="00F565FE"/>
    <w:rsid w:val="00F91948"/>
    <w:rsid w:val="00FB1C88"/>
    <w:rsid w:val="00FD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A72E5"/>
  </w:style>
  <w:style w:type="paragraph" w:styleId="aa">
    <w:name w:val="List Paragraph"/>
    <w:basedOn w:val="a"/>
    <w:uiPriority w:val="1"/>
    <w:qFormat/>
    <w:rsid w:val="000A72E5"/>
    <w:pPr>
      <w:widowControl/>
      <w:suppressAutoHyphens w:val="0"/>
      <w:autoSpaceDN w:val="0"/>
      <w:adjustRightInd w:val="0"/>
    </w:pPr>
    <w:rPr>
      <w:rFonts w:eastAsiaTheme="minorHAnsi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A72E5"/>
    <w:pPr>
      <w:widowControl/>
      <w:suppressAutoHyphens w:val="0"/>
      <w:autoSpaceDN w:val="0"/>
      <w:adjustRightInd w:val="0"/>
      <w:spacing w:line="186" w:lineRule="exact"/>
      <w:ind w:left="108"/>
      <w:jc w:val="center"/>
    </w:pPr>
    <w:rPr>
      <w:rFonts w:eastAsiaTheme="minorHAnsi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0A72E5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0A72E5"/>
  </w:style>
  <w:style w:type="paragraph" w:styleId="ad">
    <w:name w:val="footer"/>
    <w:basedOn w:val="a"/>
    <w:link w:val="ae"/>
    <w:uiPriority w:val="99"/>
    <w:unhideWhenUsed/>
    <w:rsid w:val="000A72E5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0A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A72E5"/>
  </w:style>
  <w:style w:type="paragraph" w:styleId="aa">
    <w:name w:val="List Paragraph"/>
    <w:basedOn w:val="a"/>
    <w:uiPriority w:val="1"/>
    <w:qFormat/>
    <w:rsid w:val="000A72E5"/>
    <w:pPr>
      <w:widowControl/>
      <w:suppressAutoHyphens w:val="0"/>
      <w:autoSpaceDN w:val="0"/>
      <w:adjustRightInd w:val="0"/>
    </w:pPr>
    <w:rPr>
      <w:rFonts w:eastAsiaTheme="minorHAnsi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A72E5"/>
    <w:pPr>
      <w:widowControl/>
      <w:suppressAutoHyphens w:val="0"/>
      <w:autoSpaceDN w:val="0"/>
      <w:adjustRightInd w:val="0"/>
      <w:spacing w:line="186" w:lineRule="exact"/>
      <w:ind w:left="108"/>
      <w:jc w:val="center"/>
    </w:pPr>
    <w:rPr>
      <w:rFonts w:eastAsiaTheme="minorHAnsi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0A72E5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0A72E5"/>
  </w:style>
  <w:style w:type="paragraph" w:styleId="ad">
    <w:name w:val="footer"/>
    <w:basedOn w:val="a"/>
    <w:link w:val="ae"/>
    <w:uiPriority w:val="99"/>
    <w:unhideWhenUsed/>
    <w:rsid w:val="000A72E5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0A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2020-01-31T11:15:00Z</dcterms:created>
  <dcterms:modified xsi:type="dcterms:W3CDTF">2020-02-03T08:55:00Z</dcterms:modified>
</cp:coreProperties>
</file>