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0C5C9" w14:textId="104F7C7C" w:rsidR="00D04494" w:rsidRPr="00051171" w:rsidRDefault="00D04494" w:rsidP="000511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Договор</w:t>
      </w:r>
      <w:r w:rsidR="00F81062"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 xml:space="preserve"> </w:t>
      </w:r>
      <w:r w:rsidR="002A70CC"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купли-продажи</w:t>
      </w:r>
    </w:p>
    <w:p w14:paraId="668073E8" w14:textId="77777777" w:rsidR="002A70CC" w:rsidRPr="00051171" w:rsidRDefault="002A70CC" w:rsidP="00051171">
      <w:pPr>
        <w:pStyle w:val="a3"/>
        <w:jc w:val="both"/>
        <w:rPr>
          <w:rFonts w:ascii="Times New Roman" w:hAnsi="Times New Roman"/>
          <w:sz w:val="21"/>
          <w:szCs w:val="21"/>
        </w:rPr>
      </w:pPr>
    </w:p>
    <w:p w14:paraId="156F049D" w14:textId="4EF738EC" w:rsidR="00AA52D4" w:rsidRPr="00051171" w:rsidRDefault="00051171" w:rsidP="00051171">
      <w:pPr>
        <w:pStyle w:val="a3"/>
        <w:tabs>
          <w:tab w:val="right" w:pos="9355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Pr="00051171">
        <w:rPr>
          <w:rFonts w:ascii="Times New Roman" w:hAnsi="Times New Roman"/>
          <w:sz w:val="21"/>
          <w:szCs w:val="21"/>
        </w:rPr>
        <w:t>«</w:t>
      </w:r>
      <w:r w:rsidR="008A7E44" w:rsidRPr="00051171">
        <w:rPr>
          <w:rFonts w:ascii="Times New Roman" w:hAnsi="Times New Roman"/>
          <w:sz w:val="21"/>
          <w:szCs w:val="21"/>
        </w:rPr>
        <w:t>___</w:t>
      </w:r>
      <w:r w:rsidRPr="00051171">
        <w:rPr>
          <w:rFonts w:ascii="Times New Roman" w:hAnsi="Times New Roman"/>
          <w:sz w:val="21"/>
          <w:szCs w:val="21"/>
        </w:rPr>
        <w:t>»</w:t>
      </w:r>
      <w:r w:rsidR="008A7E44" w:rsidRPr="00051171">
        <w:rPr>
          <w:rFonts w:ascii="Times New Roman" w:hAnsi="Times New Roman"/>
          <w:sz w:val="21"/>
          <w:szCs w:val="21"/>
        </w:rPr>
        <w:t xml:space="preserve"> _____________ 20</w:t>
      </w:r>
      <w:r w:rsidR="007A2978">
        <w:rPr>
          <w:rFonts w:ascii="Times New Roman" w:hAnsi="Times New Roman"/>
          <w:sz w:val="21"/>
          <w:szCs w:val="21"/>
        </w:rPr>
        <w:t>__</w:t>
      </w:r>
      <w:r w:rsidR="00AA52D4" w:rsidRPr="00051171">
        <w:rPr>
          <w:rFonts w:ascii="Times New Roman" w:hAnsi="Times New Roman"/>
          <w:sz w:val="21"/>
          <w:szCs w:val="21"/>
        </w:rPr>
        <w:t xml:space="preserve"> г.</w:t>
      </w:r>
      <w:r>
        <w:rPr>
          <w:rFonts w:ascii="Times New Roman" w:hAnsi="Times New Roman"/>
          <w:sz w:val="21"/>
          <w:szCs w:val="21"/>
        </w:rPr>
        <w:tab/>
      </w:r>
      <w:r w:rsidRPr="00051171"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      </w:t>
      </w:r>
      <w:r>
        <w:rPr>
          <w:rFonts w:ascii="Times New Roman" w:hAnsi="Times New Roman"/>
          <w:sz w:val="21"/>
          <w:szCs w:val="21"/>
        </w:rPr>
        <w:t xml:space="preserve">      </w:t>
      </w:r>
    </w:p>
    <w:p w14:paraId="24D0EE0E" w14:textId="77777777" w:rsidR="002A70CC" w:rsidRPr="00051171" w:rsidRDefault="002A70CC" w:rsidP="00051171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</w:pPr>
    </w:p>
    <w:p w14:paraId="01DFA8A5" w14:textId="3B021032" w:rsidR="00D04494" w:rsidRPr="00051171" w:rsidRDefault="008A7E44" w:rsidP="00051171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eastAsia="Calibri" w:hAnsi="Times New Roman" w:cs="Times New Roman"/>
          <w:sz w:val="21"/>
          <w:szCs w:val="21"/>
        </w:rPr>
        <w:t>ООО «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Партнерство и результат</w:t>
      </w:r>
      <w:r w:rsidRPr="00051171">
        <w:rPr>
          <w:rFonts w:ascii="Times New Roman" w:eastAsia="Calibri" w:hAnsi="Times New Roman" w:cs="Times New Roman"/>
          <w:sz w:val="21"/>
          <w:szCs w:val="21"/>
        </w:rPr>
        <w:t>»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 (ИНН 4811023422, ОГРН 1114811000655, 399612, Липецкая обл., сл. </w:t>
      </w:r>
      <w:proofErr w:type="spellStart"/>
      <w:r w:rsidR="00812B54" w:rsidRPr="00051171">
        <w:rPr>
          <w:rFonts w:ascii="Times New Roman" w:eastAsia="Calibri" w:hAnsi="Times New Roman" w:cs="Times New Roman"/>
          <w:sz w:val="21"/>
          <w:szCs w:val="21"/>
        </w:rPr>
        <w:t>Покрово</w:t>
      </w:r>
      <w:proofErr w:type="spellEnd"/>
      <w:r w:rsidR="00812B54" w:rsidRPr="00051171">
        <w:rPr>
          <w:rFonts w:ascii="Times New Roman" w:eastAsia="Calibri" w:hAnsi="Times New Roman" w:cs="Times New Roman"/>
          <w:sz w:val="21"/>
          <w:szCs w:val="21"/>
        </w:rPr>
        <w:t>-Казацкая, ул. 2-е Пушкари, 115)</w:t>
      </w:r>
      <w:r w:rsidRPr="00051171">
        <w:rPr>
          <w:rFonts w:ascii="Times New Roman" w:eastAsia="Calibri" w:hAnsi="Times New Roman" w:cs="Times New Roman"/>
          <w:sz w:val="21"/>
          <w:szCs w:val="21"/>
        </w:rPr>
        <w:t>, в лице конкурсного управляющего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 Жарких В.В.</w:t>
      </w:r>
      <w:r w:rsidRPr="00051171">
        <w:rPr>
          <w:rFonts w:ascii="Times New Roman" w:eastAsia="Calibri" w:hAnsi="Times New Roman" w:cs="Times New Roman"/>
          <w:sz w:val="21"/>
          <w:szCs w:val="21"/>
        </w:rPr>
        <w:t>, действующего на основании</w:t>
      </w:r>
      <w:r w:rsidR="002A70CC" w:rsidRPr="00051171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решения Арбитражного суда Липецкой области от </w:t>
      </w:r>
      <w:r w:rsidR="0073455F">
        <w:rPr>
          <w:rFonts w:ascii="Times New Roman" w:eastAsia="Calibri" w:hAnsi="Times New Roman" w:cs="Times New Roman"/>
          <w:sz w:val="21"/>
          <w:szCs w:val="21"/>
        </w:rPr>
        <w:t>20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.09.</w:t>
      </w:r>
      <w:r w:rsidR="0073455F">
        <w:rPr>
          <w:rFonts w:ascii="Times New Roman" w:eastAsia="Calibri" w:hAnsi="Times New Roman" w:cs="Times New Roman"/>
          <w:sz w:val="21"/>
          <w:szCs w:val="21"/>
        </w:rPr>
        <w:t>20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21 г. по делу № А36-3680/2021</w:t>
      </w:r>
      <w:r w:rsidRPr="00051171">
        <w:rPr>
          <w:rFonts w:ascii="Times New Roman" w:hAnsi="Times New Roman" w:cs="Times New Roman"/>
          <w:sz w:val="21"/>
          <w:szCs w:val="21"/>
        </w:rPr>
        <w:t xml:space="preserve">, </w:t>
      </w:r>
      <w:r w:rsidR="0073455F" w:rsidRPr="00051171">
        <w:rPr>
          <w:rFonts w:ascii="Times New Roman" w:eastAsia="Calibri" w:hAnsi="Times New Roman" w:cs="Times New Roman"/>
          <w:sz w:val="21"/>
          <w:szCs w:val="21"/>
        </w:rPr>
        <w:t xml:space="preserve">определения Арбитражного суда Липецкой области от 20.09.2021 г. по делу № А36-3680/2021, </w:t>
      </w:r>
      <w:r w:rsidR="00AA52D4" w:rsidRPr="00051171">
        <w:rPr>
          <w:rFonts w:ascii="Times New Roman" w:hAnsi="Times New Roman" w:cs="Times New Roman"/>
          <w:sz w:val="21"/>
          <w:szCs w:val="21"/>
        </w:rPr>
        <w:t>именуемое</w:t>
      </w:r>
      <w:r w:rsidR="00D0449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в дальнейшем </w:t>
      </w:r>
      <w:r w:rsidR="00D04494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«</w:t>
      </w:r>
      <w:r w:rsidR="002A70CC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Продавец</w:t>
      </w:r>
      <w:r w:rsidR="00D04494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»</w:t>
      </w:r>
      <w:r w:rsidR="00D0449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с одной стороны и </w:t>
      </w:r>
    </w:p>
    <w:p w14:paraId="7C55708B" w14:textId="5F8A5F7E" w:rsidR="00D04494" w:rsidRPr="00051171" w:rsidRDefault="00D04494" w:rsidP="00051171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_____________, в лице ______________, действующего на основании ____________</w:t>
      </w:r>
      <w:r w:rsidRPr="00051171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ar-SA"/>
        </w:rPr>
        <w:t xml:space="preserve">,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с другой стороны, именуемое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в дальнейшем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«</w:t>
      </w:r>
      <w:r w:rsidR="002A70CC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Покупатель</w:t>
      </w:r>
      <w:r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»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при совместном упоминании, именуемые </w:t>
      </w:r>
      <w:r w:rsidRPr="00051171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ar-SA"/>
        </w:rPr>
        <w:t>«Стороны»,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заключили настоящий Договор (далее – «Договор») о нижеследующем.</w:t>
      </w:r>
    </w:p>
    <w:p w14:paraId="74CB83F3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3E91F0FF" w14:textId="77777777" w:rsidR="00D04494" w:rsidRPr="00051171" w:rsidRDefault="00D04494" w:rsidP="00051171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Предмет Договора</w:t>
      </w:r>
    </w:p>
    <w:p w14:paraId="7FD739E1" w14:textId="77777777" w:rsidR="00D04494" w:rsidRPr="00051171" w:rsidRDefault="00D04494" w:rsidP="00051171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02D47A34" w14:textId="5BA4F828" w:rsidR="00051171" w:rsidRDefault="00D04494" w:rsidP="00051171">
      <w:pPr>
        <w:pStyle w:val="a5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В соответствии с Протоколом № ___________ о результатах пров</w:t>
      </w:r>
      <w:r w:rsidR="008A7E4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едения торгов от __________ 20</w:t>
      </w:r>
      <w:r w:rsidR="007A2978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__</w:t>
      </w:r>
      <w:r w:rsidR="008A7E4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г. 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Продавец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обязуется 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передать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принадлежащее </w:t>
      </w:r>
      <w:r w:rsidR="002A70CC" w:rsidRPr="00051171">
        <w:rPr>
          <w:rFonts w:ascii="Times New Roman" w:eastAsia="Calibri" w:hAnsi="Times New Roman" w:cs="Times New Roman"/>
          <w:sz w:val="21"/>
          <w:szCs w:val="21"/>
        </w:rPr>
        <w:t>ООО «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Партнерство и результат</w:t>
      </w:r>
      <w:r w:rsidR="002A70CC" w:rsidRPr="00051171">
        <w:rPr>
          <w:rFonts w:ascii="Times New Roman" w:eastAsia="Calibri" w:hAnsi="Times New Roman" w:cs="Times New Roman"/>
          <w:sz w:val="21"/>
          <w:szCs w:val="21"/>
        </w:rPr>
        <w:t xml:space="preserve">»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имущество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в собственность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Покупателя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являющегося победителем открытых торгов, а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Покупатель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обязуется принять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данное имущество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и уплатить за него определенную по результатам торгов денежную сумму (цену).</w:t>
      </w:r>
      <w:r w:rsidR="00051171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</w:p>
    <w:p w14:paraId="42826A73" w14:textId="59FCE0B1" w:rsidR="00051171" w:rsidRPr="00051171" w:rsidRDefault="00800D59" w:rsidP="00051171">
      <w:pPr>
        <w:pStyle w:val="a5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Передаваемое имущество </w:t>
      </w:r>
      <w:r w:rsidR="00812B5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(Лот № 1) включает в себя: 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59"/>
        <w:gridCol w:w="6634"/>
        <w:gridCol w:w="2258"/>
      </w:tblGrid>
      <w:tr w:rsidR="00812B54" w:rsidRPr="00051171" w14:paraId="0EC8A631" w14:textId="77777777" w:rsidTr="00812B54">
        <w:tc>
          <w:tcPr>
            <w:tcW w:w="459" w:type="dxa"/>
          </w:tcPr>
          <w:p w14:paraId="579804D1" w14:textId="77777777" w:rsidR="00812B54" w:rsidRPr="00051171" w:rsidRDefault="00812B54" w:rsidP="00051171">
            <w:pPr>
              <w:ind w:left="-1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</w:p>
        </w:tc>
        <w:tc>
          <w:tcPr>
            <w:tcW w:w="6634" w:type="dxa"/>
          </w:tcPr>
          <w:p w14:paraId="7DFDA41B" w14:textId="77777777" w:rsidR="00812B54" w:rsidRPr="00051171" w:rsidRDefault="00812B54" w:rsidP="00051171">
            <w:pPr>
              <w:ind w:left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ТС</w:t>
            </w:r>
          </w:p>
        </w:tc>
        <w:tc>
          <w:tcPr>
            <w:tcW w:w="2258" w:type="dxa"/>
          </w:tcPr>
          <w:p w14:paraId="068DAC61" w14:textId="77777777" w:rsidR="00812B54" w:rsidRPr="00051171" w:rsidRDefault="00812B54" w:rsidP="00051171">
            <w:pPr>
              <w:ind w:left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VIN</w:t>
            </w:r>
          </w:p>
        </w:tc>
      </w:tr>
      <w:tr w:rsidR="00812B54" w:rsidRPr="00051171" w14:paraId="7589AEF6" w14:textId="77777777" w:rsidTr="00812B54">
        <w:tc>
          <w:tcPr>
            <w:tcW w:w="459" w:type="dxa"/>
          </w:tcPr>
          <w:p w14:paraId="429C651E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634" w:type="dxa"/>
          </w:tcPr>
          <w:p w14:paraId="04DFF609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Грузовой автомобиль ГАЗ-3307 гос. № М590АТ48</w:t>
            </w:r>
          </w:p>
        </w:tc>
        <w:tc>
          <w:tcPr>
            <w:tcW w:w="2258" w:type="dxa"/>
          </w:tcPr>
          <w:p w14:paraId="1EEE6B59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XVL482300У0000187</w:t>
            </w:r>
          </w:p>
        </w:tc>
      </w:tr>
      <w:tr w:rsidR="00812B54" w:rsidRPr="00051171" w14:paraId="456D4775" w14:textId="77777777" w:rsidTr="00812B54">
        <w:tc>
          <w:tcPr>
            <w:tcW w:w="459" w:type="dxa"/>
          </w:tcPr>
          <w:p w14:paraId="3E0A0AF4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634" w:type="dxa"/>
          </w:tcPr>
          <w:p w14:paraId="22530896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Легковой автомобиль ВАЗ-2108 </w:t>
            </w:r>
            <w:proofErr w:type="spellStart"/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</w:t>
            </w:r>
            <w:proofErr w:type="spellEnd"/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№ Н638ЕК48</w:t>
            </w:r>
          </w:p>
        </w:tc>
        <w:tc>
          <w:tcPr>
            <w:tcW w:w="2258" w:type="dxa"/>
          </w:tcPr>
          <w:p w14:paraId="667D2314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XTA210800P1347893</w:t>
            </w:r>
          </w:p>
        </w:tc>
      </w:tr>
      <w:tr w:rsidR="00812B54" w:rsidRPr="00051171" w14:paraId="5FB1B84B" w14:textId="77777777" w:rsidTr="00812B54">
        <w:tc>
          <w:tcPr>
            <w:tcW w:w="459" w:type="dxa"/>
          </w:tcPr>
          <w:p w14:paraId="0C5B3CEE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634" w:type="dxa"/>
          </w:tcPr>
          <w:p w14:paraId="233D3FBE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Грузовой автомобиль фургон ГАЗ 2705 гос. № М913ОУ48</w:t>
            </w:r>
          </w:p>
        </w:tc>
        <w:tc>
          <w:tcPr>
            <w:tcW w:w="2258" w:type="dxa"/>
          </w:tcPr>
          <w:p w14:paraId="7FC32839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X96270500F0789332</w:t>
            </w:r>
          </w:p>
        </w:tc>
      </w:tr>
      <w:tr w:rsidR="00812B54" w:rsidRPr="00051171" w14:paraId="0F8EB2E7" w14:textId="77777777" w:rsidTr="00812B54">
        <w:tc>
          <w:tcPr>
            <w:tcW w:w="459" w:type="dxa"/>
          </w:tcPr>
          <w:p w14:paraId="3FF7EC17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634" w:type="dxa"/>
          </w:tcPr>
          <w:p w14:paraId="2528F5D7" w14:textId="77777777" w:rsidR="00812B54" w:rsidRPr="00051171" w:rsidRDefault="00812B54" w:rsidP="00051171">
            <w:pPr>
              <w:ind w:left="34" w:hanging="34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Легковой автомобиль ЛАДА KS0Y5L гос. № Е008ОР48</w:t>
            </w:r>
          </w:p>
        </w:tc>
        <w:tc>
          <w:tcPr>
            <w:tcW w:w="2258" w:type="dxa"/>
          </w:tcPr>
          <w:p w14:paraId="2F6BF786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XTAKS0Y5LF0853981</w:t>
            </w:r>
          </w:p>
        </w:tc>
      </w:tr>
      <w:tr w:rsidR="00812B54" w:rsidRPr="00051171" w14:paraId="7083994A" w14:textId="77777777" w:rsidTr="00812B54">
        <w:tc>
          <w:tcPr>
            <w:tcW w:w="459" w:type="dxa"/>
          </w:tcPr>
          <w:p w14:paraId="7072001D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634" w:type="dxa"/>
          </w:tcPr>
          <w:p w14:paraId="607B3B37" w14:textId="77777777" w:rsidR="00812B54" w:rsidRPr="00051171" w:rsidRDefault="00812B54" w:rsidP="00051171">
            <w:pPr>
              <w:ind w:left="34" w:hanging="34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Грузовой автомобиль самосвал КАМАЗ 5511 гос. № М588АТ48</w:t>
            </w:r>
          </w:p>
        </w:tc>
        <w:tc>
          <w:tcPr>
            <w:tcW w:w="2258" w:type="dxa"/>
          </w:tcPr>
          <w:p w14:paraId="729B8F5C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XTC551110N2025534</w:t>
            </w:r>
          </w:p>
        </w:tc>
      </w:tr>
      <w:tr w:rsidR="00812B54" w:rsidRPr="00051171" w14:paraId="3DE0AC46" w14:textId="77777777" w:rsidTr="00812B54">
        <w:tc>
          <w:tcPr>
            <w:tcW w:w="459" w:type="dxa"/>
          </w:tcPr>
          <w:p w14:paraId="039CA4D2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634" w:type="dxa"/>
          </w:tcPr>
          <w:p w14:paraId="2B6BC65C" w14:textId="77777777" w:rsidR="00812B54" w:rsidRPr="00051171" w:rsidRDefault="00812B54" w:rsidP="00051171">
            <w:pPr>
              <w:ind w:left="34" w:hanging="34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 с бортовой платформой ШМИТЦ SCS 24/L-13.62 EB гос. № АМ299248</w:t>
            </w:r>
          </w:p>
        </w:tc>
        <w:tc>
          <w:tcPr>
            <w:tcW w:w="2258" w:type="dxa"/>
          </w:tcPr>
          <w:p w14:paraId="60A5887E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WSM00000003172335</w:t>
            </w:r>
          </w:p>
        </w:tc>
      </w:tr>
      <w:tr w:rsidR="00812B54" w:rsidRPr="00051171" w14:paraId="4A3B90AE" w14:textId="77777777" w:rsidTr="00812B54">
        <w:tc>
          <w:tcPr>
            <w:tcW w:w="459" w:type="dxa"/>
          </w:tcPr>
          <w:p w14:paraId="6F3DC22F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634" w:type="dxa"/>
          </w:tcPr>
          <w:p w14:paraId="2F4F6D3A" w14:textId="77777777" w:rsidR="00812B54" w:rsidRPr="00051171" w:rsidRDefault="00812B54" w:rsidP="00051171">
            <w:pPr>
              <w:ind w:left="34" w:hanging="34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 с бортовой платформой ШМИТЦ SCS 24/L-13.62 EB гос. № АМ299548</w:t>
            </w:r>
          </w:p>
        </w:tc>
        <w:tc>
          <w:tcPr>
            <w:tcW w:w="2258" w:type="dxa"/>
          </w:tcPr>
          <w:p w14:paraId="151E1022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WSM00000003175519</w:t>
            </w:r>
          </w:p>
        </w:tc>
      </w:tr>
      <w:tr w:rsidR="00812B54" w:rsidRPr="00051171" w14:paraId="3FD972A3" w14:textId="77777777" w:rsidTr="00812B54">
        <w:tc>
          <w:tcPr>
            <w:tcW w:w="459" w:type="dxa"/>
          </w:tcPr>
          <w:p w14:paraId="6A2A419E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634" w:type="dxa"/>
          </w:tcPr>
          <w:p w14:paraId="72244581" w14:textId="77777777" w:rsidR="00812B54" w:rsidRPr="00051171" w:rsidRDefault="00812B54" w:rsidP="00051171">
            <w:pPr>
              <w:ind w:left="34" w:hanging="34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 с бортовой платформой ШМИТЦ SCS 24/L-13.62 EB гос. № АМ299648</w:t>
            </w:r>
          </w:p>
        </w:tc>
        <w:tc>
          <w:tcPr>
            <w:tcW w:w="2258" w:type="dxa"/>
          </w:tcPr>
          <w:p w14:paraId="748B5069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WSM00000003172349</w:t>
            </w:r>
          </w:p>
        </w:tc>
      </w:tr>
      <w:tr w:rsidR="00812B54" w:rsidRPr="00051171" w14:paraId="313C583D" w14:textId="77777777" w:rsidTr="00812B54">
        <w:tc>
          <w:tcPr>
            <w:tcW w:w="459" w:type="dxa"/>
          </w:tcPr>
          <w:p w14:paraId="140FAAFD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634" w:type="dxa"/>
          </w:tcPr>
          <w:p w14:paraId="381F623C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Машина универсального применения МУП-351 РБА № УУ833548</w:t>
            </w:r>
          </w:p>
        </w:tc>
        <w:tc>
          <w:tcPr>
            <w:tcW w:w="2258" w:type="dxa"/>
          </w:tcPr>
          <w:p w14:paraId="270865B9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812B54" w:rsidRPr="00051171" w14:paraId="76766600" w14:textId="77777777" w:rsidTr="00812B54">
        <w:tc>
          <w:tcPr>
            <w:tcW w:w="459" w:type="dxa"/>
          </w:tcPr>
          <w:p w14:paraId="7311FB8B" w14:textId="77777777" w:rsidR="00812B54" w:rsidRPr="00051171" w:rsidRDefault="00812B54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634" w:type="dxa"/>
          </w:tcPr>
          <w:p w14:paraId="13EBE61B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Полуприцеп-тяжеловоз 99393Т гос. № АС 8316 48</w:t>
            </w:r>
          </w:p>
        </w:tc>
        <w:tc>
          <w:tcPr>
            <w:tcW w:w="2258" w:type="dxa"/>
          </w:tcPr>
          <w:p w14:paraId="5BE74EC8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X8999393T60AL4155</w:t>
            </w:r>
          </w:p>
        </w:tc>
      </w:tr>
      <w:tr w:rsidR="00812B54" w:rsidRPr="00051171" w14:paraId="777C8DDA" w14:textId="77777777" w:rsidTr="00812B54">
        <w:tc>
          <w:tcPr>
            <w:tcW w:w="459" w:type="dxa"/>
          </w:tcPr>
          <w:p w14:paraId="37340A15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634" w:type="dxa"/>
          </w:tcPr>
          <w:p w14:paraId="627399AC" w14:textId="77777777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 с бортовой платформой (SCHMITZ SCS 24/L-13.62 EB) гос. № АМ299048</w:t>
            </w:r>
          </w:p>
        </w:tc>
        <w:tc>
          <w:tcPr>
            <w:tcW w:w="2258" w:type="dxa"/>
          </w:tcPr>
          <w:p w14:paraId="07DB57B8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WSM00000003172345</w:t>
            </w:r>
          </w:p>
        </w:tc>
      </w:tr>
      <w:tr w:rsidR="00812B54" w:rsidRPr="00051171" w14:paraId="336F6D4B" w14:textId="77777777" w:rsidTr="00812B54">
        <w:tc>
          <w:tcPr>
            <w:tcW w:w="459" w:type="dxa"/>
          </w:tcPr>
          <w:p w14:paraId="005AEB4C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6634" w:type="dxa"/>
          </w:tcPr>
          <w:p w14:paraId="3B0162E7" w14:textId="77777777" w:rsidR="00812B54" w:rsidRPr="00051171" w:rsidRDefault="00812B54" w:rsidP="0005117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Полуприцеп с бортовой платформой (SCHMITZ SCS 24/L-13.62 EB) гос. № АМ299148</w:t>
            </w:r>
          </w:p>
        </w:tc>
        <w:tc>
          <w:tcPr>
            <w:tcW w:w="2258" w:type="dxa"/>
          </w:tcPr>
          <w:p w14:paraId="3F3C1CC6" w14:textId="77777777" w:rsidR="00812B54" w:rsidRPr="00051171" w:rsidRDefault="00812B54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WSM00000003172347</w:t>
            </w:r>
          </w:p>
        </w:tc>
      </w:tr>
    </w:tbl>
    <w:p w14:paraId="41222156" w14:textId="77777777" w:rsidR="00812B54" w:rsidRPr="00051171" w:rsidRDefault="00812B5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3A18FBF5" w14:textId="4B095C2E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2. Цена и порядок оплаты </w:t>
      </w:r>
    </w:p>
    <w:p w14:paraId="6B86B37A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29A0487B" w14:textId="0FE0969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2.1. Общая цена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имущества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передаваемого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 Договору, определена в результате проведения открытых торгов и составляет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руб.</w:t>
      </w:r>
    </w:p>
    <w:p w14:paraId="05096596" w14:textId="781B19D3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2.2. Оплата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должна быть произведена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Покупателем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не позднее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тридцати дней с момента заключения настоящего Договора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полном объеме на расчетный счет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Продавца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указанный в разделе «Реквизиты сторон».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Передаваемое имущество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считается оплаченным после зачисления денежных средств в полном объеме цены на расчетный счет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срок, предусмотренный Договором.</w:t>
      </w:r>
    </w:p>
    <w:p w14:paraId="5453A369" w14:textId="38F47D52" w:rsidR="001B7757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2.3. Уплаченный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задаток в размере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руб. засчитывается в счет уплаты соответствующей части покупной цены, в связи с чем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Покупатель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обязан уплатить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Продавцу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руб.</w:t>
      </w:r>
    </w:p>
    <w:p w14:paraId="184248DB" w14:textId="77777777" w:rsidR="00051171" w:rsidRPr="00051171" w:rsidRDefault="00051171" w:rsidP="000511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7431609C" w14:textId="08600FD6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3. </w:t>
      </w:r>
      <w:r w:rsidR="001B7757"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Передача имущества</w:t>
      </w:r>
    </w:p>
    <w:p w14:paraId="684C3478" w14:textId="77777777" w:rsidR="00812B54" w:rsidRPr="00051171" w:rsidRDefault="00812B5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1020B3C1" w14:textId="3CD66A8E" w:rsidR="001B7757" w:rsidRPr="00051171" w:rsidRDefault="001B7757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3.</w:t>
      </w:r>
      <w:r w:rsidR="00812B54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1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 xml:space="preserve">. Продавец обязан передать указанное в п. 1.1. имущество в течение </w:t>
      </w:r>
      <w:r w:rsidR="00812B54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пяти рабочих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 xml:space="preserve"> дней с момента его оплаты в соответствии с п. 2.2. настоящего договора.</w:t>
      </w:r>
    </w:p>
    <w:p w14:paraId="519CB9D8" w14:textId="703FFBA9" w:rsidR="001B7757" w:rsidRPr="00051171" w:rsidRDefault="001B7757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3.</w:t>
      </w:r>
      <w:r w:rsidR="00051171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2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. По факту передачи имущества составляется акт приема-передачи, который подписывают уполномоченные представители сторон.</w:t>
      </w:r>
    </w:p>
    <w:p w14:paraId="6AF7F8BD" w14:textId="4C93B1D4" w:rsidR="001B7757" w:rsidRPr="00051171" w:rsidRDefault="00812B54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lastRenderedPageBreak/>
        <w:t>3.</w:t>
      </w:r>
      <w:r w:rsidR="00051171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. Продавец считается исполнившим свои обязательства по передаче предмета договора с момента подписания сторонами акта приема-передачи.</w:t>
      </w:r>
    </w:p>
    <w:p w14:paraId="14148929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72DE95E0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4. Заверения и гарантии Сторон</w:t>
      </w:r>
    </w:p>
    <w:p w14:paraId="6028A41D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122CE28D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 xml:space="preserve">тельств. </w:t>
      </w:r>
    </w:p>
    <w:p w14:paraId="5EFBF1EB" w14:textId="597BAF0A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4.2. </w:t>
      </w:r>
      <w:r w:rsidR="009873A4" w:rsidRPr="00051171"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  <w:t xml:space="preserve">Продавец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гарантирует, что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продаваемое имущество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являющееся предметом Договора, никому не продано, не обещано в дарение, между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Продавцом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 третьими лицами не существует каких-либо соглашений на предмет передачи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в собственность третьим лицам. </w:t>
      </w:r>
    </w:p>
    <w:p w14:paraId="027CB524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053DE7B8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5. Ответственность Сторон.</w:t>
      </w:r>
    </w:p>
    <w:p w14:paraId="32EF35D2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2D2CBE05" w14:textId="1DB99134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5.1. В случае неисполнения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обязательств по оплате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продаваемого 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полном объеме и в срок, установленный п.</w:t>
      </w:r>
      <w:r w:rsidR="005E5F2A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2.2. Договора, Договор считается расторгнутым, начиная со следующего за ним календарного дня. При этом задаток, уплаченный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для участия в торгах, ему не возвращается.</w:t>
      </w:r>
    </w:p>
    <w:p w14:paraId="7304364E" w14:textId="77777777" w:rsidR="005E5F2A" w:rsidRPr="00051171" w:rsidRDefault="005E5F2A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2882998D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6. Прочие условия.</w:t>
      </w:r>
    </w:p>
    <w:p w14:paraId="35497C3E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5F3039B0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14:paraId="5822115B" w14:textId="53A866B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812B5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Воронежской области.</w:t>
      </w:r>
    </w:p>
    <w:p w14:paraId="2E00AE52" w14:textId="364E73B2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6.3. Любые приложения, протоколы, изменения и дополнения к 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д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оговору действительны, только если они составлены в письменной форме и подписаны уполномоченными представителями Сторон.</w:t>
      </w:r>
    </w:p>
    <w:p w14:paraId="6B2C4698" w14:textId="38248DE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6.4. Настоящий Договор составлен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в </w:t>
      </w:r>
      <w:r w:rsidR="0007280E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т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рех экземплярах, каждый из которых имеет равную юридическую силу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по одному экземпляру для каждой из сторон и экземпляр для </w:t>
      </w:r>
      <w:r w:rsidR="001F3628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регистрирующего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органа. </w:t>
      </w:r>
    </w:p>
    <w:p w14:paraId="1C9D2803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</w:pPr>
    </w:p>
    <w:p w14:paraId="5414B90E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7. Реквизиты сторон:</w:t>
      </w:r>
    </w:p>
    <w:p w14:paraId="3A0C303E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4624"/>
      </w:tblGrid>
      <w:tr w:rsidR="00D04494" w:rsidRPr="00051171" w14:paraId="4ECADDD1" w14:textId="77777777" w:rsidTr="000774DA">
        <w:trPr>
          <w:trHeight w:val="712"/>
        </w:trPr>
        <w:tc>
          <w:tcPr>
            <w:tcW w:w="4678" w:type="dxa"/>
            <w:shd w:val="clear" w:color="auto" w:fill="auto"/>
          </w:tcPr>
          <w:p w14:paraId="00A3926B" w14:textId="4267B953" w:rsidR="00D04494" w:rsidRPr="00051171" w:rsidRDefault="00C8431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Продавец</w:t>
            </w:r>
            <w:r w:rsidR="00D04494"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</w:p>
          <w:p w14:paraId="03522843" w14:textId="77777777" w:rsidR="001F129E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14:paraId="535C9BF3" w14:textId="5F0CA63C" w:rsidR="008A7E44" w:rsidRPr="00051171" w:rsidRDefault="008A7E4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ООО «</w:t>
            </w:r>
            <w:r w:rsidR="00812B54"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Партнерство и результат</w:t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» </w:t>
            </w:r>
          </w:p>
          <w:p w14:paraId="76438C4F" w14:textId="77777777" w:rsidR="00D04494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ИНН 4811023422, ОГРН 1114811000655, 399612, Липецкая обл., сл. </w:t>
            </w:r>
            <w:proofErr w:type="spellStart"/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Покрово</w:t>
            </w:r>
            <w:proofErr w:type="spellEnd"/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-Казацкая, ул. 2-е Пушкари, 115</w:t>
            </w:r>
          </w:p>
          <w:p w14:paraId="6A08F1BC" w14:textId="4969ADF6" w:rsidR="001F129E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742EAFA5" w14:textId="47D1D889" w:rsidR="00D04494" w:rsidRPr="00051171" w:rsidRDefault="00C8431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Покупатель</w:t>
            </w:r>
            <w:r w:rsidR="00D04494"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</w:p>
          <w:p w14:paraId="3E153624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04494" w:rsidRPr="00051171" w14:paraId="7D3F4FFA" w14:textId="77777777" w:rsidTr="000774DA">
        <w:trPr>
          <w:trHeight w:val="1566"/>
        </w:trPr>
        <w:tc>
          <w:tcPr>
            <w:tcW w:w="4678" w:type="dxa"/>
            <w:shd w:val="clear" w:color="auto" w:fill="auto"/>
          </w:tcPr>
          <w:p w14:paraId="517157F5" w14:textId="572173BB" w:rsidR="00AA52D4" w:rsidRPr="00051171" w:rsidRDefault="00AA52D4" w:rsidP="0005117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  <w:t xml:space="preserve"> </w:t>
            </w:r>
          </w:p>
          <w:p w14:paraId="0DD77714" w14:textId="7DE76462" w:rsidR="00D04494" w:rsidRPr="00051171" w:rsidRDefault="001F129E" w:rsidP="000511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ar-SA"/>
              </w:rPr>
            </w:pP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р/с </w:t>
            </w:r>
            <w:r w:rsidR="007A2978" w:rsidRPr="007A2978">
              <w:rPr>
                <w:rFonts w:ascii="Times New Roman" w:eastAsia="Calibri" w:hAnsi="Times New Roman" w:cs="Times New Roman"/>
                <w:sz w:val="21"/>
                <w:szCs w:val="21"/>
              </w:rPr>
              <w:t>40702810535000005749</w:t>
            </w:r>
            <w:r w:rsidRPr="007A29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в Липецкое отделение № 8593 ПАО Сбербанк, к/с</w:t>
            </w:r>
            <w:r w:rsidR="007A29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>30101810800000000604, БИК044206604, ИНН 7707083893, КПП 366402001</w:t>
            </w:r>
          </w:p>
        </w:tc>
        <w:tc>
          <w:tcPr>
            <w:tcW w:w="4785" w:type="dxa"/>
            <w:shd w:val="clear" w:color="auto" w:fill="auto"/>
          </w:tcPr>
          <w:p w14:paraId="1DFFE6A0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04494" w:rsidRPr="00051171" w14:paraId="4229E415" w14:textId="77777777" w:rsidTr="001F129E">
        <w:trPr>
          <w:trHeight w:val="1775"/>
        </w:trPr>
        <w:tc>
          <w:tcPr>
            <w:tcW w:w="4678" w:type="dxa"/>
            <w:shd w:val="clear" w:color="auto" w:fill="auto"/>
          </w:tcPr>
          <w:p w14:paraId="0F91669D" w14:textId="77777777" w:rsidR="001F129E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0EC3172" w14:textId="652D2280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Конкурсный управляющий</w:t>
            </w:r>
          </w:p>
          <w:p w14:paraId="00318D34" w14:textId="1BB66C1B" w:rsidR="00D04494" w:rsidRPr="00051171" w:rsidRDefault="00D04494" w:rsidP="0005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  <w:t>ООО «</w:t>
            </w:r>
            <w:r w:rsidR="00812B54" w:rsidRPr="0005117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  <w:t>Партнерство и результат</w:t>
            </w:r>
            <w:r w:rsidRPr="0005117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  <w:t>»</w:t>
            </w:r>
          </w:p>
          <w:p w14:paraId="0802AC82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69A0A112" w14:textId="77777777" w:rsidR="00A15557" w:rsidRPr="00051171" w:rsidRDefault="00A15557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52501990" w14:textId="7D104156" w:rsidR="00A15557" w:rsidRPr="00051171" w:rsidRDefault="00A15557" w:rsidP="00051171">
            <w:pPr>
              <w:widowControl w:val="0"/>
              <w:tabs>
                <w:tab w:val="left" w:pos="545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</w:t>
            </w:r>
            <w:r w:rsidR="00812B54" w:rsidRPr="007A297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В.В. Жарких</w:t>
            </w:r>
            <w:r w:rsidR="00D04494"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14:paraId="65F183F9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D60DF6A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867DE4C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6F8E5398" w14:textId="65C8DB24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14:paraId="5C1FC8D4" w14:textId="77777777" w:rsidR="000855AC" w:rsidRPr="00051171" w:rsidRDefault="000855AC" w:rsidP="00051171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sectPr w:rsidR="000855AC" w:rsidRPr="00051171" w:rsidSect="00812B5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3651F" w14:textId="77777777" w:rsidR="00476C22" w:rsidRDefault="00476C22" w:rsidP="00476C22">
      <w:pPr>
        <w:spacing w:after="0" w:line="240" w:lineRule="auto"/>
      </w:pPr>
      <w:r>
        <w:separator/>
      </w:r>
    </w:p>
  </w:endnote>
  <w:endnote w:type="continuationSeparator" w:id="0">
    <w:p w14:paraId="14F32897" w14:textId="77777777" w:rsidR="00476C22" w:rsidRDefault="00476C22" w:rsidP="0047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6E6B" w14:textId="77777777" w:rsidR="00476C22" w:rsidRDefault="00476C22" w:rsidP="00476C22">
      <w:pPr>
        <w:spacing w:after="0" w:line="240" w:lineRule="auto"/>
      </w:pPr>
      <w:r>
        <w:separator/>
      </w:r>
    </w:p>
  </w:footnote>
  <w:footnote w:type="continuationSeparator" w:id="0">
    <w:p w14:paraId="0D248135" w14:textId="77777777" w:rsidR="00476C22" w:rsidRDefault="00476C22" w:rsidP="00476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3625" w14:textId="00070541" w:rsidR="00476C22" w:rsidRPr="00476C22" w:rsidRDefault="00476C22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multilevel"/>
    <w:tmpl w:val="D87CB918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 w16cid:durableId="66389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1171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280E"/>
    <w:rsid w:val="00073DE0"/>
    <w:rsid w:val="00073EC5"/>
    <w:rsid w:val="00073F63"/>
    <w:rsid w:val="00075A2A"/>
    <w:rsid w:val="000768DE"/>
    <w:rsid w:val="00076A5C"/>
    <w:rsid w:val="000774DA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757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29E"/>
    <w:rsid w:val="001F1A83"/>
    <w:rsid w:val="001F1AD4"/>
    <w:rsid w:val="001F2B22"/>
    <w:rsid w:val="001F3628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A70CC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028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6C22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3ED7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5F2A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18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4EF7"/>
    <w:rsid w:val="00725095"/>
    <w:rsid w:val="00725CBE"/>
    <w:rsid w:val="0073085D"/>
    <w:rsid w:val="00733B7D"/>
    <w:rsid w:val="0073455F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232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297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4AFF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0D59"/>
    <w:rsid w:val="00801B36"/>
    <w:rsid w:val="00801D90"/>
    <w:rsid w:val="00802E76"/>
    <w:rsid w:val="00806F5E"/>
    <w:rsid w:val="00807004"/>
    <w:rsid w:val="00807AA1"/>
    <w:rsid w:val="0081237F"/>
    <w:rsid w:val="00812431"/>
    <w:rsid w:val="00812B54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E44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3A4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4208"/>
    <w:rsid w:val="00AA42A0"/>
    <w:rsid w:val="00AA52D4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31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062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6A719F"/>
  <w15:docId w15:val="{1FEEBBFC-4A0A-42FB-BD14-8696FFA5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52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A52D4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52D4"/>
    <w:pPr>
      <w:ind w:left="720"/>
      <w:contextualSpacing/>
    </w:pPr>
  </w:style>
  <w:style w:type="paragraph" w:customStyle="1" w:styleId="ConsPlusNormal">
    <w:name w:val="ConsPlusNormal"/>
    <w:rsid w:val="00800D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76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6C22"/>
  </w:style>
  <w:style w:type="paragraph" w:styleId="a8">
    <w:name w:val="footer"/>
    <w:basedOn w:val="a"/>
    <w:link w:val="a9"/>
    <w:uiPriority w:val="99"/>
    <w:unhideWhenUsed/>
    <w:rsid w:val="00476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6C22"/>
  </w:style>
  <w:style w:type="table" w:styleId="aa">
    <w:name w:val="Table Grid"/>
    <w:basedOn w:val="a1"/>
    <w:uiPriority w:val="39"/>
    <w:rsid w:val="0081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User-10</dc:creator>
  <cp:lastModifiedBy>User</cp:lastModifiedBy>
  <cp:revision>9</cp:revision>
  <dcterms:created xsi:type="dcterms:W3CDTF">2022-06-22T10:49:00Z</dcterms:created>
  <dcterms:modified xsi:type="dcterms:W3CDTF">2022-11-23T11:37:00Z</dcterms:modified>
</cp:coreProperties>
</file>