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tabs>
          <w:tab w:val="left" w:pos="1701" w:leader="none"/>
        </w:tabs>
        <w:ind w:right="0" w:firstLine="709"/>
        <w:rPr>
          <w:sz w:val="20"/>
        </w:rPr>
      </w:pPr>
      <w:r>
        <w:rPr>
          <w:sz w:val="20"/>
        </w:rPr>
        <w:t xml:space="preserve">ДОГОВОР О ЗАДАТКЕ </w:t>
      </w:r>
    </w:p>
    <w:p>
      <w:pPr>
        <w:pStyle w:val="Style22"/>
        <w:tabs>
          <w:tab w:val="left" w:pos="1701" w:leader="none"/>
        </w:tabs>
        <w:ind w:right="0" w:firstLine="709"/>
        <w:rPr>
          <w:sz w:val="20"/>
        </w:rPr>
      </w:pPr>
      <w:r>
        <w:rPr>
          <w:sz w:val="20"/>
        </w:rPr>
      </w:r>
    </w:p>
    <w:p>
      <w:pPr>
        <w:pStyle w:val="Style22"/>
        <w:tabs>
          <w:tab w:val="left" w:pos="1701" w:leader="none"/>
        </w:tabs>
        <w:ind w:right="0" w:firstLine="709"/>
        <w:jc w:val="left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г. Вологда</w:t>
        <w:tab/>
        <w:tab/>
        <w:tab/>
        <w:t xml:space="preserve">          </w:t>
        <w:tab/>
        <w:tab/>
        <w:tab/>
        <w:tab/>
        <w:t xml:space="preserve">                        «____»_______2020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Финансовый управляющий должника </w:t>
      </w:r>
      <w:r>
        <w:rPr>
          <w:rFonts w:cs="Times New Roman" w:ascii="Times New Roman" w:hAnsi="Times New Roman"/>
          <w:color w:val="000000"/>
          <w:sz w:val="20"/>
          <w:szCs w:val="20"/>
        </w:rPr>
        <w:t>Скоробогатого Бориса Юрьевич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а Цветков Евгений Анатольевич, именуемый  в дальнейшем «Продавец», действующий на основании </w:t>
      </w:r>
      <w:r>
        <w:rPr>
          <w:rFonts w:cs="Times New Roman" w:ascii="Times New Roman" w:hAnsi="Times New Roman"/>
          <w:color w:val="000000"/>
          <w:sz w:val="20"/>
          <w:szCs w:val="20"/>
        </w:rPr>
        <w:t>Решения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Арбитражного суда </w:t>
      </w:r>
      <w:r>
        <w:rPr>
          <w:rFonts w:cs="Times New Roman" w:ascii="Times New Roman" w:hAnsi="Times New Roman"/>
          <w:color w:val="000000"/>
          <w:sz w:val="20"/>
          <w:szCs w:val="20"/>
        </w:rPr>
        <w:t>города Москвы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от </w:t>
      </w:r>
      <w:r>
        <w:rPr>
          <w:rFonts w:cs="Times New Roman" w:ascii="Times New Roman" w:hAnsi="Times New Roman"/>
          <w:color w:val="000000"/>
          <w:sz w:val="20"/>
          <w:szCs w:val="20"/>
        </w:rPr>
        <w:t>01.11.2019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года по делу № </w:t>
      </w:r>
      <w:r>
        <w:rPr>
          <w:rFonts w:cs="Times New Roman" w:ascii="Times New Roman" w:hAnsi="Times New Roman"/>
          <w:color w:val="000000"/>
          <w:sz w:val="22"/>
          <w:szCs w:val="22"/>
        </w:rPr>
        <w:t>А</w:t>
      </w:r>
      <w:r>
        <w:rPr>
          <w:rFonts w:cs="Times New Roman" w:ascii="Times New Roman" w:hAnsi="Times New Roman"/>
          <w:color w:val="000000"/>
          <w:sz w:val="22"/>
          <w:szCs w:val="22"/>
        </w:rPr>
        <w:t>40-232152/2019</w:t>
      </w:r>
      <w:r>
        <w:rPr>
          <w:rFonts w:cs="Times New Roman" w:ascii="Times New Roman" w:hAnsi="Times New Roman"/>
          <w:sz w:val="20"/>
          <w:szCs w:val="20"/>
        </w:rPr>
        <w:t xml:space="preserve">, именуемый в дальнейшем  </w:t>
      </w:r>
      <w:r>
        <w:rPr>
          <w:rFonts w:cs="Times New Roman" w:ascii="Times New Roman" w:hAnsi="Times New Roman"/>
          <w:b/>
          <w:sz w:val="20"/>
          <w:szCs w:val="20"/>
        </w:rPr>
        <w:t>«Организатор торгов»,</w:t>
      </w:r>
      <w:r>
        <w:rPr>
          <w:rFonts w:cs="Times New Roman" w:ascii="Times New Roman" w:hAnsi="Times New Roman"/>
          <w:sz w:val="20"/>
          <w:szCs w:val="20"/>
        </w:rPr>
        <w:t xml:space="preserve"> с одной стороны,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И ________________________________________________________________, именуемый в дальнейшем </w:t>
      </w:r>
      <w:r>
        <w:rPr>
          <w:rFonts w:cs="Times New Roman" w:ascii="Times New Roman" w:hAnsi="Times New Roman"/>
          <w:b/>
          <w:sz w:val="20"/>
          <w:szCs w:val="20"/>
        </w:rPr>
        <w:t>«Заявитель»,</w:t>
      </w:r>
      <w:r>
        <w:rPr>
          <w:rFonts w:cs="Times New Roman" w:ascii="Times New Roman" w:hAnsi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Заявитель для участия в торгах по реализации </w:t>
      </w:r>
      <w:r>
        <w:rPr>
          <w:rFonts w:cs="Times New Roman" w:ascii="Times New Roman" w:hAnsi="Times New Roman"/>
          <w:b/>
          <w:sz w:val="20"/>
          <w:szCs w:val="20"/>
        </w:rPr>
        <w:t>Лота № ______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 - </w:t>
      </w:r>
      <w:r>
        <w:rPr>
          <w:rFonts w:cs="Times New Roman" w:ascii="Times New Roman" w:hAnsi="Times New Roman"/>
          <w:sz w:val="20"/>
          <w:szCs w:val="20"/>
        </w:rPr>
        <w:t>перечисляет денежные средства в размере  ________________ рублей (далее – Задаток).</w:t>
      </w:r>
    </w:p>
    <w:p>
      <w:pPr>
        <w:pStyle w:val="ListParagraph"/>
        <w:spacing w:lineRule="auto" w:line="240" w:before="0" w:after="0"/>
        <w:ind w:left="1440" w:hanging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Внесение Задатка.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2.1. Задаток вносится Заявителем путем перечисления денежных средств на счет Организатора торгов </w:t>
      </w:r>
      <w:r>
        <w:rPr>
          <w:rFonts w:cs="Times New Roman" w:ascii="Times New Roman" w:hAnsi="Times New Roman"/>
          <w:sz w:val="20"/>
          <w:szCs w:val="20"/>
        </w:rPr>
        <w:t>Скоробогатого Б.Ю.</w:t>
      </w:r>
      <w:r>
        <w:rPr>
          <w:rFonts w:cs="Times New Roman" w:ascii="Times New Roman" w:hAnsi="Times New Roman"/>
          <w:sz w:val="20"/>
          <w:szCs w:val="20"/>
        </w:rPr>
        <w:t xml:space="preserve"> в лице финансового управляющего Цветкова Е.А.   в срок до _____________ года включительно </w:t>
      </w:r>
      <w:r>
        <w:rPr>
          <w:rFonts w:eastAsia="Times New Roman" w:cs="Times New Roman" w:ascii="Times New Roman" w:hAnsi="Times New Roman"/>
          <w:sz w:val="20"/>
          <w:szCs w:val="20"/>
        </w:rPr>
        <w:t>на</w:t>
      </w:r>
      <w:r>
        <w:rPr>
          <w:rFonts w:cs="Times New Roman" w:ascii="Times New Roman" w:hAnsi="Times New Roman"/>
          <w:sz w:val="20"/>
          <w:szCs w:val="20"/>
        </w:rPr>
        <w:t xml:space="preserve"> р/с   </w:t>
      </w:r>
      <w:r>
        <w:rPr>
          <w:rFonts w:cs="Times New Roman" w:ascii="Times New Roman" w:hAnsi="Times New Roman"/>
          <w:sz w:val="18"/>
          <w:szCs w:val="18"/>
        </w:rPr>
        <w:t>№ 40817810</w:t>
      </w:r>
      <w:r>
        <w:rPr>
          <w:rFonts w:cs="Times New Roman" w:ascii="Times New Roman" w:hAnsi="Times New Roman"/>
          <w:sz w:val="18"/>
          <w:szCs w:val="18"/>
        </w:rPr>
        <w:t>012000151052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 в  ПАО Сбербанк России Вологодское отделение № 8638, К/с №30101810900000000644, БИК: 041909644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согласно информационному сообщению, опубликованному  сети «Интернет», либо сообщению на электронной площадке ЗАО «Руссия онлайн»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 Документом, подтверждающим внесение Задатка на счет организатора торгов в лице финансового управляющего Цветкова Е.А.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2.3. В случае непоступления Задатка в срок, указанный в п. 2.1. Договора, на счет </w:t>
      </w:r>
      <w:r>
        <w:rPr>
          <w:rFonts w:cs="Times New Roman" w:ascii="Times New Roman" w:hAnsi="Times New Roman"/>
          <w:sz w:val="20"/>
          <w:szCs w:val="20"/>
        </w:rPr>
        <w:t>Скоробоагтого Б.Ю.</w:t>
      </w:r>
      <w:r>
        <w:rPr>
          <w:rFonts w:cs="Times New Roman" w:ascii="Times New Roman" w:hAnsi="Times New Roman"/>
          <w:sz w:val="20"/>
          <w:szCs w:val="20"/>
        </w:rPr>
        <w:t>, обязательства Заявителя по внесению Задатка считаются неисполненными.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Возврат Задатка.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Срок действия Договора.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</w:r>
      <w:r>
        <w:rPr>
          <w:rFonts w:cs="Times New Roman" w:ascii="Times New Roman" w:hAnsi="Times New Roman"/>
          <w:b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</w:r>
      <w:r>
        <w:rPr>
          <w:rFonts w:cs="Times New Roman" w:ascii="Times New Roman" w:hAnsi="Times New Roman"/>
          <w:b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Адреса, реквизиты и подписи сторон.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tbl>
      <w:tblPr>
        <w:tblStyle w:val="a6"/>
        <w:tblW w:w="478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6"/>
      </w:tblGrid>
      <w:tr>
        <w:trPr/>
        <w:tc>
          <w:tcPr>
            <w:tcW w:w="4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18"/>
              <w:spacing w:lineRule="auto" w:line="240" w:before="0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Организатор торгов</w:t>
            </w:r>
          </w:p>
          <w:p>
            <w:pPr>
              <w:pStyle w:val="Style18"/>
              <w:spacing w:lineRule="auto" w:line="240" w:before="0" w:after="0"/>
              <w:jc w:val="both"/>
              <w:rPr>
                <w:rFonts w:ascii="Calibri" w:hAnsi="Calibri"/>
                <w:b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ascii="Calibri" w:hAnsi="Calibri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Финансовый управляющий должника </w:t>
            </w:r>
            <w:r>
              <w:rPr>
                <w:rFonts w:cs="Times New Roman"/>
                <w:b/>
                <w:sz w:val="20"/>
                <w:szCs w:val="20"/>
              </w:rPr>
              <w:t>Скоробогатого Бориса Юрьевича</w:t>
            </w:r>
            <w:r>
              <w:rPr>
                <w:rFonts w:cs="Times New Roman"/>
                <w:b/>
                <w:sz w:val="20"/>
                <w:szCs w:val="20"/>
              </w:rPr>
              <w:t xml:space="preserve"> Цветков Евгений Анатольевич </w:t>
            </w:r>
          </w:p>
          <w:p>
            <w:pPr>
              <w:pStyle w:val="Normal"/>
              <w:spacing w:lineRule="auto" w:lin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>
            <w:pPr>
              <w:pStyle w:val="Normal"/>
              <w:spacing w:lineRule="auto" w:line="240"/>
              <w:rPr>
                <w:rFonts w:ascii="Calibri" w:hAnsi="Calibri"/>
              </w:rPr>
            </w:pPr>
            <w:r>
              <w:rPr>
                <w:rFonts w:cs="Times New Roman"/>
                <w:sz w:val="20"/>
                <w:szCs w:val="20"/>
              </w:rPr>
              <w:t xml:space="preserve">Банковский реквизиты должника Поляшова В.П.: </w:t>
            </w:r>
          </w:p>
          <w:p>
            <w:pPr>
              <w:pStyle w:val="Normal"/>
              <w:spacing w:lineRule="auto" w:line="240"/>
              <w:rPr>
                <w:rFonts w:ascii="Calibri" w:hAnsi="Calibri"/>
              </w:rPr>
            </w:pPr>
            <w:r>
              <w:rPr>
                <w:rFonts w:cs="Times New Roman" w:ascii="Calibri" w:hAnsi="Calibri"/>
                <w:sz w:val="20"/>
                <w:szCs w:val="20"/>
              </w:rPr>
              <w:t xml:space="preserve">р/с   № </w:t>
            </w:r>
            <w:r>
              <w:rPr>
                <w:rFonts w:cs="Times New Roman" w:ascii="Calibri" w:hAnsi="Calibri"/>
                <w:color w:val="000000"/>
                <w:sz w:val="18"/>
                <w:szCs w:val="18"/>
              </w:rPr>
              <w:t>40817810</w:t>
            </w:r>
            <w:r>
              <w:rPr>
                <w:rFonts w:cs="Times New Roman" w:ascii="Calibri" w:hAnsi="Calibri"/>
                <w:color w:val="000000"/>
                <w:sz w:val="18"/>
                <w:szCs w:val="18"/>
              </w:rPr>
              <w:t>012000151052</w:t>
            </w:r>
            <w:r>
              <w:rPr>
                <w:rFonts w:cs="Times New Roman" w:ascii="Calibri" w:hAnsi="Calibri"/>
                <w:sz w:val="20"/>
                <w:szCs w:val="20"/>
              </w:rPr>
              <w:t xml:space="preserve"> в  ПАО Сбербанк России Вологодское отделение № 8638, К/с</w:t>
            </w:r>
            <w:r>
              <w:rPr>
                <w:rFonts w:cs="Times New Roman"/>
                <w:sz w:val="20"/>
                <w:szCs w:val="20"/>
              </w:rPr>
              <w:t xml:space="preserve"> №30101810900000000644, БИК: 041909644</w:t>
            </w:r>
          </w:p>
          <w:p>
            <w:pPr>
              <w:pStyle w:val="Normal"/>
              <w:spacing w:lineRule="auto" w:lin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Телефон: (8172) 212030, 212035</w:t>
            </w:r>
          </w:p>
          <w:p>
            <w:pPr>
              <w:pStyle w:val="Default"/>
              <w:spacing w:lineRule="auto" w:line="240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E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-</w:t>
            </w:r>
            <w:r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mail</w:t>
            </w:r>
            <w:r>
              <w:rPr>
                <w:rFonts w:ascii="Calibri" w:hAnsi="Calibri"/>
                <w:color w:val="auto"/>
                <w:sz w:val="20"/>
                <w:szCs w:val="20"/>
              </w:rPr>
              <w:t>:</w:t>
            </w:r>
            <w:r>
              <w:rPr>
                <w:rFonts w:ascii="Calibri" w:hAnsi="Calibri"/>
                <w:sz w:val="20"/>
                <w:szCs w:val="20"/>
              </w:rPr>
              <w:t xml:space="preserve"> tsvetkov_@mail.ru</w:t>
            </w:r>
          </w:p>
          <w:p>
            <w:pPr>
              <w:pStyle w:val="Normal"/>
              <w:spacing w:lineRule="auto" w:line="240" w:before="0" w:after="20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4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" w:cs="Times New Roman" w:eastAsiaTheme="minorEastAsia" w:ascii="Times New Roman" w:hAnsi="Times New Roman"/>
                <w:b w:val="false"/>
                <w:sz w:val="20"/>
                <w:szCs w:val="20"/>
                <w:lang w:eastAsia="ru-RU"/>
              </w:rPr>
              <w:t>______________  Цветков Е.А.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rFonts w:ascii="Times New Roman" w:hAnsi="Times New Roman" w:eastAsia="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b/>
        <w:szCs w:val="28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1039"/>
    <w:pPr>
      <w:widowControl/>
      <w:bidi w:val="0"/>
      <w:spacing w:lineRule="auto" w:line="276" w:before="0" w:after="200"/>
      <w:jc w:val="left"/>
    </w:pPr>
    <w:rPr>
      <w:rFonts w:ascii="Calibri" w:hAnsi="Calibri" w:eastAsia="" w:asciiTheme="minorHAnsi" w:eastAsiaTheme="minorEastAsia" w:hAnsiTheme="minorHAnsi" w:cs=""/>
      <w:b w:val="false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азвание Знак"/>
    <w:basedOn w:val="DefaultParagraphFont"/>
    <w:link w:val="a3"/>
    <w:qFormat/>
    <w:rsid w:val="00a11039"/>
    <w:rPr>
      <w:rFonts w:eastAsia="Times New Roman" w:cs="Times New Roman"/>
      <w:sz w:val="24"/>
      <w:szCs w:val="20"/>
      <w:lang w:eastAsia="ru-RU"/>
    </w:rPr>
  </w:style>
  <w:style w:type="character" w:styleId="Style15" w:customStyle="1">
    <w:name w:val="Основной текст Знак"/>
    <w:basedOn w:val="DefaultParagraphFont"/>
    <w:link w:val="a7"/>
    <w:qFormat/>
    <w:rsid w:val="00a11039"/>
    <w:rPr>
      <w:rFonts w:eastAsia="Andale Sans UI" w:cs="Times New Roman"/>
      <w:b w:val="false"/>
      <w:kern w:val="2"/>
      <w:sz w:val="24"/>
      <w:szCs w:val="24"/>
    </w:rPr>
  </w:style>
  <w:style w:type="character" w:styleId="Style16" w:customStyle="1">
    <w:name w:val="Текст выноски Знак"/>
    <w:basedOn w:val="DefaultParagraphFont"/>
    <w:link w:val="a9"/>
    <w:uiPriority w:val="99"/>
    <w:semiHidden/>
    <w:qFormat/>
    <w:rsid w:val="00bc3d97"/>
    <w:rPr>
      <w:rFonts w:ascii="Tahoma" w:hAnsi="Tahoma" w:eastAsia="" w:cs="Tahoma" w:eastAsiaTheme="minorEastAsia"/>
      <w:b w:val="false"/>
      <w:sz w:val="16"/>
      <w:szCs w:val="16"/>
      <w:lang w:eastAsia="ru-RU"/>
    </w:rPr>
  </w:style>
  <w:style w:type="character" w:styleId="ListLabel1">
    <w:name w:val="ListLabel 1"/>
    <w:qFormat/>
    <w:rPr>
      <w:rFonts w:ascii="Times New Roman" w:hAnsi="Times New Roman" w:eastAsia="" w:cs="Times New Roman"/>
      <w:sz w:val="20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a8"/>
    <w:rsid w:val="00a11039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ndale Sans UI" w:cs="Times New Roman"/>
      <w:kern w:val="2"/>
      <w:sz w:val="24"/>
      <w:szCs w:val="24"/>
      <w:lang w:eastAsia="en-US"/>
    </w:rPr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link w:val="a4"/>
    <w:qFormat/>
    <w:rsid w:val="00a11039"/>
    <w:pPr>
      <w:spacing w:lineRule="auto" w:line="240" w:before="0" w:after="0"/>
      <w:ind w:right="368" w:hanging="0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11039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9414b0"/>
    <w:pPr>
      <w:widowControl/>
      <w:bidi w:val="0"/>
      <w:jc w:val="left"/>
    </w:pPr>
    <w:rPr>
      <w:rFonts w:eastAsia="Calibri" w:cs="Times New Roman" w:ascii="Times New Roman" w:hAnsi="Times New Roman"/>
      <w:b w:val="false"/>
      <w:color w:val="000000"/>
      <w:kern w:val="0"/>
      <w:sz w:val="24"/>
      <w:szCs w:val="24"/>
      <w:lang w:eastAsia="ru-RU" w:val="ru-RU" w:bidi="ar-SA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bc3d9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a11039"/>
    <w:rPr>
      <w:rFonts w:asciiTheme="minorHAnsi" w:hAnsiTheme="minorHAnsi" w:eastAsiaTheme="minorEastAsia"/>
      <w:lang w:eastAsia="ru-RU"/>
      <w:b w:val="0"/>
      <w:sz w:val="22"/>
      <w:szCs w:val="22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LibreOffice/6.0.4.2$Windows_X86_64 LibreOffice_project/9b0d9b32d5dcda91d2f1a96dc04c645c450872bf</Application>
  <Pages>2</Pages>
  <Words>459</Words>
  <Characters>3370</Characters>
  <CharactersWithSpaces>3859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2017-03-06T11:53:00Z</dcterms:created>
  <dc:creator>User</dc:creator>
  <dc:description/>
  <dc:language>ru-RU</dc:language>
  <cp:lastModifiedBy/>
  <cp:lastPrinted>2020-02-14T10:25:00Z</cp:lastPrinted>
  <dcterms:modified xsi:type="dcterms:W3CDTF">2020-12-02T14:36:51Z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