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60B" w:rsidRPr="00EA03AE" w:rsidRDefault="0015560B" w:rsidP="0015560B">
      <w:pPr>
        <w:pStyle w:val="a4"/>
        <w:spacing w:before="69"/>
        <w:ind w:right="788"/>
        <w:jc w:val="right"/>
        <w:rPr>
          <w:rFonts w:ascii="Times New Roman" w:hAnsi="Times New Roman"/>
          <w:b/>
          <w:sz w:val="24"/>
          <w:szCs w:val="24"/>
        </w:rPr>
      </w:pPr>
      <w:r w:rsidRPr="00EA03AE">
        <w:rPr>
          <w:rFonts w:ascii="Times New Roman" w:hAnsi="Times New Roman"/>
          <w:b/>
          <w:sz w:val="24"/>
          <w:szCs w:val="24"/>
        </w:rPr>
        <w:t>Прилож</w:t>
      </w:r>
      <w:r>
        <w:rPr>
          <w:rFonts w:ascii="Times New Roman" w:hAnsi="Times New Roman"/>
          <w:b/>
          <w:sz w:val="24"/>
          <w:szCs w:val="24"/>
        </w:rPr>
        <w:t>ение № 1</w:t>
      </w:r>
    </w:p>
    <w:p w:rsidR="0015560B" w:rsidRPr="00EA03AE" w:rsidRDefault="0015560B" w:rsidP="0015560B">
      <w:pPr>
        <w:spacing w:before="1"/>
        <w:rPr>
          <w:b/>
          <w:sz w:val="24"/>
          <w:szCs w:val="24"/>
        </w:rPr>
      </w:pPr>
    </w:p>
    <w:p w:rsidR="0015560B" w:rsidRDefault="0015560B" w:rsidP="0015560B">
      <w:pPr>
        <w:pStyle w:val="a4"/>
        <w:ind w:left="1281" w:right="11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Перечень</w:t>
      </w:r>
      <w:r w:rsidRPr="00EA03AE">
        <w:rPr>
          <w:rFonts w:ascii="Times New Roman" w:hAnsi="Times New Roman"/>
          <w:b/>
          <w:sz w:val="24"/>
          <w:szCs w:val="24"/>
        </w:rPr>
        <w:t xml:space="preserve"> </w:t>
      </w:r>
      <w:r w:rsidRPr="00D1354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имущества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МУП «ГПТ», составляющего лот №1</w:t>
      </w:r>
    </w:p>
    <w:p w:rsidR="001631FA" w:rsidRDefault="0015560B" w:rsidP="001556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 w:rsidRPr="0015560B">
        <w:rPr>
          <w:b/>
          <w:sz w:val="24"/>
          <w:szCs w:val="24"/>
        </w:rPr>
        <w:t>Имущественный комплекс, расположенный по адресу: г. Белгород</w:t>
      </w:r>
      <w:r>
        <w:rPr>
          <w:b/>
          <w:sz w:val="24"/>
          <w:szCs w:val="24"/>
        </w:rPr>
        <w:t>, пр-т Б. Хмельницкого, д. 135а</w:t>
      </w:r>
      <w:r>
        <w:rPr>
          <w:b/>
          <w:sz w:val="24"/>
          <w:szCs w:val="24"/>
        </w:rPr>
        <w:t>)</w:t>
      </w:r>
    </w:p>
    <w:p w:rsidR="0015560B" w:rsidRDefault="0015560B" w:rsidP="0015560B">
      <w:pPr>
        <w:jc w:val="center"/>
        <w:rPr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20"/>
        <w:gridCol w:w="9127"/>
      </w:tblGrid>
      <w:tr w:rsidR="0015560B" w:rsidRPr="00EF47C5" w:rsidTr="0015560B">
        <w:trPr>
          <w:trHeight w:val="357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 xml:space="preserve">Здание диспетчерской по выпуску «Депо», инв.№1-52 c кадастровым номером 31:16:0104008:425 площадью 141,2 кв. м., расположенное по адресу: г. Белгород, </w:t>
            </w:r>
            <w:r>
              <w:rPr>
                <w:color w:val="000000"/>
                <w:sz w:val="18"/>
                <w:szCs w:val="18"/>
              </w:rPr>
              <w:t>пр-т Б. Хмельницкого</w:t>
            </w:r>
            <w:r w:rsidRPr="00EF47C5">
              <w:rPr>
                <w:color w:val="000000"/>
                <w:sz w:val="18"/>
                <w:szCs w:val="18"/>
              </w:rPr>
              <w:t>, д. 135а</w:t>
            </w:r>
          </w:p>
        </w:tc>
      </w:tr>
      <w:tr w:rsidR="0015560B" w:rsidRPr="00EF47C5" w:rsidTr="0015560B">
        <w:trPr>
          <w:trHeight w:val="402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Здание гаража  на 7 автомашин, инв.№1-5 c кадастров</w:t>
            </w:r>
            <w:bookmarkStart w:id="0" w:name="_GoBack"/>
            <w:bookmarkEnd w:id="0"/>
            <w:r w:rsidRPr="00EF47C5">
              <w:rPr>
                <w:color w:val="000000"/>
                <w:sz w:val="18"/>
                <w:szCs w:val="18"/>
              </w:rPr>
              <w:t xml:space="preserve">ым номером 31:16:0104008:236 площадью 529,1 кв. м., расположенное по адресу: г. Белгород, </w:t>
            </w:r>
            <w:r>
              <w:rPr>
                <w:color w:val="000000"/>
                <w:sz w:val="18"/>
                <w:szCs w:val="18"/>
              </w:rPr>
              <w:t>пр-т Б. Хмельницкого</w:t>
            </w:r>
            <w:r w:rsidRPr="00EF47C5">
              <w:rPr>
                <w:color w:val="000000"/>
                <w:sz w:val="18"/>
                <w:szCs w:val="18"/>
              </w:rPr>
              <w:t>, д. 135а</w:t>
            </w:r>
          </w:p>
        </w:tc>
      </w:tr>
      <w:tr w:rsidR="0015560B" w:rsidRPr="00EF47C5" w:rsidTr="0015560B">
        <w:trPr>
          <w:trHeight w:val="351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 xml:space="preserve">Здание гаража на одну машину, инв.№XI-375c кадастровым номером 31:16:0104008:6024 площадью 46,1 кв. м., расположенное по адресу: г. Белгород, </w:t>
            </w:r>
            <w:r>
              <w:rPr>
                <w:color w:val="000000"/>
                <w:sz w:val="18"/>
                <w:szCs w:val="18"/>
              </w:rPr>
              <w:t>пр-т Б. Хмельницкого</w:t>
            </w:r>
            <w:r w:rsidRPr="00EF47C5">
              <w:rPr>
                <w:color w:val="000000"/>
                <w:sz w:val="18"/>
                <w:szCs w:val="18"/>
              </w:rPr>
              <w:t>, д. 135а</w:t>
            </w:r>
          </w:p>
        </w:tc>
      </w:tr>
      <w:tr w:rsidR="0015560B" w:rsidRPr="00EF47C5" w:rsidTr="0015560B">
        <w:trPr>
          <w:trHeight w:val="342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 xml:space="preserve">Здание архива, инв.№XI-377 c кадастровым номером 31:16:0104008:6023 площадью 76,6 кв. м., расположенное по адресу: г. Белгород, </w:t>
            </w:r>
            <w:r>
              <w:rPr>
                <w:color w:val="000000"/>
                <w:sz w:val="18"/>
                <w:szCs w:val="18"/>
              </w:rPr>
              <w:t>пр-т Б. Хмельницкого</w:t>
            </w:r>
            <w:r w:rsidRPr="00EF47C5">
              <w:rPr>
                <w:color w:val="000000"/>
                <w:sz w:val="18"/>
                <w:szCs w:val="18"/>
              </w:rPr>
              <w:t>, д. 135а</w:t>
            </w:r>
          </w:p>
        </w:tc>
      </w:tr>
      <w:tr w:rsidR="0015560B" w:rsidRPr="00EF47C5" w:rsidTr="0015560B">
        <w:trPr>
          <w:trHeight w:val="334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 xml:space="preserve">Здание гаража на 7 автомашин (новое), инв.№1-57 c кадастровым номером 31:16:0104008:463 площадью 592,8 кв. м., расположенное по адресу: г. Белгород, </w:t>
            </w:r>
            <w:r>
              <w:rPr>
                <w:color w:val="000000"/>
                <w:sz w:val="18"/>
                <w:szCs w:val="18"/>
              </w:rPr>
              <w:t>пр-т Б. Хмельницкого</w:t>
            </w:r>
            <w:r w:rsidRPr="00EF47C5">
              <w:rPr>
                <w:color w:val="000000"/>
                <w:sz w:val="18"/>
                <w:szCs w:val="18"/>
              </w:rPr>
              <w:t>, д. 135а</w:t>
            </w:r>
          </w:p>
        </w:tc>
      </w:tr>
      <w:tr w:rsidR="0015560B" w:rsidRPr="00EF47C5" w:rsidTr="0015560B">
        <w:trPr>
          <w:trHeight w:val="468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 xml:space="preserve">Здание гаража на четыре автомобиля, инв.№XI-376 c кадастровым номером 31:16:0104008:6025 площадью 135,3 кв. м., расположенное по адресу: г. Белгород, </w:t>
            </w:r>
            <w:r>
              <w:rPr>
                <w:color w:val="000000"/>
                <w:sz w:val="18"/>
                <w:szCs w:val="18"/>
              </w:rPr>
              <w:t>пр-т Б. Хмельницкого</w:t>
            </w:r>
            <w:r w:rsidRPr="00EF47C5">
              <w:rPr>
                <w:color w:val="000000"/>
                <w:sz w:val="18"/>
                <w:szCs w:val="18"/>
              </w:rPr>
              <w:t>, д. 135а</w:t>
            </w:r>
          </w:p>
        </w:tc>
      </w:tr>
      <w:tr w:rsidR="0015560B" w:rsidRPr="00EF47C5" w:rsidTr="0015560B">
        <w:trPr>
          <w:trHeight w:val="419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 xml:space="preserve">Здание центрального склада, инв.№1-9 c кадастровым номером 31:16:0104008:129 площадью 358,5 кв. м., расположенное по адресу: г. Белгород, </w:t>
            </w:r>
            <w:r>
              <w:rPr>
                <w:color w:val="000000"/>
                <w:sz w:val="18"/>
                <w:szCs w:val="18"/>
              </w:rPr>
              <w:t>пр-т Б. Хмельницкого</w:t>
            </w:r>
            <w:r w:rsidRPr="00EF47C5">
              <w:rPr>
                <w:color w:val="000000"/>
                <w:sz w:val="18"/>
                <w:szCs w:val="18"/>
              </w:rPr>
              <w:t>, д. 135а</w:t>
            </w:r>
          </w:p>
        </w:tc>
      </w:tr>
      <w:tr w:rsidR="0015560B" w:rsidRPr="00EF47C5" w:rsidTr="0015560B">
        <w:trPr>
          <w:trHeight w:val="410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 xml:space="preserve">Здание депо «Профилакторий», инв.№1-30 c кадастровым номером 31:16:0104008:336 площадью 3794,2 кв. м., расположенное по адресу: г. Белгород, </w:t>
            </w:r>
            <w:r>
              <w:rPr>
                <w:color w:val="000000"/>
                <w:sz w:val="18"/>
                <w:szCs w:val="18"/>
              </w:rPr>
              <w:t>пр-т Б. Хмельницкого</w:t>
            </w:r>
            <w:r w:rsidRPr="00EF47C5">
              <w:rPr>
                <w:color w:val="000000"/>
                <w:sz w:val="18"/>
                <w:szCs w:val="18"/>
              </w:rPr>
              <w:t>, д. 135а</w:t>
            </w:r>
          </w:p>
        </w:tc>
      </w:tr>
      <w:tr w:rsidR="0015560B" w:rsidRPr="00EF47C5" w:rsidTr="0015560B">
        <w:trPr>
          <w:trHeight w:val="402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 xml:space="preserve">Здание «Депо», инв. №1-4 c кадастровым номером 31:16:0104008:372 площадью 3962,7 кв. м., расположенное по адресу: г. Белгород, </w:t>
            </w:r>
            <w:r>
              <w:rPr>
                <w:color w:val="000000"/>
                <w:sz w:val="18"/>
                <w:szCs w:val="18"/>
              </w:rPr>
              <w:t>пр-т Б. Хмельницкого</w:t>
            </w:r>
            <w:r w:rsidRPr="00EF47C5">
              <w:rPr>
                <w:color w:val="000000"/>
                <w:sz w:val="18"/>
                <w:szCs w:val="18"/>
              </w:rPr>
              <w:t>, д. 135а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Кран электрический подвесной, инв.№4Б-200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Тельфер электрический 1тн., инв.№4Б-282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Камера фидерного автомата т/</w:t>
            </w:r>
            <w:proofErr w:type="gramStart"/>
            <w:r w:rsidRPr="00EF47C5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EF47C5">
              <w:rPr>
                <w:color w:val="000000"/>
                <w:sz w:val="18"/>
                <w:szCs w:val="18"/>
              </w:rPr>
              <w:t xml:space="preserve"> 8, инв. №4А-145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Турникет, инв. №00-001458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Стенд проверки топливной аппаратуры, инв. №XI-451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Стенд шиномонтажный TROMMELBERG, инв.№XI-456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Система вытяжной вентиляции, инв.№00-001448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Станция дегазации, инв.№00-001455</w:t>
            </w:r>
          </w:p>
        </w:tc>
      </w:tr>
      <w:tr w:rsidR="0015560B" w:rsidRPr="00EF47C5" w:rsidTr="0015560B">
        <w:trPr>
          <w:trHeight w:val="30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 xml:space="preserve">Серверная станция </w:t>
            </w:r>
            <w:proofErr w:type="spellStart"/>
            <w:r w:rsidRPr="00EF47C5">
              <w:rPr>
                <w:color w:val="000000"/>
                <w:sz w:val="18"/>
                <w:szCs w:val="18"/>
              </w:rPr>
              <w:t>Intel</w:t>
            </w:r>
            <w:proofErr w:type="spellEnd"/>
            <w:r w:rsidRPr="00EF47C5">
              <w:rPr>
                <w:color w:val="000000"/>
                <w:sz w:val="18"/>
                <w:szCs w:val="18"/>
              </w:rPr>
              <w:t xml:space="preserve"> 2U CPU </w:t>
            </w:r>
            <w:proofErr w:type="spellStart"/>
            <w:r w:rsidRPr="00EF47C5">
              <w:rPr>
                <w:color w:val="000000"/>
                <w:sz w:val="18"/>
                <w:szCs w:val="18"/>
              </w:rPr>
              <w:t>Intel</w:t>
            </w:r>
            <w:proofErr w:type="spellEnd"/>
            <w:r w:rsidRPr="00EF47C5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F47C5">
              <w:rPr>
                <w:color w:val="000000"/>
                <w:sz w:val="18"/>
                <w:szCs w:val="18"/>
              </w:rPr>
              <w:t>Xeon</w:t>
            </w:r>
            <w:proofErr w:type="spellEnd"/>
            <w:r w:rsidRPr="00EF47C5">
              <w:rPr>
                <w:color w:val="000000"/>
                <w:sz w:val="18"/>
                <w:szCs w:val="18"/>
              </w:rPr>
              <w:t xml:space="preserve"> E5-2620 2.0 </w:t>
            </w:r>
            <w:proofErr w:type="spellStart"/>
            <w:r w:rsidRPr="00EF47C5">
              <w:rPr>
                <w:color w:val="000000"/>
                <w:sz w:val="18"/>
                <w:szCs w:val="18"/>
              </w:rPr>
              <w:t>GHz</w:t>
            </w:r>
            <w:proofErr w:type="spellEnd"/>
            <w:r w:rsidRPr="00EF47C5">
              <w:rPr>
                <w:color w:val="000000"/>
                <w:sz w:val="18"/>
                <w:szCs w:val="18"/>
              </w:rPr>
              <w:t>, инв.№00-001456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Локальная сеть, инв.№00-001439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Контрольно-пропускной пункт-хоз., инв.№1-12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Водопровод  на  территории «Депо», инв.№3-16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Грязеотстойник, инв.№4Б-211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Забор вокруг территории «Депо», инв.№2-4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Система охранной сигнализации, инв.№00-001453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Канализация на территории «Депо», инв.№3-17</w:t>
            </w:r>
          </w:p>
        </w:tc>
      </w:tr>
      <w:tr w:rsidR="0015560B" w:rsidRPr="00EF47C5" w:rsidTr="0015560B">
        <w:trPr>
          <w:trHeight w:val="384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Ограждение вокруг территории «Профилактория», инв.№2-14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Площадка отстоя троллейбусов, инв.№2-12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Площадка отстоя троллейбусов, инв.№2-9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Система пожарной сигнализации, инв.№00-001454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Телефонная сеть «Депо», инв.№3-21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Теплофикация  на территории «Депо», инв.№3-18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Электроосвещение территории «Депо», инв.№3-19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Система пожарной сигнализации (склад), инв.№00-001457</w:t>
            </w:r>
          </w:p>
        </w:tc>
      </w:tr>
      <w:tr w:rsidR="0015560B" w:rsidRPr="00EF47C5" w:rsidTr="0015560B">
        <w:trPr>
          <w:trHeight w:val="31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Система видеонаблюдения, инв.№00-001458</w:t>
            </w:r>
          </w:p>
        </w:tc>
      </w:tr>
      <w:tr w:rsidR="0015560B" w:rsidRPr="00EF47C5" w:rsidTr="0015560B">
        <w:trPr>
          <w:trHeight w:val="46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Серверная станция, инв.№Х1-379, Х1-379, 18.08.2009, 98 000.00</w:t>
            </w:r>
          </w:p>
        </w:tc>
      </w:tr>
      <w:tr w:rsidR="0015560B" w:rsidRPr="00EF47C5" w:rsidTr="0015560B">
        <w:trPr>
          <w:trHeight w:val="465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Шлагбаум FAAC-615, инв.№00-001461, 00-001461, 31.03.2015, 87 389.65</w:t>
            </w:r>
          </w:p>
        </w:tc>
      </w:tr>
      <w:tr w:rsidR="0015560B" w:rsidRPr="00EF47C5" w:rsidTr="0015560B">
        <w:trPr>
          <w:trHeight w:val="451"/>
        </w:trPr>
        <w:tc>
          <w:tcPr>
            <w:tcW w:w="620" w:type="dxa"/>
            <w:shd w:val="clear" w:color="auto" w:fill="FFFFFF"/>
            <w:noWrap/>
            <w:vAlign w:val="center"/>
          </w:tcPr>
          <w:p w:rsidR="0015560B" w:rsidRPr="00EF47C5" w:rsidRDefault="0015560B" w:rsidP="0015560B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9127" w:type="dxa"/>
            <w:shd w:val="clear" w:color="auto" w:fill="FFFFFF"/>
            <w:vAlign w:val="center"/>
            <w:hideMark/>
          </w:tcPr>
          <w:p w:rsidR="0015560B" w:rsidRPr="00EF47C5" w:rsidRDefault="0015560B" w:rsidP="001F1108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EF47C5">
              <w:rPr>
                <w:color w:val="000000"/>
                <w:sz w:val="18"/>
                <w:szCs w:val="18"/>
              </w:rPr>
              <w:t>Сервер, инв.№00-001311, 00-001311, 04.02.2013, 83 321.56</w:t>
            </w:r>
          </w:p>
        </w:tc>
      </w:tr>
    </w:tbl>
    <w:p w:rsidR="0015560B" w:rsidRDefault="0015560B" w:rsidP="0015560B">
      <w:pPr>
        <w:jc w:val="both"/>
      </w:pPr>
    </w:p>
    <w:sectPr w:rsidR="00155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066BE"/>
    <w:multiLevelType w:val="hybridMultilevel"/>
    <w:tmpl w:val="A5C03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8B9"/>
    <w:rsid w:val="0015560B"/>
    <w:rsid w:val="001631FA"/>
    <w:rsid w:val="00FD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6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текст таблицы Знак,bt Знак,Табличный Знак,Oaaee?iue Знак,Oaaee?iue1 Знак,Oaaee?iue2 Знак,Oaaee?iue3 Знак,Oaaee?iue4 Знак,Oaaee?iue5 Знак,Oaaee?iue11 Знак,Oaaee?iue21 Знак,Oaaee?iue31 Знак,Oaaee?iue41 Знак,Табличный1 Знак,Oaaee?i Знак"/>
    <w:link w:val="a4"/>
    <w:rsid w:val="0015560B"/>
    <w:rPr>
      <w:rFonts w:ascii="Calibri" w:eastAsia="Calibri" w:hAnsi="Calibri" w:cs="Calibri"/>
    </w:rPr>
  </w:style>
  <w:style w:type="paragraph" w:styleId="a4">
    <w:name w:val="Body Text"/>
    <w:aliases w:val="текст таблицы,bt,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Oaaee?i"/>
    <w:basedOn w:val="a"/>
    <w:link w:val="a3"/>
    <w:rsid w:val="0015560B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5560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6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текст таблицы Знак,bt Знак,Табличный Знак,Oaaee?iue Знак,Oaaee?iue1 Знак,Oaaee?iue2 Знак,Oaaee?iue3 Знак,Oaaee?iue4 Знак,Oaaee?iue5 Знак,Oaaee?iue11 Знак,Oaaee?iue21 Знак,Oaaee?iue31 Знак,Oaaee?iue41 Знак,Табличный1 Знак,Oaaee?i Знак"/>
    <w:link w:val="a4"/>
    <w:rsid w:val="0015560B"/>
    <w:rPr>
      <w:rFonts w:ascii="Calibri" w:eastAsia="Calibri" w:hAnsi="Calibri" w:cs="Calibri"/>
    </w:rPr>
  </w:style>
  <w:style w:type="paragraph" w:styleId="a4">
    <w:name w:val="Body Text"/>
    <w:aliases w:val="текст таблицы,bt,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Oaaee?i"/>
    <w:basedOn w:val="a"/>
    <w:link w:val="a3"/>
    <w:rsid w:val="0015560B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5560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2588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2022-11-25T09:28:00Z</dcterms:created>
  <dcterms:modified xsi:type="dcterms:W3CDTF">2022-11-25T09:31:00Z</dcterms:modified>
</cp:coreProperties>
</file>