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купли</w:t>
      </w:r>
      <w:r w:rsidRPr="0093527B">
        <w:rPr>
          <w:rFonts w:ascii="Cambria Math" w:eastAsia="Times New Roman" w:hAnsi="Cambria Math" w:cs="Times New Roman"/>
          <w:b/>
          <w:bCs/>
          <w:sz w:val="24"/>
          <w:szCs w:val="24"/>
          <w:lang w:eastAsia="ru-RU"/>
        </w:rPr>
        <w:t>‐</w:t>
      </w:r>
      <w:r w:rsidRPr="0093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продажи имущества</w:t>
      </w: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(проект)</w:t>
      </w: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Тюмень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«___»_________2020 г.</w:t>
      </w: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Магомадов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</w:t>
      </w:r>
      <w:r w:rsidRPr="009352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93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лице, финансового  управляющего </w:t>
      </w:r>
      <w:proofErr w:type="spellStart"/>
      <w:r w:rsidRPr="0093527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Шкаровской</w:t>
      </w:r>
      <w:proofErr w:type="spellEnd"/>
      <w:r w:rsidRPr="0093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Светланы Ивановны, действующей на основании</w:t>
      </w:r>
      <w:r w:rsidRPr="0017111C">
        <w:t xml:space="preserve"> </w:t>
      </w:r>
      <w:r w:rsidRPr="001711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Арбитражного суда  города Москвы по делу № А40-107264/19-88-121 "Ф" от 16.12.2019</w:t>
      </w:r>
      <w:r w:rsidRPr="0093527B">
        <w:rPr>
          <w:rFonts w:ascii="Times New Roman" w:eastAsia="Times New Roman" w:hAnsi="Times New Roman" w:cs="Times New Roman"/>
          <w:sz w:val="24"/>
          <w:szCs w:val="24"/>
          <w:lang w:eastAsia="ru-RU"/>
        </w:rPr>
        <w:t>., именуемое в дальнейшем «Продавец», с одной стороны, и</w:t>
      </w: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 именуемый в дальнейшем «Покупатель» с другой стороны, заключили настоящий Договор о нижеследующем:</w:t>
      </w: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Предмет договора</w:t>
      </w: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AFAF9"/>
          <w:lang w:eastAsia="ru-RU"/>
        </w:rPr>
      </w:pPr>
      <w:r w:rsidRPr="0093527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Продавец обязуется передать в собственность, а Покупатель принять и оплатить в соответствии с условиями настоящего Договора, имущество</w:t>
      </w:r>
      <w:proofErr w:type="gramStart"/>
      <w:r w:rsidRPr="009352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3527B">
        <w:rPr>
          <w:rFonts w:ascii="Times New Roman" w:eastAsia="Times New Roman" w:hAnsi="Times New Roman" w:cs="Times New Roman"/>
          <w:sz w:val="24"/>
          <w:szCs w:val="24"/>
          <w:shd w:val="clear" w:color="auto" w:fill="FAFAF9"/>
          <w:lang w:eastAsia="ru-RU"/>
        </w:rPr>
        <w:t xml:space="preserve"> ________________________</w:t>
      </w:r>
      <w:proofErr w:type="gramEnd"/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B">
        <w:rPr>
          <w:rFonts w:ascii="Times New Roman" w:eastAsia="Times New Roman" w:hAnsi="Times New Roman" w:cs="Times New Roman"/>
          <w:sz w:val="24"/>
          <w:szCs w:val="24"/>
          <w:shd w:val="clear" w:color="auto" w:fill="FAFAF9"/>
          <w:lang w:eastAsia="ru-RU"/>
        </w:rPr>
        <w:t>__________________________________________________________________________________________________________________________________________________________.</w:t>
      </w:r>
      <w:r w:rsidRPr="0093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27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Магомадова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Абубакировича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</w:t>
      </w:r>
      <w:r w:rsidRPr="0093527B">
        <w:rPr>
          <w:rFonts w:ascii="Calibri" w:eastAsia="Times New Roman" w:hAnsi="Calibri" w:cs="Times New Roman"/>
          <w:lang w:eastAsia="ru-RU"/>
        </w:rPr>
        <w:t xml:space="preserve"> </w:t>
      </w:r>
      <w:r w:rsidRPr="0093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35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основании ____________________________________________________________________</w:t>
      </w: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1.3. Ограничение (обременение) права: ____________________________________________</w:t>
      </w: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Цена договора</w:t>
      </w: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имущества, указанного в пункте 1.1. настоящего Договора определена в соответствии с Протоколом № _________ от ______________2020 г. о результатах торгов и составляет  ________________________________________________________________руб.</w:t>
      </w: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Платежи по договору</w:t>
      </w: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счет оплаты засчитывается сумма задатка, внесенного Покупателем в счет обеспечения исполнения обязательств по оплате проданного имущества.</w:t>
      </w: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обязуется </w:t>
      </w:r>
      <w:proofErr w:type="gramStart"/>
      <w:r w:rsidRPr="009352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оставшуюся сумму в</w:t>
      </w:r>
      <w:proofErr w:type="gramEnd"/>
      <w:r w:rsidRPr="0093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____________________</w:t>
      </w: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_________________________________________________________руб., не позднее 30 дней с момента подписания настоящего Договора.</w:t>
      </w: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Покупатель вправе досрочно исполнить свое обязательство с уведомлением об этом Продавца.</w:t>
      </w: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Оплата по настоящему Договору производится на расчетный счет Продавца в безналичной форме.</w:t>
      </w: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Передача имущества</w:t>
      </w: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Передача имущества осуществляется в течение 10 рабочих дней после оплаты. Обязательства Продавца передать имущество считаются полностью исполненными после подписания Акта приема</w:t>
      </w:r>
      <w:r w:rsidRPr="0093527B">
        <w:rPr>
          <w:rFonts w:ascii="Consolas" w:eastAsia="Times New Roman" w:hAnsi="Consolas" w:cs="Times New Roman"/>
          <w:sz w:val="24"/>
          <w:szCs w:val="24"/>
          <w:lang w:eastAsia="ru-RU"/>
        </w:rPr>
        <w:t>‐</w:t>
      </w:r>
      <w:r w:rsidRPr="0093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передачи. </w:t>
      </w: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Ответственность сторон</w:t>
      </w: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законодательством.</w:t>
      </w: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отказа или уклонения победителя торгов от исполнения условий договора купли продажи по оплате имущества (в том </w:t>
      </w:r>
      <w:proofErr w:type="gramStart"/>
      <w:r w:rsidRPr="0093527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93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просрочка будет незначительной по времени и сумме) в течение установленных в договоре сроков, финансовый управляющий вправе в одностороннем порядке  отказаться от исполнения  договора (расторгнуть договор) путем направления простого письменного уведомления покупателю.  Договор считается расторгнутым в течение 10 (десяти) календарных дней </w:t>
      </w:r>
      <w:proofErr w:type="gramStart"/>
      <w:r w:rsidRPr="0093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9352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даты получения</w:t>
      </w:r>
      <w:proofErr w:type="gramEnd"/>
      <w:r w:rsidRPr="0093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покупателем  такого уведомления; при этом внесенный покупателем задаток ему не возвращается.</w:t>
      </w: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Расторжение договора</w:t>
      </w: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Порядок расторжения настоящего Договора определяется действующим законодательством, п.5.2. настоящего Договора.</w:t>
      </w: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Заключительные положения</w:t>
      </w: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Подписанный сторонами договор считается заключенным и вступает в силу с момента его подписания Сторонами.</w:t>
      </w: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Отношения Сторон, не регулируемые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– в суде по месту нахождения имущества.</w:t>
      </w: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Отношения между Сторонами по настоящему Договору прекращаются по исполнению ими всех условий договора и взаимных обязательств.</w:t>
      </w: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B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Настоящий Договор составлен в трех экземплярах, имеющих равную юридическую силу, по одному для каждой из Сторон, третий – для органа, осуществляющего государственную регистрацию прав </w:t>
      </w:r>
      <w:proofErr w:type="gramStart"/>
      <w:r w:rsidRPr="009352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3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___________________________________________.</w:t>
      </w: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Реквизиты Сторон</w:t>
      </w:r>
    </w:p>
    <w:tbl>
      <w:tblPr>
        <w:tblpPr w:leftFromText="180" w:rightFromText="180" w:vertAnchor="text" w:tblpX="68" w:tblpY="110"/>
        <w:tblW w:w="9639" w:type="dxa"/>
        <w:tblLayout w:type="fixed"/>
        <w:tblLook w:val="0000" w:firstRow="0" w:lastRow="0" w:firstColumn="0" w:lastColumn="0" w:noHBand="0" w:noVBand="0"/>
      </w:tblPr>
      <w:tblGrid>
        <w:gridCol w:w="5103"/>
        <w:gridCol w:w="4536"/>
      </w:tblGrid>
      <w:tr w:rsidR="0017111C" w:rsidRPr="0093527B" w:rsidTr="00DD0643">
        <w:trPr>
          <w:trHeight w:val="4842"/>
        </w:trPr>
        <w:tc>
          <w:tcPr>
            <w:tcW w:w="5103" w:type="dxa"/>
          </w:tcPr>
          <w:p w:rsidR="0017111C" w:rsidRPr="0093527B" w:rsidRDefault="0017111C" w:rsidP="00DD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Продавец:</w:t>
            </w:r>
          </w:p>
          <w:p w:rsidR="0017111C" w:rsidRPr="0093527B" w:rsidRDefault="0017111C" w:rsidP="00DD0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Магомадов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Адлан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Абубакирович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5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лице финансового управляющего </w:t>
            </w:r>
            <w:proofErr w:type="spellStart"/>
            <w:r w:rsidRPr="00935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Шкаровской</w:t>
            </w:r>
            <w:proofErr w:type="spellEnd"/>
            <w:r w:rsidRPr="00935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Светланы Ивановны.</w:t>
            </w:r>
          </w:p>
          <w:p w:rsidR="0017111C" w:rsidRPr="0093527B" w:rsidRDefault="0017111C" w:rsidP="00DD0643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финансового  управляющего: 625015, Тюменская область, </w:t>
            </w:r>
            <w:proofErr w:type="spellStart"/>
            <w:r w:rsidRPr="00935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935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935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юмень</w:t>
            </w:r>
            <w:proofErr w:type="spellEnd"/>
            <w:r w:rsidRPr="00935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5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ул.Маршала</w:t>
            </w:r>
            <w:proofErr w:type="spellEnd"/>
            <w:r w:rsidRPr="00935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Захарова, д.5, оф.1А, тел. 8-3452-48-71-97</w:t>
            </w:r>
          </w:p>
          <w:p w:rsidR="0017111C" w:rsidRPr="0093527B" w:rsidRDefault="0017111C" w:rsidP="00DD06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Получатель платежа: </w:t>
            </w:r>
            <w:r w:rsidRPr="0093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Магомадов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Абубакирович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1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(ИП)</w:t>
            </w:r>
            <w:proofErr w:type="gramStart"/>
            <w:r w:rsidRPr="001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7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р/с 40802810102820000533, в АО «АЛЬФА-БАНК, БИК 046577964, к/с 30101810100000000964, ИНН 7728168971.</w:t>
            </w:r>
          </w:p>
          <w:p w:rsidR="0017111C" w:rsidRPr="0093527B" w:rsidRDefault="0017111C" w:rsidP="00DD0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111C" w:rsidRPr="0093527B" w:rsidRDefault="0017111C" w:rsidP="00DD0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111C" w:rsidRPr="0093527B" w:rsidRDefault="0017111C" w:rsidP="00DD0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 управляющий</w:t>
            </w:r>
          </w:p>
          <w:p w:rsidR="0017111C" w:rsidRPr="0093527B" w:rsidRDefault="0017111C" w:rsidP="00DD0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11C" w:rsidRPr="0093527B" w:rsidRDefault="0017111C" w:rsidP="00DD064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proofErr w:type="spellStart"/>
            <w:r w:rsidRPr="0093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Шкаровская</w:t>
            </w:r>
            <w:proofErr w:type="spellEnd"/>
            <w:r w:rsidRPr="0093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</w:t>
            </w:r>
          </w:p>
        </w:tc>
        <w:tc>
          <w:tcPr>
            <w:tcW w:w="4536" w:type="dxa"/>
            <w:shd w:val="clear" w:color="auto" w:fill="auto"/>
          </w:tcPr>
          <w:p w:rsidR="0017111C" w:rsidRPr="0093527B" w:rsidRDefault="0017111C" w:rsidP="00DD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Покупатель:</w:t>
            </w:r>
          </w:p>
          <w:p w:rsidR="0017111C" w:rsidRPr="0093527B" w:rsidRDefault="0017111C" w:rsidP="00DD0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</w:t>
            </w:r>
          </w:p>
          <w:p w:rsidR="0017111C" w:rsidRPr="0093527B" w:rsidRDefault="0017111C" w:rsidP="00DD0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</w:t>
            </w:r>
          </w:p>
          <w:p w:rsidR="0017111C" w:rsidRPr="0093527B" w:rsidRDefault="0017111C" w:rsidP="00DD0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111C" w:rsidRPr="0093527B" w:rsidRDefault="0017111C" w:rsidP="00DD0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</w:t>
            </w:r>
          </w:p>
          <w:p w:rsidR="0017111C" w:rsidRPr="0093527B" w:rsidRDefault="0017111C" w:rsidP="00DD0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</w:t>
            </w:r>
          </w:p>
          <w:p w:rsidR="0017111C" w:rsidRPr="0093527B" w:rsidRDefault="0017111C" w:rsidP="00DD0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</w:t>
            </w:r>
          </w:p>
          <w:p w:rsidR="0017111C" w:rsidRPr="0093527B" w:rsidRDefault="0017111C" w:rsidP="00DD0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</w:t>
            </w:r>
          </w:p>
          <w:p w:rsidR="0017111C" w:rsidRPr="0093527B" w:rsidRDefault="0017111C" w:rsidP="00DD0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</w:t>
            </w:r>
            <w:r w:rsidRPr="00935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____________________________________</w:t>
            </w:r>
            <w:r w:rsidRPr="00935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____________________________________</w:t>
            </w:r>
            <w:r w:rsidRPr="00935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____________________________________</w:t>
            </w:r>
            <w:r w:rsidRPr="00935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____________________________________</w:t>
            </w:r>
            <w:r w:rsidRPr="00935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____________________________________</w:t>
            </w:r>
            <w:r w:rsidRPr="00935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____________________________________</w:t>
            </w:r>
            <w:r w:rsidRPr="00935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17111C" w:rsidRPr="0093527B" w:rsidRDefault="0017111C" w:rsidP="00DD0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111C" w:rsidRPr="0093527B" w:rsidRDefault="0017111C" w:rsidP="00DD0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_____________________________________</w:t>
            </w:r>
          </w:p>
        </w:tc>
      </w:tr>
    </w:tbl>
    <w:p w:rsidR="0017111C" w:rsidRPr="0093527B" w:rsidRDefault="0017111C" w:rsidP="0017111C">
      <w:pPr>
        <w:rPr>
          <w:rFonts w:ascii="Calibri" w:eastAsia="Times New Roman" w:hAnsi="Calibri" w:cs="Times New Roman"/>
          <w:lang w:eastAsia="ru-RU"/>
        </w:rPr>
      </w:pP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11C" w:rsidRPr="0093527B" w:rsidRDefault="0017111C" w:rsidP="00171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11C" w:rsidRPr="0093527B" w:rsidRDefault="0017111C" w:rsidP="0017111C">
      <w:pPr>
        <w:rPr>
          <w:rFonts w:ascii="Calibri" w:eastAsia="Times New Roman" w:hAnsi="Calibri" w:cs="Times New Roman"/>
          <w:lang w:eastAsia="ru-RU"/>
        </w:rPr>
      </w:pPr>
    </w:p>
    <w:p w:rsidR="0017111C" w:rsidRPr="0093527B" w:rsidRDefault="0017111C" w:rsidP="0017111C">
      <w:pPr>
        <w:rPr>
          <w:rFonts w:ascii="Calibri" w:eastAsia="Times New Roman" w:hAnsi="Calibri" w:cs="Times New Roman"/>
          <w:lang w:eastAsia="ru-RU"/>
        </w:rPr>
      </w:pPr>
    </w:p>
    <w:p w:rsidR="0017111C" w:rsidRDefault="0017111C" w:rsidP="0017111C"/>
    <w:p w:rsidR="0017111C" w:rsidRDefault="0017111C" w:rsidP="0017111C"/>
    <w:p w:rsidR="0048626A" w:rsidRDefault="0048626A"/>
    <w:sectPr w:rsidR="0048626A" w:rsidSect="004460D8">
      <w:pgSz w:w="11906" w:h="16838" w:code="9"/>
      <w:pgMar w:top="851" w:right="849" w:bottom="24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1C"/>
    <w:rsid w:val="0017111C"/>
    <w:rsid w:val="0048626A"/>
    <w:rsid w:val="006A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80ECC-04A9-46C8-BAA5-721BD84B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2020-04-27T11:31:00Z</dcterms:created>
  <dcterms:modified xsi:type="dcterms:W3CDTF">2020-04-27T11:36:00Z</dcterms:modified>
</cp:coreProperties>
</file>