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3" w:rsidRPr="009D7FF3" w:rsidRDefault="00A54D94" w:rsidP="009D7FF3">
      <w:pPr>
        <w:pStyle w:val="1"/>
        <w:ind w:left="720" w:hanging="720"/>
        <w:jc w:val="center"/>
        <w:rPr>
          <w:b/>
        </w:rPr>
      </w:pPr>
      <w:r>
        <w:rPr>
          <w:b/>
        </w:rPr>
        <w:t>П</w:t>
      </w:r>
      <w:r w:rsidR="009D7FF3" w:rsidRPr="009D7FF3">
        <w:rPr>
          <w:b/>
        </w:rPr>
        <w:t>оложени</w:t>
      </w:r>
      <w:r>
        <w:rPr>
          <w:b/>
        </w:rPr>
        <w:t>е</w:t>
      </w:r>
    </w:p>
    <w:p w:rsidR="009D7FF3" w:rsidRPr="009D7FF3" w:rsidRDefault="009D7FF3" w:rsidP="009D7FF3">
      <w:pPr>
        <w:pStyle w:val="1"/>
        <w:jc w:val="center"/>
        <w:rPr>
          <w:b/>
        </w:rPr>
      </w:pPr>
      <w:r w:rsidRPr="009D7FF3">
        <w:rPr>
          <w:b/>
        </w:rPr>
        <w:t xml:space="preserve">о порядке продажи имущества </w:t>
      </w:r>
      <w:r w:rsidR="00C915C2">
        <w:rPr>
          <w:b/>
        </w:rPr>
        <w:t xml:space="preserve">гражданина Куликова А.С. </w:t>
      </w:r>
      <w:r w:rsidR="00C915C2" w:rsidRPr="00C915C2">
        <w:rPr>
          <w:b/>
        </w:rPr>
        <w:t>СНИЛС 126-392-678 77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582"/>
        <w:gridCol w:w="7464"/>
      </w:tblGrid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1.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об имуществе и порядке ознакомления с ним</w:t>
            </w:r>
          </w:p>
        </w:tc>
        <w:tc>
          <w:tcPr>
            <w:tcW w:w="7464" w:type="dxa"/>
            <w:shd w:val="clear" w:color="auto" w:fill="auto"/>
          </w:tcPr>
          <w:tbl>
            <w:tblPr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2"/>
              <w:gridCol w:w="3142"/>
              <w:gridCol w:w="1843"/>
              <w:gridCol w:w="1777"/>
            </w:tblGrid>
            <w:tr w:rsidR="00A30D9C" w:rsidRPr="009D7FF3" w:rsidTr="00A30D9C">
              <w:tc>
                <w:tcPr>
                  <w:tcW w:w="592" w:type="dxa"/>
                  <w:shd w:val="clear" w:color="auto" w:fill="auto"/>
                </w:tcPr>
                <w:p w:rsidR="009D7FF3" w:rsidRPr="009D7FF3" w:rsidRDefault="009D7FF3" w:rsidP="00BA5F64">
                  <w:pPr>
                    <w:jc w:val="center"/>
                    <w:rPr>
                      <w:sz w:val="20"/>
                      <w:szCs w:val="20"/>
                    </w:rPr>
                  </w:pPr>
                  <w:r w:rsidRPr="009D7FF3">
                    <w:rPr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3142" w:type="dxa"/>
                  <w:shd w:val="clear" w:color="auto" w:fill="auto"/>
                </w:tcPr>
                <w:p w:rsidR="009D7FF3" w:rsidRPr="009D7FF3" w:rsidRDefault="009D7FF3" w:rsidP="00BA5F64">
                  <w:pPr>
                    <w:jc w:val="center"/>
                    <w:rPr>
                      <w:sz w:val="20"/>
                      <w:szCs w:val="20"/>
                    </w:rPr>
                  </w:pPr>
                  <w:r w:rsidRPr="009D7FF3">
                    <w:rPr>
                      <w:sz w:val="20"/>
                      <w:szCs w:val="20"/>
                    </w:rPr>
                    <w:t>Описание, характеристика имущества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D7FF3" w:rsidRPr="009D7FF3" w:rsidRDefault="009D7FF3" w:rsidP="00117FA5">
                  <w:pPr>
                    <w:jc w:val="center"/>
                    <w:rPr>
                      <w:sz w:val="20"/>
                      <w:szCs w:val="20"/>
                    </w:rPr>
                  </w:pPr>
                  <w:r w:rsidRPr="009D7FF3">
                    <w:rPr>
                      <w:sz w:val="20"/>
                      <w:szCs w:val="20"/>
                    </w:rPr>
                    <w:t>начальная</w:t>
                  </w:r>
                  <w:r w:rsidRPr="00A30D9C">
                    <w:rPr>
                      <w:sz w:val="20"/>
                      <w:szCs w:val="20"/>
                    </w:rPr>
                    <w:t xml:space="preserve"> </w:t>
                  </w:r>
                  <w:r w:rsidRPr="009D7FF3">
                    <w:rPr>
                      <w:sz w:val="20"/>
                      <w:szCs w:val="20"/>
                    </w:rPr>
                    <w:t>стоимость</w:t>
                  </w:r>
                  <w:r w:rsidR="00631074">
                    <w:rPr>
                      <w:sz w:val="20"/>
                      <w:szCs w:val="20"/>
                    </w:rPr>
                    <w:t xml:space="preserve"> – </w:t>
                  </w:r>
                  <w:r w:rsidR="00117FA5">
                    <w:rPr>
                      <w:sz w:val="20"/>
                      <w:szCs w:val="20"/>
                    </w:rPr>
                    <w:t>наибольшая цена на рынке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9D7FF3" w:rsidRPr="00A30D9C" w:rsidRDefault="00A30D9C" w:rsidP="00A30D9C">
                  <w:pPr>
                    <w:jc w:val="center"/>
                    <w:rPr>
                      <w:sz w:val="20"/>
                      <w:szCs w:val="20"/>
                    </w:rPr>
                  </w:pPr>
                  <w:r w:rsidRPr="00A30D9C">
                    <w:rPr>
                      <w:sz w:val="20"/>
                      <w:szCs w:val="20"/>
                    </w:rPr>
                    <w:t>минималь</w:t>
                  </w:r>
                  <w:r w:rsidR="009D7FF3" w:rsidRPr="00A30D9C">
                    <w:rPr>
                      <w:sz w:val="20"/>
                      <w:szCs w:val="20"/>
                    </w:rPr>
                    <w:t>ная цена продажи</w:t>
                  </w:r>
                </w:p>
              </w:tc>
            </w:tr>
            <w:tr w:rsidR="00631074" w:rsidRPr="009D7FF3" w:rsidTr="00DC1C0E">
              <w:tc>
                <w:tcPr>
                  <w:tcW w:w="592" w:type="dxa"/>
                  <w:shd w:val="clear" w:color="auto" w:fill="auto"/>
                  <w:vAlign w:val="center"/>
                </w:tcPr>
                <w:p w:rsidR="00631074" w:rsidRPr="009D7FF3" w:rsidRDefault="00631074" w:rsidP="00DC1C0E">
                  <w:pPr>
                    <w:jc w:val="center"/>
                    <w:rPr>
                      <w:sz w:val="20"/>
                      <w:szCs w:val="20"/>
                    </w:rPr>
                  </w:pPr>
                  <w:r w:rsidRPr="009D7F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2" w:type="dxa"/>
                  <w:shd w:val="clear" w:color="auto" w:fill="auto"/>
                  <w:vAlign w:val="center"/>
                </w:tcPr>
                <w:p w:rsidR="00631074" w:rsidRPr="009D7FF3" w:rsidRDefault="00117FA5" w:rsidP="00631074">
                  <w:pPr>
                    <w:pStyle w:val="ConsPlusNonformat"/>
                    <w:widowControl/>
                    <w:spacing w:before="120" w:after="12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экскаватор</w:t>
                  </w:r>
                  <w:r w:rsidRPr="00117FA5">
                    <w:rPr>
                      <w:rFonts w:ascii="Times New Roman" w:hAnsi="Times New Roman" w:cs="Times New Roman"/>
                      <w:lang w:eastAsia="en-US"/>
                    </w:rPr>
                    <w:t xml:space="preserve"> KOMATSU PC210LC-6K год выпуска 2000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31074" w:rsidRPr="00631074" w:rsidRDefault="00C915C2" w:rsidP="00DC1C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17FA5">
                    <w:rPr>
                      <w:sz w:val="20"/>
                      <w:szCs w:val="20"/>
                    </w:rPr>
                    <w:t> 000 000</w:t>
                  </w:r>
                  <w:r w:rsidR="00631074" w:rsidRPr="00631074">
                    <w:rPr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631074" w:rsidRPr="009F28D1" w:rsidRDefault="00C82B39" w:rsidP="009F28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800 000</w:t>
                  </w:r>
                  <w:r w:rsidR="00631074" w:rsidRPr="009F28D1">
                    <w:rPr>
                      <w:sz w:val="20"/>
                      <w:szCs w:val="20"/>
                    </w:rPr>
                    <w:t xml:space="preserve"> руб.</w:t>
                  </w:r>
                </w:p>
              </w:tc>
            </w:tr>
          </w:tbl>
          <w:p w:rsidR="009D7FF3" w:rsidRPr="009D7FF3" w:rsidRDefault="009D7FF3" w:rsidP="00BA5F64">
            <w:pPr>
              <w:rPr>
                <w:sz w:val="20"/>
                <w:szCs w:val="20"/>
              </w:rPr>
            </w:pPr>
          </w:p>
          <w:p w:rsidR="009D7FF3" w:rsidRPr="009D7FF3" w:rsidRDefault="009D7FF3" w:rsidP="00C915C2">
            <w:pPr>
              <w:pStyle w:val="Default"/>
              <w:rPr>
                <w:sz w:val="20"/>
                <w:szCs w:val="20"/>
              </w:rPr>
            </w:pPr>
            <w:r w:rsidRPr="003207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Ознакомление с имуществом производится по адресу </w:t>
            </w:r>
            <w:r w:rsid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нахождения имущества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442764, обл</w:t>
            </w:r>
            <w:r w:rsid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Пензенская,</w:t>
            </w:r>
            <w:r w:rsid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Бессоновский</w:t>
            </w:r>
            <w:proofErr w:type="spellEnd"/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р-н, с. </w:t>
            </w:r>
            <w:proofErr w:type="spellStart"/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Кижеватово</w:t>
            </w:r>
            <w:proofErr w:type="spellEnd"/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ул</w:t>
            </w:r>
            <w:r w:rsid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Большая дорога, </w:t>
            </w:r>
            <w:proofErr w:type="spellStart"/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proofErr w:type="spellEnd"/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/у 117</w:t>
            </w:r>
            <w:r w:rsidRPr="0011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с момента публикации сообщения о продаже имущества и до окончания приема заявок по предварительной записи по телефону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: 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+7 927 099 50 53</w:t>
            </w:r>
            <w:r w:rsid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Ермолаев </w:t>
            </w:r>
            <w:r w:rsidR="00C915C2" w:rsidRPr="00C915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Василий Иванович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2.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Сроки продажи имущества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117FA5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Организовать продажу имущества в срок, не превышающий 3 месяца со дня утверждения Положения о порядке продажи </w:t>
            </w:r>
            <w:r w:rsidR="00117FA5">
              <w:rPr>
                <w:sz w:val="20"/>
                <w:szCs w:val="20"/>
              </w:rPr>
              <w:t>данного имущества</w:t>
            </w:r>
            <w:r w:rsidRPr="009D7FF3">
              <w:rPr>
                <w:sz w:val="20"/>
                <w:szCs w:val="20"/>
              </w:rPr>
              <w:t>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3.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117FA5" w:rsidP="00BA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 w:rsidR="009D7FF3" w:rsidRPr="009D7FF3">
              <w:rPr>
                <w:sz w:val="20"/>
                <w:szCs w:val="20"/>
              </w:rPr>
              <w:t xml:space="preserve"> управляющий А.Б. Гурченко, действующий на основании определения Арбитражного суда </w:t>
            </w:r>
            <w:r w:rsidR="00C82B39">
              <w:rPr>
                <w:sz w:val="20"/>
                <w:szCs w:val="20"/>
              </w:rPr>
              <w:t xml:space="preserve">Пензенской области по </w:t>
            </w:r>
            <w:r w:rsidR="00C82B39" w:rsidRPr="00C82B39">
              <w:rPr>
                <w:sz w:val="20"/>
                <w:szCs w:val="20"/>
              </w:rPr>
              <w:t>делу № А49-4402/2023 от 22.06.2023</w:t>
            </w:r>
            <w:r w:rsidR="009D7FF3" w:rsidRPr="009D7FF3">
              <w:rPr>
                <w:sz w:val="20"/>
                <w:szCs w:val="20"/>
              </w:rPr>
              <w:t>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Организатор торгов выполняет следующие функции: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- опубликовывает и размещает сообщение о продаже имущества и сообщение о результатах проведения торгов;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- определяет участников торгов;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- определяет победителя торгов и подписывает протокол о результатах проведения торгов;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- уведомляет заявителей и участников торгов о результатах проведения торгов.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об организаторе торгов: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- почтовый адрес: </w:t>
            </w:r>
            <w:r w:rsidR="00B469A4">
              <w:rPr>
                <w:noProof/>
                <w:sz w:val="20"/>
                <w:szCs w:val="20"/>
              </w:rPr>
              <w:t>410031</w:t>
            </w:r>
            <w:r w:rsidRPr="009D7FF3">
              <w:rPr>
                <w:noProof/>
                <w:sz w:val="20"/>
                <w:szCs w:val="20"/>
              </w:rPr>
              <w:t>, г Саратов, ул Валовая, 2/10, 189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- адрес электронной почты: </w:t>
            </w:r>
            <w:r w:rsidRPr="009D7FF3">
              <w:rPr>
                <w:noProof/>
                <w:sz w:val="20"/>
                <w:szCs w:val="20"/>
              </w:rPr>
              <w:t>cosmostar64@list.ru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- контактный номер: </w:t>
            </w:r>
            <w:r w:rsidRPr="009D7FF3">
              <w:rPr>
                <w:noProof/>
                <w:sz w:val="20"/>
                <w:szCs w:val="20"/>
              </w:rPr>
              <w:t>+7-917-318-9364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4.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Форма продажи имущества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Продажа имущества должника осуществляется посредством публичного предложения без проведения открытых торгов в форме аукциона.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5.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Место проведения торгов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Торги проводятся в электронной форме на электронной площадке “RUSSIA </w:t>
            </w:r>
            <w:proofErr w:type="spellStart"/>
            <w:r w:rsidRPr="009D7FF3">
              <w:rPr>
                <w:sz w:val="20"/>
                <w:szCs w:val="20"/>
              </w:rPr>
              <w:t>OnLine</w:t>
            </w:r>
            <w:proofErr w:type="spellEnd"/>
            <w:r w:rsidRPr="009D7FF3">
              <w:rPr>
                <w:sz w:val="20"/>
                <w:szCs w:val="20"/>
              </w:rPr>
              <w:t xml:space="preserve">”, </w:t>
            </w:r>
            <w:proofErr w:type="gramStart"/>
            <w:r w:rsidRPr="009D7FF3">
              <w:rPr>
                <w:sz w:val="20"/>
                <w:szCs w:val="20"/>
              </w:rPr>
              <w:t>размещенная</w:t>
            </w:r>
            <w:proofErr w:type="gramEnd"/>
            <w:r w:rsidRPr="009D7FF3">
              <w:rPr>
                <w:sz w:val="20"/>
                <w:szCs w:val="20"/>
              </w:rPr>
              <w:t xml:space="preserve"> на сайте  </w:t>
            </w:r>
            <w:hyperlink r:id="rId5">
              <w:r w:rsidRPr="009D7FF3">
                <w:rPr>
                  <w:sz w:val="20"/>
                  <w:szCs w:val="20"/>
                </w:rPr>
                <w:t xml:space="preserve">http://rus-on.ru </w:t>
              </w:r>
            </w:hyperlink>
            <w:r w:rsidRPr="009D7FF3">
              <w:rPr>
                <w:sz w:val="20"/>
                <w:szCs w:val="20"/>
              </w:rPr>
              <w:t>в сети Интернет.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6.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Лот № 1: 10 процентов от цены предложения соответствующего этапа.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7.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Срок и порядок внесения задатка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1. Срок внесения задатка – не позднее даты начала продажи по соответствующему периоду продажи.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2. Внесение задатка осуществляется по реквизитам электронной площадки “RUSSIA </w:t>
            </w:r>
            <w:proofErr w:type="spellStart"/>
            <w:r w:rsidRPr="009D7FF3">
              <w:rPr>
                <w:sz w:val="20"/>
                <w:szCs w:val="20"/>
              </w:rPr>
              <w:t>OnLine</w:t>
            </w:r>
            <w:proofErr w:type="spellEnd"/>
            <w:r w:rsidRPr="009D7FF3">
              <w:rPr>
                <w:sz w:val="20"/>
                <w:szCs w:val="20"/>
              </w:rPr>
              <w:t>”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8.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Сообщение о продаже имущества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Сообщение о продаже имущества размещается на Едином федеральном реестре сведений о банкротстве не </w:t>
            </w:r>
            <w:proofErr w:type="gramStart"/>
            <w:r w:rsidRPr="009D7FF3">
              <w:rPr>
                <w:sz w:val="20"/>
                <w:szCs w:val="20"/>
              </w:rPr>
              <w:t>позднее</w:t>
            </w:r>
            <w:proofErr w:type="gramEnd"/>
            <w:r w:rsidRPr="009D7FF3">
              <w:rPr>
                <w:sz w:val="20"/>
                <w:szCs w:val="20"/>
              </w:rPr>
              <w:t xml:space="preserve"> чем за тридцать дней до даты проведения</w:t>
            </w:r>
            <w:r w:rsidRPr="009D7FF3">
              <w:rPr>
                <w:spacing w:val="-17"/>
                <w:sz w:val="20"/>
                <w:szCs w:val="20"/>
              </w:rPr>
              <w:t xml:space="preserve"> </w:t>
            </w:r>
            <w:r w:rsidRPr="009D7FF3">
              <w:rPr>
                <w:sz w:val="20"/>
                <w:szCs w:val="20"/>
              </w:rPr>
              <w:t>торгов</w:t>
            </w:r>
            <w:r w:rsidRPr="009D7FF3">
              <w:rPr>
                <w:i/>
                <w:sz w:val="20"/>
                <w:szCs w:val="20"/>
              </w:rPr>
              <w:t>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Текст сообщения должен содержать следующие сведения: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об имуществе, его составе, характеристиках, описание имущества, порядок ознакомления с имуществом;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 форме проведения торгов и форме представления предложений о цене имущества;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заявок, дата и время начала представления указанных предложений); 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размер задатка, сроки и порядок внесения задатка, реквизиты счетов, на которые вносится задаток;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начальная цена продажи имущества;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величина повышения начальной цены продажи имущества ("шаг аукциона");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порядок и критерии выявления победителя торгов;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дата, время и место подведения результатов торгов;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порядок и срок заключения договора купли-продажи имущества;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сроки платежей, реквизиты счетов, на которые вносятся платежи;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об организаторе торгов, его почтовый адрес, адрес электронной почты, номер контактного телефона.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9.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Заявка на участие в продаже имущества (торгах)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Заявка на участие в продаже имущества составляется в произвольной форме на русском языке и должна содержать следующие сведения: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а) наименование, организационно-правовая форма, место нахождения, почтовый адрес заявителя (для юридического лица);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б) фамилия, имя, отчество, паспортные данные, сведения о месте жительства </w:t>
            </w:r>
            <w:r w:rsidRPr="009D7FF3">
              <w:rPr>
                <w:sz w:val="20"/>
                <w:szCs w:val="20"/>
              </w:rPr>
              <w:lastRenderedPageBreak/>
              <w:t>заявителя (для физического лица);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в) номер контактного телефона, адрес электронной почты заявителя;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      </w:r>
            <w:proofErr w:type="spellStart"/>
            <w:r w:rsidRPr="009D7FF3">
              <w:rPr>
                <w:sz w:val="20"/>
                <w:szCs w:val="20"/>
              </w:rPr>
              <w:t>саморегулируемой</w:t>
            </w:r>
            <w:proofErr w:type="spellEnd"/>
            <w:r w:rsidRPr="009D7FF3">
              <w:rPr>
                <w:sz w:val="20"/>
                <w:szCs w:val="20"/>
              </w:rPr>
              <w:t xml:space="preserve"> организации арбитражных управляющих, членом или руководителем которой является арбитражный управляющий.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Заявка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Для участия в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proofErr w:type="gramStart"/>
            <w:r w:rsidRPr="009D7FF3">
              <w:rPr>
                <w:sz w:val="20"/>
                <w:szCs w:val="20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9D7FF3">
              <w:rPr>
                <w:sz w:val="20"/>
                <w:szCs w:val="20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Срок представления заявок на участие в торгах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Срок представления заявок на участие в торгах не менее 25  рабочих дней со дня опубликования и размещения сообщения о проведении торгов</w:t>
            </w:r>
            <w:r w:rsidRPr="009D7FF3">
              <w:rPr>
                <w:i/>
                <w:sz w:val="20"/>
                <w:szCs w:val="20"/>
              </w:rPr>
              <w:t>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11.</w:t>
            </w:r>
          </w:p>
        </w:tc>
        <w:tc>
          <w:tcPr>
            <w:tcW w:w="2582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Продажа имущества посредством публичного предложения</w:t>
            </w:r>
          </w:p>
        </w:tc>
        <w:tc>
          <w:tcPr>
            <w:tcW w:w="7464" w:type="dxa"/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 </w:t>
            </w:r>
          </w:p>
          <w:p w:rsidR="0032075E" w:rsidRDefault="009D7FF3" w:rsidP="00BA5F64">
            <w:pPr>
              <w:pStyle w:val="a5"/>
              <w:tabs>
                <w:tab w:val="left" w:pos="1345"/>
              </w:tabs>
              <w:ind w:left="0" w:right="312" w:firstLine="0"/>
              <w:rPr>
                <w:sz w:val="20"/>
                <w:szCs w:val="20"/>
                <w:lang w:eastAsia="ru-RU"/>
              </w:rPr>
            </w:pPr>
            <w:r w:rsidRPr="009D7FF3">
              <w:rPr>
                <w:sz w:val="20"/>
                <w:szCs w:val="20"/>
                <w:lang w:eastAsia="ru-RU"/>
              </w:rPr>
              <w:t>Начальная</w:t>
            </w:r>
            <w:r w:rsidR="009F28D1">
              <w:rPr>
                <w:sz w:val="20"/>
                <w:szCs w:val="20"/>
                <w:lang w:eastAsia="ru-RU"/>
              </w:rPr>
              <w:t xml:space="preserve"> (стартовая)</w:t>
            </w:r>
            <w:r w:rsidRPr="009D7FF3">
              <w:rPr>
                <w:sz w:val="20"/>
                <w:szCs w:val="20"/>
                <w:lang w:eastAsia="ru-RU"/>
              </w:rPr>
              <w:t xml:space="preserve"> цена продажи имущества устанавливается в размере </w:t>
            </w:r>
            <w:r w:rsidR="0032075E">
              <w:rPr>
                <w:sz w:val="20"/>
                <w:szCs w:val="20"/>
                <w:lang w:eastAsia="ru-RU"/>
              </w:rPr>
              <w:t>балансовой</w:t>
            </w:r>
            <w:r w:rsidRPr="009D7FF3">
              <w:rPr>
                <w:sz w:val="20"/>
                <w:szCs w:val="20"/>
                <w:lang w:eastAsia="ru-RU"/>
              </w:rPr>
              <w:t xml:space="preserve"> стоимости, снижаясь в следующем порядке: три календарных дня, начиная со дня начала торгов по продаже цена продажи лота будет равна стартовой, на каждый четвертый календарный день цена продажи последовательно снижается на шаг в размере </w:t>
            </w:r>
            <w:r w:rsidR="009F28D1">
              <w:rPr>
                <w:sz w:val="20"/>
                <w:szCs w:val="20"/>
                <w:lang w:eastAsia="ru-RU"/>
              </w:rPr>
              <w:t>1</w:t>
            </w:r>
            <w:r w:rsidRPr="009D7FF3">
              <w:rPr>
                <w:sz w:val="20"/>
                <w:szCs w:val="20"/>
                <w:lang w:eastAsia="ru-RU"/>
              </w:rPr>
              <w:t>0% и действует в течени</w:t>
            </w:r>
            <w:proofErr w:type="gramStart"/>
            <w:r w:rsidRPr="009D7FF3">
              <w:rPr>
                <w:sz w:val="20"/>
                <w:szCs w:val="20"/>
                <w:lang w:eastAsia="ru-RU"/>
              </w:rPr>
              <w:t>и</w:t>
            </w:r>
            <w:proofErr w:type="gramEnd"/>
            <w:r w:rsidRPr="009D7FF3">
              <w:rPr>
                <w:sz w:val="20"/>
                <w:szCs w:val="20"/>
                <w:lang w:eastAsia="ru-RU"/>
              </w:rPr>
              <w:t xml:space="preserve"> трех календарных дней, включая день снижения цены, после чего цена продажи вновь снижается на шаг в размере </w:t>
            </w:r>
            <w:r w:rsidR="009F28D1">
              <w:rPr>
                <w:sz w:val="20"/>
                <w:szCs w:val="20"/>
                <w:lang w:eastAsia="ru-RU"/>
              </w:rPr>
              <w:t>1</w:t>
            </w:r>
            <w:r w:rsidRPr="009D7FF3">
              <w:rPr>
                <w:sz w:val="20"/>
                <w:szCs w:val="20"/>
                <w:lang w:eastAsia="ru-RU"/>
              </w:rPr>
              <w:t>0%.</w:t>
            </w:r>
          </w:p>
          <w:tbl>
            <w:tblPr>
              <w:tblW w:w="4220" w:type="dxa"/>
              <w:tblLayout w:type="fixed"/>
              <w:tblLook w:val="04A0"/>
            </w:tblPr>
            <w:tblGrid>
              <w:gridCol w:w="1460"/>
              <w:gridCol w:w="1460"/>
              <w:gridCol w:w="1300"/>
            </w:tblGrid>
            <w:tr w:rsidR="009F28D1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8D1" w:rsidRPr="009F28D1" w:rsidRDefault="009F28D1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Лот №1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8D1" w:rsidRPr="009F28D1" w:rsidRDefault="009F28D1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8D1" w:rsidRPr="009F28D1" w:rsidRDefault="009F28D1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28D1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8D1" w:rsidRPr="009F28D1" w:rsidRDefault="009F28D1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8D1" w:rsidRPr="009F28D1" w:rsidRDefault="009F28D1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Цена продажи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8D1" w:rsidRPr="009F28D1" w:rsidRDefault="009F28D1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Понижение</w:t>
                  </w:r>
                </w:p>
              </w:tc>
            </w:tr>
            <w:tr w:rsidR="00C82B39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B39" w:rsidRPr="009F28D1" w:rsidRDefault="00C82B39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стартовая цена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B39" w:rsidRPr="00C82B39" w:rsidRDefault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C82B3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B39"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  <w:r w:rsidR="00C82B3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82B39"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B39" w:rsidRPr="009F28D1" w:rsidRDefault="00C915C2" w:rsidP="009F28D1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</w:t>
                  </w:r>
                  <w:r w:rsidR="00C82B39">
                    <w:rPr>
                      <w:sz w:val="20"/>
                      <w:szCs w:val="20"/>
                      <w:lang w:eastAsia="ru-RU"/>
                    </w:rPr>
                    <w:t>00 000</w:t>
                  </w:r>
                </w:p>
              </w:tc>
            </w:tr>
            <w:tr w:rsidR="00C915C2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 xml:space="preserve">цена №2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C82B39" w:rsidRDefault="00C915C2" w:rsidP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1 8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A1013B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C915C2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цена №3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C82B39" w:rsidRDefault="00C915C2" w:rsidP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1 6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A1013B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C915C2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цена №4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C82B39" w:rsidRDefault="00C915C2" w:rsidP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1 4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A1013B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C915C2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цена №5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C82B39" w:rsidRDefault="00C915C2" w:rsidP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1 2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A1013B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C915C2" w:rsidRPr="009F28D1" w:rsidTr="00C82B39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9F28D1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цена №6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C82B39" w:rsidRDefault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1 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A1013B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C915C2" w:rsidRPr="009F28D1" w:rsidTr="00770057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770057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  <w:r w:rsidRPr="009F28D1">
                    <w:rPr>
                      <w:sz w:val="20"/>
                      <w:szCs w:val="20"/>
                      <w:lang w:eastAsia="ru-RU"/>
                    </w:rPr>
                    <w:t>цена №7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C82B39" w:rsidRDefault="00C915C2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8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2B39">
                    <w:rPr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15C2" w:rsidRPr="009F28D1" w:rsidRDefault="00C915C2" w:rsidP="00A1013B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D7FF3" w:rsidRPr="009D7FF3" w:rsidRDefault="009D7FF3" w:rsidP="00BA5F64">
            <w:pPr>
              <w:rPr>
                <w:sz w:val="20"/>
                <w:szCs w:val="20"/>
              </w:rPr>
            </w:pP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Размер задатка - 10% от начальной цены, установленной для соответствующего периода проведения торгов.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</w:t>
            </w:r>
            <w:proofErr w:type="gramStart"/>
            <w:r w:rsidRPr="009D7FF3">
              <w:rPr>
                <w:sz w:val="20"/>
                <w:szCs w:val="20"/>
              </w:rPr>
              <w:t>,</w:t>
            </w:r>
            <w:proofErr w:type="gramEnd"/>
            <w:r w:rsidRPr="009D7FF3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</w:t>
            </w:r>
            <w:r w:rsidRPr="009D7FF3">
              <w:rPr>
                <w:sz w:val="20"/>
                <w:szCs w:val="20"/>
              </w:rPr>
              <w:lastRenderedPageBreak/>
              <w:t>участнику торгов, предложившему максимальную цену за это имущество. В случае</w:t>
            </w:r>
            <w:proofErr w:type="gramStart"/>
            <w:r w:rsidRPr="009D7FF3">
              <w:rPr>
                <w:sz w:val="20"/>
                <w:szCs w:val="20"/>
              </w:rPr>
              <w:t>,</w:t>
            </w:r>
            <w:proofErr w:type="gramEnd"/>
            <w:r w:rsidRPr="009D7FF3">
              <w:rPr>
                <w:sz w:val="20"/>
                <w:szCs w:val="20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proofErr w:type="gramStart"/>
            <w:r w:rsidRPr="009D7FF3">
              <w:rPr>
                <w:sz w:val="20"/>
                <w:szCs w:val="20"/>
              </w:rPr>
              <w:t>С даты определения</w:t>
            </w:r>
            <w:proofErr w:type="gramEnd"/>
            <w:r w:rsidRPr="009D7FF3">
              <w:rPr>
                <w:sz w:val="20"/>
                <w:szCs w:val="20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9D7FF3">
              <w:rPr>
                <w:sz w:val="20"/>
                <w:szCs w:val="20"/>
              </w:rPr>
              <w:t>участников торгов, проводимых в форме публичного предложения осуществляется</w:t>
            </w:r>
            <w:proofErr w:type="gramEnd"/>
            <w:r w:rsidRPr="009D7FF3">
              <w:rPr>
                <w:sz w:val="20"/>
                <w:szCs w:val="20"/>
              </w:rPr>
              <w:t xml:space="preserve"> в следующем порядке: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proofErr w:type="gramStart"/>
            <w:r w:rsidRPr="009D7FF3">
              <w:rPr>
                <w:sz w:val="20"/>
                <w:szCs w:val="20"/>
              </w:rPr>
      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 наступления одного из следующих случаев:</w:t>
            </w:r>
            <w:proofErr w:type="gramEnd"/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завершения торгов вследствие поступления от организатора торгов электронного сообщения о завершении торгов вследствие оставления </w:t>
            </w:r>
            <w:bookmarkStart w:id="0" w:name="_GoBack"/>
            <w:r w:rsidRPr="009D7FF3">
              <w:rPr>
                <w:sz w:val="20"/>
                <w:szCs w:val="20"/>
              </w:rPr>
              <w:t>конк</w:t>
            </w:r>
            <w:bookmarkEnd w:id="0"/>
            <w:r w:rsidRPr="009D7FF3">
              <w:rPr>
                <w:sz w:val="20"/>
                <w:szCs w:val="20"/>
              </w:rPr>
              <w:t>урсным кредитором предмета залога за собой;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окончания периода проведения торгов.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proofErr w:type="gramStart"/>
            <w:r w:rsidRPr="009D7FF3">
              <w:rPr>
                <w:sz w:val="20"/>
                <w:szCs w:val="20"/>
              </w:rPr>
              <w:t>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</w:t>
            </w:r>
            <w:proofErr w:type="gramEnd"/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завершения торгов вследствие оставления конкурсным кредитором предмета залога за собой;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окончания периода проведения торгов.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По результатам проведения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</w:t>
            </w:r>
            <w:proofErr w:type="gramStart"/>
            <w:r w:rsidRPr="009D7FF3">
              <w:rPr>
                <w:sz w:val="20"/>
                <w:szCs w:val="20"/>
              </w:rPr>
              <w:t>несостоявшимися</w:t>
            </w:r>
            <w:proofErr w:type="gramEnd"/>
            <w:r w:rsidRPr="009D7FF3">
              <w:rPr>
                <w:sz w:val="20"/>
                <w:szCs w:val="20"/>
              </w:rPr>
              <w:t xml:space="preserve"> не позднее тридцати минут с момента: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получения от организатора торгов (по окончании любого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допущен хотя бы один участник;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получения от организатора торгов (по окончании последнего периода проведения торгов или по завершении торгов вследствие поступления электронного сообщения о завершении торгов вследствие оставления конкурсным кредитором предмета залога за собой) протокола об определении участников торгов, согласно которому к участию в торгах не допущен ни один заявитель на участие в торгах;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окончания последнего периода проведения торгов или завершения торгов вследствие поступления электронного сообщения о завершении торгов вследствие оставления конкурсным кредитором предмета залога за собой, при отсутствии заявок на участие в торгах.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</w:t>
            </w:r>
            <w:proofErr w:type="gramStart"/>
            <w:r w:rsidRPr="009D7FF3">
              <w:rPr>
                <w:sz w:val="20"/>
                <w:szCs w:val="20"/>
              </w:rPr>
              <w:t>несостоявшимися</w:t>
            </w:r>
            <w:proofErr w:type="gramEnd"/>
            <w:r w:rsidRPr="009D7FF3">
              <w:rPr>
                <w:sz w:val="20"/>
                <w:szCs w:val="20"/>
              </w:rPr>
              <w:t xml:space="preserve"> не позднее одного рабочего дня после получения от оператора электронной площадки соответствующих проектов протокола или решения.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Протокол о результатах проведения торгов или решение о признании торгов </w:t>
            </w:r>
            <w:proofErr w:type="gramStart"/>
            <w:r w:rsidRPr="009D7FF3">
              <w:rPr>
                <w:sz w:val="20"/>
                <w:szCs w:val="20"/>
              </w:rPr>
              <w:lastRenderedPageBreak/>
              <w:t>несостоявшимися</w:t>
            </w:r>
            <w:proofErr w:type="gramEnd"/>
            <w:r w:rsidRPr="009D7FF3">
              <w:rPr>
                <w:sz w:val="20"/>
                <w:szCs w:val="20"/>
              </w:rPr>
              <w:t xml:space="preserve"> размещаются оператором электронной площадки на электронной площадке.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Не позднее тридцати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Порядок и срок заключения договора купли-продажи имущества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В течение пяти дней </w:t>
            </w:r>
            <w:proofErr w:type="gramStart"/>
            <w:r w:rsidRPr="009D7FF3">
              <w:rPr>
                <w:sz w:val="20"/>
                <w:szCs w:val="20"/>
              </w:rPr>
              <w:t>с даты утверждения</w:t>
            </w:r>
            <w:proofErr w:type="gramEnd"/>
            <w:r w:rsidRPr="009D7FF3">
              <w:rPr>
                <w:sz w:val="20"/>
                <w:szCs w:val="20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Договор купли-продажи имущества должен быть заключен в течение пяти дней </w:t>
            </w:r>
            <w:proofErr w:type="gramStart"/>
            <w:r w:rsidRPr="009D7FF3">
              <w:rPr>
                <w:sz w:val="20"/>
                <w:szCs w:val="20"/>
              </w:rPr>
              <w:t>с даты получения</w:t>
            </w:r>
            <w:proofErr w:type="gramEnd"/>
            <w:r w:rsidRPr="009D7FF3">
              <w:rPr>
                <w:sz w:val="20"/>
                <w:szCs w:val="20"/>
              </w:rPr>
              <w:t xml:space="preserve"> победителем торгов предложения о заключении данного договора.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proofErr w:type="gramStart"/>
            <w:r w:rsidRPr="009D7FF3">
              <w:rPr>
                <w:sz w:val="20"/>
                <w:szCs w:val="20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Условия возврата задатка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Суммы</w:t>
            </w:r>
            <w:r w:rsidR="00B469A4">
              <w:rPr>
                <w:sz w:val="20"/>
                <w:szCs w:val="20"/>
              </w:rPr>
              <w:t>,</w:t>
            </w:r>
            <w:r w:rsidRPr="009D7FF3">
              <w:rPr>
                <w:sz w:val="20"/>
                <w:szCs w:val="20"/>
              </w:rPr>
              <w:t xml:space="preserve"> внесенных заявителями задатков</w:t>
            </w:r>
            <w:r w:rsidR="00B469A4">
              <w:rPr>
                <w:sz w:val="20"/>
                <w:szCs w:val="20"/>
              </w:rPr>
              <w:t>,</w:t>
            </w:r>
            <w:r w:rsidRPr="009D7FF3">
              <w:rPr>
                <w:sz w:val="20"/>
                <w:szCs w:val="20"/>
              </w:rPr>
              <w:t xml:space="preserve">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14.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Условия оплаты имущества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реквизитам Специального счета, открытого конкурсным управляющим.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При заключении договора с лицом, выигравшим торги, сумма внесенного им задатка засчитывается в счет исполнения договора</w:t>
            </w:r>
          </w:p>
        </w:tc>
      </w:tr>
      <w:tr w:rsidR="009D7FF3" w:rsidRPr="009D7FF3" w:rsidTr="00A30D9C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jc w:val="center"/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15.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Оформление договора купли-продажи имущества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Обязательными условиями договора купли-продажи имущества являются: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об имуществе, его составе, характеристиках, описание имущества;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цена продажи имущества;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порядок и срок передачи имущества покупателю;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сведения о наличии или об отсутствии обременении в отношении имущества, в том числе публичного сервитута;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>иные предусмотренные законодательством Российской Федерации условия.</w:t>
            </w:r>
          </w:p>
          <w:p w:rsidR="009D7FF3" w:rsidRPr="009D7FF3" w:rsidRDefault="009D7FF3" w:rsidP="00BA5F64">
            <w:pPr>
              <w:rPr>
                <w:sz w:val="20"/>
                <w:szCs w:val="20"/>
              </w:rPr>
            </w:pPr>
            <w:r w:rsidRPr="009D7FF3">
              <w:rPr>
                <w:sz w:val="20"/>
                <w:szCs w:val="20"/>
              </w:rPr>
              <w:t xml:space="preserve"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</w:t>
            </w:r>
            <w:hyperlink r:id="rId6" w:history="1">
              <w:r w:rsidRPr="009D7FF3">
                <w:rPr>
                  <w:sz w:val="20"/>
                  <w:szCs w:val="20"/>
                </w:rPr>
                <w:t>законодательством</w:t>
              </w:r>
            </w:hyperlink>
            <w:r w:rsidRPr="009D7FF3">
              <w:rPr>
                <w:sz w:val="20"/>
                <w:szCs w:val="20"/>
              </w:rPr>
              <w:t xml:space="preserve"> Российской Федерации.</w:t>
            </w:r>
          </w:p>
        </w:tc>
      </w:tr>
    </w:tbl>
    <w:p w:rsidR="009D7FF3" w:rsidRPr="009D7FF3" w:rsidRDefault="009D7FF3" w:rsidP="009D7FF3">
      <w:pPr>
        <w:rPr>
          <w:bCs/>
          <w:sz w:val="20"/>
          <w:szCs w:val="20"/>
          <w:lang w:eastAsia="ru-RU"/>
        </w:rPr>
      </w:pPr>
      <w:proofErr w:type="gramStart"/>
      <w:r w:rsidRPr="009D7FF3">
        <w:rPr>
          <w:bCs/>
          <w:sz w:val="20"/>
          <w:szCs w:val="20"/>
          <w:lang w:eastAsia="ru-RU"/>
        </w:rPr>
        <w:t>Все иные условия проведения торгов про продаже имущества, не указанные в настоящем Положении, регулируются Федеральным законом «О несостоятельности (банкротстве)», Приказом Минэкономразвития России от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</w:t>
      </w:r>
      <w:proofErr w:type="gramEnd"/>
      <w:r w:rsidRPr="009D7FF3">
        <w:rPr>
          <w:bCs/>
          <w:sz w:val="20"/>
          <w:szCs w:val="20"/>
          <w:lang w:eastAsia="ru-RU"/>
        </w:rPr>
        <w:t>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России».</w:t>
      </w:r>
    </w:p>
    <w:p w:rsidR="009D7FF3" w:rsidRPr="009D7FF3" w:rsidRDefault="009D7FF3" w:rsidP="009D7FF3">
      <w:pPr>
        <w:rPr>
          <w:bCs/>
          <w:sz w:val="20"/>
          <w:szCs w:val="20"/>
          <w:lang w:eastAsia="ru-RU"/>
        </w:rPr>
      </w:pPr>
    </w:p>
    <w:p w:rsidR="009D7FF3" w:rsidRPr="009D7FF3" w:rsidRDefault="00C82B39" w:rsidP="009D7FF3">
      <w:pPr>
        <w:rPr>
          <w:sz w:val="20"/>
          <w:szCs w:val="20"/>
        </w:rPr>
      </w:pPr>
      <w:r>
        <w:rPr>
          <w:bCs/>
          <w:sz w:val="20"/>
          <w:szCs w:val="20"/>
          <w:lang w:eastAsia="ru-RU"/>
        </w:rPr>
        <w:t>Финансовый</w:t>
      </w:r>
      <w:r w:rsidR="009D7FF3" w:rsidRPr="009D7FF3">
        <w:rPr>
          <w:bCs/>
          <w:sz w:val="20"/>
          <w:szCs w:val="20"/>
          <w:lang w:eastAsia="ru-RU"/>
        </w:rPr>
        <w:t xml:space="preserve"> управляющий </w:t>
      </w:r>
      <w:r w:rsidR="009D7FF3" w:rsidRPr="009D7FF3">
        <w:rPr>
          <w:bCs/>
          <w:sz w:val="20"/>
          <w:szCs w:val="20"/>
        </w:rPr>
        <w:t>А.Б. Гурченко</w:t>
      </w:r>
    </w:p>
    <w:p w:rsidR="009D7FF3" w:rsidRPr="009D7FF3" w:rsidRDefault="00E31798" w:rsidP="009D7FF3">
      <w:pPr>
        <w:jc w:val="both"/>
        <w:rPr>
          <w:bCs/>
          <w:sz w:val="24"/>
          <w:szCs w:val="24"/>
          <w:lang w:eastAsia="ru-RU"/>
        </w:rPr>
      </w:pPr>
      <w:r w:rsidRPr="00E31798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830580" cy="101346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31" cy="101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FF3" w:rsidRPr="009D7FF3" w:rsidSect="00D90B90">
      <w:pgSz w:w="11910" w:h="16840"/>
      <w:pgMar w:top="900" w:right="7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E0F"/>
    <w:multiLevelType w:val="hybridMultilevel"/>
    <w:tmpl w:val="E47C05D0"/>
    <w:lvl w:ilvl="0" w:tplc="6E9CB012">
      <w:start w:val="1"/>
      <w:numFmt w:val="decimal"/>
      <w:lvlText w:val="%1."/>
      <w:lvlJc w:val="left"/>
      <w:pPr>
        <w:ind w:left="820" w:hanging="6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C0CC8">
      <w:numFmt w:val="bullet"/>
      <w:lvlText w:val="•"/>
      <w:lvlJc w:val="left"/>
      <w:pPr>
        <w:ind w:left="1796" w:hanging="695"/>
      </w:pPr>
      <w:rPr>
        <w:rFonts w:hint="default"/>
        <w:lang w:val="ru-RU" w:eastAsia="en-US" w:bidi="ar-SA"/>
      </w:rPr>
    </w:lvl>
    <w:lvl w:ilvl="2" w:tplc="A0B8377E">
      <w:numFmt w:val="bullet"/>
      <w:lvlText w:val="•"/>
      <w:lvlJc w:val="left"/>
      <w:pPr>
        <w:ind w:left="2773" w:hanging="695"/>
      </w:pPr>
      <w:rPr>
        <w:rFonts w:hint="default"/>
        <w:lang w:val="ru-RU" w:eastAsia="en-US" w:bidi="ar-SA"/>
      </w:rPr>
    </w:lvl>
    <w:lvl w:ilvl="3" w:tplc="6EC855BC">
      <w:numFmt w:val="bullet"/>
      <w:lvlText w:val="•"/>
      <w:lvlJc w:val="left"/>
      <w:pPr>
        <w:ind w:left="3749" w:hanging="695"/>
      </w:pPr>
      <w:rPr>
        <w:rFonts w:hint="default"/>
        <w:lang w:val="ru-RU" w:eastAsia="en-US" w:bidi="ar-SA"/>
      </w:rPr>
    </w:lvl>
    <w:lvl w:ilvl="4" w:tplc="7F043FD0">
      <w:numFmt w:val="bullet"/>
      <w:lvlText w:val="•"/>
      <w:lvlJc w:val="left"/>
      <w:pPr>
        <w:ind w:left="4726" w:hanging="695"/>
      </w:pPr>
      <w:rPr>
        <w:rFonts w:hint="default"/>
        <w:lang w:val="ru-RU" w:eastAsia="en-US" w:bidi="ar-SA"/>
      </w:rPr>
    </w:lvl>
    <w:lvl w:ilvl="5" w:tplc="659EF4AE">
      <w:numFmt w:val="bullet"/>
      <w:lvlText w:val="•"/>
      <w:lvlJc w:val="left"/>
      <w:pPr>
        <w:ind w:left="5702" w:hanging="695"/>
      </w:pPr>
      <w:rPr>
        <w:rFonts w:hint="default"/>
        <w:lang w:val="ru-RU" w:eastAsia="en-US" w:bidi="ar-SA"/>
      </w:rPr>
    </w:lvl>
    <w:lvl w:ilvl="6" w:tplc="66368EB8">
      <w:numFmt w:val="bullet"/>
      <w:lvlText w:val="•"/>
      <w:lvlJc w:val="left"/>
      <w:pPr>
        <w:ind w:left="6679" w:hanging="695"/>
      </w:pPr>
      <w:rPr>
        <w:rFonts w:hint="default"/>
        <w:lang w:val="ru-RU" w:eastAsia="en-US" w:bidi="ar-SA"/>
      </w:rPr>
    </w:lvl>
    <w:lvl w:ilvl="7" w:tplc="9D5C4E70">
      <w:numFmt w:val="bullet"/>
      <w:lvlText w:val="•"/>
      <w:lvlJc w:val="left"/>
      <w:pPr>
        <w:ind w:left="7655" w:hanging="695"/>
      </w:pPr>
      <w:rPr>
        <w:rFonts w:hint="default"/>
        <w:lang w:val="ru-RU" w:eastAsia="en-US" w:bidi="ar-SA"/>
      </w:rPr>
    </w:lvl>
    <w:lvl w:ilvl="8" w:tplc="899A6E60">
      <w:numFmt w:val="bullet"/>
      <w:lvlText w:val="•"/>
      <w:lvlJc w:val="left"/>
      <w:pPr>
        <w:ind w:left="8632" w:hanging="695"/>
      </w:pPr>
      <w:rPr>
        <w:rFonts w:hint="default"/>
        <w:lang w:val="ru-RU" w:eastAsia="en-US" w:bidi="ar-SA"/>
      </w:rPr>
    </w:lvl>
  </w:abstractNum>
  <w:abstractNum w:abstractNumId="1">
    <w:nsid w:val="72417FCC"/>
    <w:multiLevelType w:val="hybridMultilevel"/>
    <w:tmpl w:val="29B0C3A0"/>
    <w:lvl w:ilvl="0" w:tplc="7E7CDA9A">
      <w:numFmt w:val="bullet"/>
      <w:lvlText w:val="-"/>
      <w:lvlJc w:val="left"/>
      <w:pPr>
        <w:ind w:left="820" w:hanging="6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AA3AC">
      <w:numFmt w:val="bullet"/>
      <w:lvlText w:val="•"/>
      <w:lvlJc w:val="left"/>
      <w:pPr>
        <w:ind w:left="1796" w:hanging="695"/>
      </w:pPr>
      <w:rPr>
        <w:rFonts w:hint="default"/>
        <w:lang w:val="ru-RU" w:eastAsia="en-US" w:bidi="ar-SA"/>
      </w:rPr>
    </w:lvl>
    <w:lvl w:ilvl="2" w:tplc="A5DC85E6">
      <w:numFmt w:val="bullet"/>
      <w:lvlText w:val="•"/>
      <w:lvlJc w:val="left"/>
      <w:pPr>
        <w:ind w:left="2773" w:hanging="695"/>
      </w:pPr>
      <w:rPr>
        <w:rFonts w:hint="default"/>
        <w:lang w:val="ru-RU" w:eastAsia="en-US" w:bidi="ar-SA"/>
      </w:rPr>
    </w:lvl>
    <w:lvl w:ilvl="3" w:tplc="5808C656">
      <w:numFmt w:val="bullet"/>
      <w:lvlText w:val="•"/>
      <w:lvlJc w:val="left"/>
      <w:pPr>
        <w:ind w:left="3749" w:hanging="695"/>
      </w:pPr>
      <w:rPr>
        <w:rFonts w:hint="default"/>
        <w:lang w:val="ru-RU" w:eastAsia="en-US" w:bidi="ar-SA"/>
      </w:rPr>
    </w:lvl>
    <w:lvl w:ilvl="4" w:tplc="898654D4">
      <w:numFmt w:val="bullet"/>
      <w:lvlText w:val="•"/>
      <w:lvlJc w:val="left"/>
      <w:pPr>
        <w:ind w:left="4726" w:hanging="695"/>
      </w:pPr>
      <w:rPr>
        <w:rFonts w:hint="default"/>
        <w:lang w:val="ru-RU" w:eastAsia="en-US" w:bidi="ar-SA"/>
      </w:rPr>
    </w:lvl>
    <w:lvl w:ilvl="5" w:tplc="E2D0D3C4">
      <w:numFmt w:val="bullet"/>
      <w:lvlText w:val="•"/>
      <w:lvlJc w:val="left"/>
      <w:pPr>
        <w:ind w:left="5702" w:hanging="695"/>
      </w:pPr>
      <w:rPr>
        <w:rFonts w:hint="default"/>
        <w:lang w:val="ru-RU" w:eastAsia="en-US" w:bidi="ar-SA"/>
      </w:rPr>
    </w:lvl>
    <w:lvl w:ilvl="6" w:tplc="ABE613DE">
      <w:numFmt w:val="bullet"/>
      <w:lvlText w:val="•"/>
      <w:lvlJc w:val="left"/>
      <w:pPr>
        <w:ind w:left="6679" w:hanging="695"/>
      </w:pPr>
      <w:rPr>
        <w:rFonts w:hint="default"/>
        <w:lang w:val="ru-RU" w:eastAsia="en-US" w:bidi="ar-SA"/>
      </w:rPr>
    </w:lvl>
    <w:lvl w:ilvl="7" w:tplc="A650E0E8">
      <w:numFmt w:val="bullet"/>
      <w:lvlText w:val="•"/>
      <w:lvlJc w:val="left"/>
      <w:pPr>
        <w:ind w:left="7655" w:hanging="695"/>
      </w:pPr>
      <w:rPr>
        <w:rFonts w:hint="default"/>
        <w:lang w:val="ru-RU" w:eastAsia="en-US" w:bidi="ar-SA"/>
      </w:rPr>
    </w:lvl>
    <w:lvl w:ilvl="8" w:tplc="EA266AE0">
      <w:numFmt w:val="bullet"/>
      <w:lvlText w:val="•"/>
      <w:lvlJc w:val="left"/>
      <w:pPr>
        <w:ind w:left="8632" w:hanging="6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B90"/>
    <w:rsid w:val="00117FA5"/>
    <w:rsid w:val="001E1D27"/>
    <w:rsid w:val="0024131D"/>
    <w:rsid w:val="00244A00"/>
    <w:rsid w:val="002979B1"/>
    <w:rsid w:val="002B3B83"/>
    <w:rsid w:val="0032075E"/>
    <w:rsid w:val="003443F9"/>
    <w:rsid w:val="003B2FE4"/>
    <w:rsid w:val="00437159"/>
    <w:rsid w:val="004C51CB"/>
    <w:rsid w:val="00540B8D"/>
    <w:rsid w:val="0055073A"/>
    <w:rsid w:val="00631074"/>
    <w:rsid w:val="006D4027"/>
    <w:rsid w:val="007557CA"/>
    <w:rsid w:val="007E0052"/>
    <w:rsid w:val="007F03F4"/>
    <w:rsid w:val="008A1E99"/>
    <w:rsid w:val="008B1970"/>
    <w:rsid w:val="009D7FF3"/>
    <w:rsid w:val="009F28D1"/>
    <w:rsid w:val="00A30D9C"/>
    <w:rsid w:val="00A54D94"/>
    <w:rsid w:val="00B41FDB"/>
    <w:rsid w:val="00B469A4"/>
    <w:rsid w:val="00B75E2B"/>
    <w:rsid w:val="00B86AB0"/>
    <w:rsid w:val="00BC2A73"/>
    <w:rsid w:val="00C73397"/>
    <w:rsid w:val="00C82B39"/>
    <w:rsid w:val="00C915C2"/>
    <w:rsid w:val="00CE372B"/>
    <w:rsid w:val="00D90B90"/>
    <w:rsid w:val="00E31798"/>
    <w:rsid w:val="00E6284C"/>
    <w:rsid w:val="00E8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B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B90"/>
    <w:rPr>
      <w:sz w:val="24"/>
      <w:szCs w:val="24"/>
    </w:rPr>
  </w:style>
  <w:style w:type="paragraph" w:styleId="a4">
    <w:name w:val="Title"/>
    <w:basedOn w:val="a"/>
    <w:uiPriority w:val="1"/>
    <w:qFormat/>
    <w:rsid w:val="00D90B90"/>
    <w:pPr>
      <w:spacing w:before="88" w:line="320" w:lineRule="exact"/>
      <w:ind w:left="2795" w:right="21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90B90"/>
    <w:pPr>
      <w:ind w:left="82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90B90"/>
    <w:pPr>
      <w:spacing w:line="255" w:lineRule="exact"/>
      <w:ind w:left="40"/>
      <w:jc w:val="center"/>
    </w:pPr>
  </w:style>
  <w:style w:type="paragraph" w:customStyle="1" w:styleId="ConsPlusNonformat">
    <w:name w:val="ConsPlusNonformat"/>
    <w:rsid w:val="00C7339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C73397"/>
    <w:rPr>
      <w:b/>
      <w:bCs/>
    </w:rPr>
  </w:style>
  <w:style w:type="paragraph" w:customStyle="1" w:styleId="1">
    <w:name w:val="Обычный1"/>
    <w:rsid w:val="009D7F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9D7FF3"/>
    <w:rPr>
      <w:color w:val="0000FF"/>
      <w:u w:val="single"/>
    </w:rPr>
  </w:style>
  <w:style w:type="paragraph" w:styleId="a8">
    <w:name w:val="Normal (Web)"/>
    <w:basedOn w:val="a"/>
    <w:rsid w:val="009D7FF3"/>
    <w:pPr>
      <w:widowControl/>
      <w:autoSpaceDE/>
      <w:autoSpaceDN/>
      <w:spacing w:before="240" w:after="240"/>
    </w:pPr>
    <w:rPr>
      <w:sz w:val="24"/>
      <w:szCs w:val="24"/>
      <w:lang w:eastAsia="ru-RU"/>
    </w:rPr>
  </w:style>
  <w:style w:type="paragraph" w:customStyle="1" w:styleId="Default">
    <w:name w:val="Default"/>
    <w:rsid w:val="009D7FF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98"/>
    <w:rPr>
      <w:rFonts w:ascii="Tahoma" w:eastAsia="Times New Roman" w:hAnsi="Tahoma" w:cs="Tahoma"/>
      <w:sz w:val="16"/>
      <w:szCs w:val="16"/>
      <w:lang w:val="ru-RU"/>
    </w:rPr>
  </w:style>
  <w:style w:type="character" w:customStyle="1" w:styleId="layout">
    <w:name w:val="layout"/>
    <w:basedOn w:val="a0"/>
    <w:rsid w:val="00C915C2"/>
  </w:style>
  <w:style w:type="character" w:customStyle="1" w:styleId="js-phone-number">
    <w:name w:val="js-phone-number"/>
    <w:basedOn w:val="a0"/>
    <w:rsid w:val="00C9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70E87E5106903B2C2693164E83ABCA2276C913842C8ACC75FF6C560D0667AC2FE2ED39A0D15019R9r5M" TargetMode="External"/><Relationship Id="rId5" Type="http://schemas.openxmlformats.org/officeDocument/2006/relationships/hyperlink" Target="http://rus-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Gurchenko</dc:creator>
  <cp:lastModifiedBy>Zverdvd.org</cp:lastModifiedBy>
  <cp:revision>13</cp:revision>
  <dcterms:created xsi:type="dcterms:W3CDTF">2023-05-01T09:03:00Z</dcterms:created>
  <dcterms:modified xsi:type="dcterms:W3CDTF">2024-01-30T02:44:00Z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2023-05-01T00:00:00Z</vt:filetime>
  </property>
</Properties>
</file>