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A89" w:rsidRPr="001A3864" w:rsidRDefault="009A3A89" w:rsidP="004929AD">
      <w:pPr>
        <w:pStyle w:val="3"/>
        <w:jc w:val="left"/>
        <w:rPr>
          <w:szCs w:val="32"/>
        </w:rPr>
      </w:pPr>
      <w:r>
        <w:rPr>
          <w:szCs w:val="32"/>
        </w:rPr>
        <w:t xml:space="preserve"> </w:t>
      </w:r>
      <w:r w:rsidRPr="001A3864">
        <w:rPr>
          <w:szCs w:val="32"/>
        </w:rPr>
        <w:t>Арбитражный управляющий</w:t>
      </w:r>
      <w:r>
        <w:rPr>
          <w:szCs w:val="32"/>
        </w:rPr>
        <w:t xml:space="preserve"> </w:t>
      </w:r>
      <w:r w:rsidRPr="001A3864">
        <w:rPr>
          <w:szCs w:val="32"/>
        </w:rPr>
        <w:t>Сентюрин Сергей Владимирович</w:t>
      </w:r>
    </w:p>
    <w:p w:rsidR="009A3A89" w:rsidRPr="00A951FD" w:rsidRDefault="009A3A89" w:rsidP="004929AD">
      <w:pPr>
        <w:pBdr>
          <w:top w:val="single" w:sz="12" w:space="1" w:color="auto"/>
          <w:bottom w:val="single" w:sz="12" w:space="1" w:color="auto"/>
        </w:pBd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</w:t>
      </w:r>
      <w:proofErr w:type="spellStart"/>
      <w:r>
        <w:rPr>
          <w:b/>
          <w:bCs/>
          <w:sz w:val="32"/>
          <w:szCs w:val="32"/>
        </w:rPr>
        <w:t>Тел</w:t>
      </w:r>
      <w:proofErr w:type="gramStart"/>
      <w:r>
        <w:rPr>
          <w:b/>
          <w:bCs/>
          <w:sz w:val="32"/>
          <w:szCs w:val="32"/>
        </w:rPr>
        <w:t>.</w:t>
      </w:r>
      <w:r w:rsidRPr="001A3864">
        <w:rPr>
          <w:b/>
          <w:bCs/>
          <w:sz w:val="32"/>
          <w:szCs w:val="32"/>
        </w:rPr>
        <w:t>с</w:t>
      </w:r>
      <w:proofErr w:type="gramEnd"/>
      <w:r w:rsidRPr="001A3864">
        <w:rPr>
          <w:b/>
          <w:bCs/>
          <w:sz w:val="32"/>
          <w:szCs w:val="32"/>
        </w:rPr>
        <w:t>от</w:t>
      </w:r>
      <w:proofErr w:type="spellEnd"/>
      <w:r w:rsidRPr="001A3864">
        <w:rPr>
          <w:b/>
          <w:bCs/>
          <w:sz w:val="32"/>
          <w:szCs w:val="32"/>
        </w:rPr>
        <w:t>. 89088324156</w:t>
      </w:r>
      <w:r>
        <w:rPr>
          <w:b/>
          <w:bCs/>
          <w:sz w:val="32"/>
          <w:szCs w:val="32"/>
        </w:rPr>
        <w:t xml:space="preserve">       </w:t>
      </w:r>
      <w:proofErr w:type="spellStart"/>
      <w:r>
        <w:rPr>
          <w:b/>
          <w:bCs/>
          <w:sz w:val="32"/>
          <w:szCs w:val="32"/>
          <w:lang w:val="en-US"/>
        </w:rPr>
        <w:t>emai</w:t>
      </w:r>
      <w:proofErr w:type="spellEnd"/>
      <w:r w:rsidRPr="00A951FD">
        <w:rPr>
          <w:b/>
          <w:bCs/>
          <w:sz w:val="32"/>
          <w:szCs w:val="32"/>
        </w:rPr>
        <w:t>:</w:t>
      </w:r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  <w:lang w:val="en-US"/>
        </w:rPr>
        <w:t>iren</w:t>
      </w:r>
      <w:proofErr w:type="spellEnd"/>
      <w:r w:rsidRPr="00A951FD">
        <w:rPr>
          <w:b/>
          <w:bCs/>
          <w:sz w:val="32"/>
          <w:szCs w:val="32"/>
        </w:rPr>
        <w:t>7709@</w:t>
      </w:r>
      <w:r>
        <w:rPr>
          <w:b/>
          <w:bCs/>
          <w:sz w:val="32"/>
          <w:szCs w:val="32"/>
          <w:lang w:val="en-US"/>
        </w:rPr>
        <w:t>rambler</w:t>
      </w:r>
      <w:r w:rsidRPr="00A951FD">
        <w:rPr>
          <w:b/>
          <w:bCs/>
          <w:sz w:val="32"/>
          <w:szCs w:val="32"/>
        </w:rPr>
        <w:t>.</w:t>
      </w:r>
      <w:proofErr w:type="spellStart"/>
      <w:r>
        <w:rPr>
          <w:b/>
          <w:bCs/>
          <w:sz w:val="32"/>
          <w:szCs w:val="32"/>
          <w:lang w:val="en-US"/>
        </w:rPr>
        <w:t>ru</w:t>
      </w:r>
      <w:proofErr w:type="spellEnd"/>
    </w:p>
    <w:p w:rsidR="009A3A89" w:rsidRPr="001A3864" w:rsidRDefault="009A3A89" w:rsidP="004929AD">
      <w:pPr>
        <w:jc w:val="center"/>
        <w:rPr>
          <w:b/>
          <w:bCs/>
          <w:sz w:val="32"/>
          <w:szCs w:val="32"/>
        </w:rPr>
      </w:pPr>
      <w:r w:rsidRPr="001A3864">
        <w:rPr>
          <w:b/>
          <w:bCs/>
          <w:sz w:val="32"/>
          <w:szCs w:val="32"/>
        </w:rPr>
        <w:t xml:space="preserve">почтовый адрес: </w:t>
      </w:r>
      <w:smartTag w:uri="urn:schemas-microsoft-com:office:smarttags" w:element="metricconverter">
        <w:smartTagPr>
          <w:attr w:name="ProductID" w:val="640000, г"/>
        </w:smartTagPr>
        <w:r w:rsidRPr="001A3864">
          <w:rPr>
            <w:b/>
            <w:bCs/>
            <w:sz w:val="32"/>
            <w:szCs w:val="32"/>
          </w:rPr>
          <w:t>640000, г</w:t>
        </w:r>
      </w:smartTag>
      <w:r w:rsidRPr="001A3864">
        <w:rPr>
          <w:b/>
          <w:bCs/>
          <w:sz w:val="32"/>
          <w:szCs w:val="32"/>
        </w:rPr>
        <w:t>. Курган, ул. Володарского 57 оф.505</w:t>
      </w:r>
    </w:p>
    <w:p w:rsidR="009A3A89" w:rsidRPr="002115FE" w:rsidRDefault="009A3A89" w:rsidP="00EB2AB3">
      <w:pPr>
        <w:jc w:val="center"/>
        <w:rPr>
          <w:sz w:val="28"/>
          <w:szCs w:val="28"/>
        </w:rPr>
      </w:pPr>
    </w:p>
    <w:p w:rsidR="009A3A89" w:rsidRPr="007241B3" w:rsidRDefault="009A3A89" w:rsidP="007072DB">
      <w:pPr>
        <w:jc w:val="both"/>
        <w:rPr>
          <w:sz w:val="22"/>
          <w:szCs w:val="22"/>
        </w:rPr>
      </w:pPr>
      <w:r w:rsidRPr="007241B3">
        <w:rPr>
          <w:sz w:val="22"/>
          <w:szCs w:val="22"/>
        </w:rPr>
        <w:t xml:space="preserve">                                                                                                  </w:t>
      </w:r>
      <w:r>
        <w:rPr>
          <w:sz w:val="22"/>
          <w:szCs w:val="22"/>
        </w:rPr>
        <w:t>Арбитражный суд Курганской области</w:t>
      </w:r>
    </w:p>
    <w:p w:rsidR="009A3A89" w:rsidRDefault="009A3A89" w:rsidP="007072DB">
      <w:pPr>
        <w:jc w:val="both"/>
        <w:rPr>
          <w:sz w:val="22"/>
          <w:szCs w:val="22"/>
        </w:rPr>
      </w:pPr>
    </w:p>
    <w:p w:rsidR="009A3A89" w:rsidRPr="007241B3" w:rsidRDefault="00527AF2" w:rsidP="007241B3">
      <w:pPr>
        <w:jc w:val="right"/>
        <w:rPr>
          <w:b/>
        </w:rPr>
      </w:pPr>
      <w:r>
        <w:rPr>
          <w:b/>
        </w:rPr>
        <w:t>Дело №А34-713/2023</w:t>
      </w:r>
    </w:p>
    <w:p w:rsidR="009A3A89" w:rsidRPr="007241B3" w:rsidRDefault="009A3A89" w:rsidP="007072DB">
      <w:pPr>
        <w:jc w:val="both"/>
        <w:rPr>
          <w:sz w:val="22"/>
          <w:szCs w:val="22"/>
        </w:rPr>
      </w:pPr>
    </w:p>
    <w:p w:rsidR="009A3A89" w:rsidRPr="00840A35" w:rsidRDefault="009A3A89" w:rsidP="0030581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  <w:r w:rsidRPr="00840A35">
        <w:rPr>
          <w:b/>
          <w:sz w:val="28"/>
          <w:szCs w:val="28"/>
        </w:rPr>
        <w:t>Опись и оценка имущества гражданина(</w:t>
      </w:r>
      <w:proofErr w:type="spellStart"/>
      <w:r w:rsidRPr="00840A35">
        <w:rPr>
          <w:b/>
          <w:sz w:val="28"/>
          <w:szCs w:val="28"/>
        </w:rPr>
        <w:t>ки</w:t>
      </w:r>
      <w:proofErr w:type="spellEnd"/>
      <w:r w:rsidRPr="00840A35">
        <w:rPr>
          <w:b/>
          <w:sz w:val="28"/>
          <w:szCs w:val="28"/>
        </w:rPr>
        <w:t>)</w:t>
      </w:r>
    </w:p>
    <w:p w:rsidR="009A3A89" w:rsidRDefault="009A3A89" w:rsidP="007241B3">
      <w:pPr>
        <w:autoSpaceDE w:val="0"/>
        <w:autoSpaceDN w:val="0"/>
        <w:adjustRightInd w:val="0"/>
      </w:pPr>
    </w:p>
    <w:p w:rsidR="009A3A89" w:rsidRPr="008A1170" w:rsidRDefault="00527AF2" w:rsidP="0030581A">
      <w:pPr>
        <w:autoSpaceDE w:val="0"/>
        <w:autoSpaceDN w:val="0"/>
        <w:adjustRightInd w:val="0"/>
        <w:rPr>
          <w:sz w:val="22"/>
          <w:szCs w:val="22"/>
        </w:rPr>
      </w:pPr>
      <w:r>
        <w:rPr>
          <w:color w:val="000000"/>
        </w:rPr>
        <w:t xml:space="preserve">Решением Арбитражного суда Курганской области по делу №А34-713/2023 от 16.02.2023г. Признать </w:t>
      </w:r>
      <w:proofErr w:type="spellStart"/>
      <w:r>
        <w:rPr>
          <w:color w:val="000000"/>
        </w:rPr>
        <w:t>Гранкину</w:t>
      </w:r>
      <w:proofErr w:type="spellEnd"/>
      <w:r>
        <w:rPr>
          <w:color w:val="000000"/>
        </w:rPr>
        <w:t xml:space="preserve"> Елену Леонидовну (дата рождения: 30.10.1961, место</w:t>
      </w:r>
      <w:r>
        <w:rPr>
          <w:color w:val="000000"/>
        </w:rPr>
        <w:br/>
        <w:t xml:space="preserve">рождения: деревня Половинка </w:t>
      </w:r>
      <w:proofErr w:type="spellStart"/>
      <w:r>
        <w:rPr>
          <w:color w:val="000000"/>
        </w:rPr>
        <w:t>Петуховского</w:t>
      </w:r>
      <w:proofErr w:type="spellEnd"/>
      <w:r>
        <w:rPr>
          <w:color w:val="000000"/>
        </w:rPr>
        <w:t xml:space="preserve"> района Курганской области, ИНН</w:t>
      </w:r>
      <w:r>
        <w:rPr>
          <w:color w:val="000000"/>
        </w:rPr>
        <w:br/>
        <w:t>451601068819, СНИЛС 030-482-401-08, место регистрации: 641640, Курганская область,</w:t>
      </w:r>
      <w:r>
        <w:rPr>
          <w:color w:val="000000"/>
        </w:rPr>
        <w:br/>
        <w:t>город Петухово, улица Свободы, дом 6) несостоятельной (банкротом), ввести процедуру</w:t>
      </w:r>
      <w:r>
        <w:rPr>
          <w:color w:val="000000"/>
        </w:rPr>
        <w:br/>
        <w:t>реализации имущества гражданина.</w:t>
      </w:r>
      <w:r w:rsidR="009A3A89" w:rsidRPr="008A1170">
        <w:t xml:space="preserve"> </w:t>
      </w:r>
    </w:p>
    <w:p w:rsidR="009A3A89" w:rsidRPr="007241B3" w:rsidRDefault="009A3A89" w:rsidP="007072DB">
      <w:pPr>
        <w:jc w:val="both"/>
        <w:rPr>
          <w:sz w:val="22"/>
          <w:szCs w:val="22"/>
        </w:rPr>
      </w:pPr>
      <w:r w:rsidRPr="00756EFE">
        <w:t>Финансовым  управляющим  утверждён,  Сентюрин Сергей Владимирович, (ИНН450102884009 СНИЛС</w:t>
      </w:r>
      <w:r w:rsidRPr="00756EFE">
        <w:rPr>
          <w:bCs/>
        </w:rPr>
        <w:t>031-259-342-22, №4500</w:t>
      </w:r>
      <w:r w:rsidRPr="00756EFE">
        <w:t xml:space="preserve">) адрес: </w:t>
      </w:r>
      <w:smartTag w:uri="urn:schemas-microsoft-com:office:smarttags" w:element="metricconverter">
        <w:smartTagPr>
          <w:attr w:name="ProductID" w:val="640000 г"/>
        </w:smartTagPr>
        <w:r w:rsidRPr="00756EFE">
          <w:t>640000 г</w:t>
        </w:r>
      </w:smartTag>
      <w:r w:rsidRPr="00756EFE">
        <w:t xml:space="preserve">. Курган ул. Володарского 57 оф.505, тел. 89088324156,  НП «Сибирская гильдия антикризисных управляющих», ИНН </w:t>
      </w:r>
      <w:r w:rsidRPr="00756EFE">
        <w:rPr>
          <w:bCs/>
        </w:rPr>
        <w:t xml:space="preserve">8601019434, ОГРН 1028600516735,  №0009, </w:t>
      </w:r>
      <w:smartTag w:uri="urn:schemas-microsoft-com:office:smarttags" w:element="metricconverter">
        <w:smartTagPr>
          <w:attr w:name="ProductID" w:val="121059 г"/>
        </w:smartTagPr>
        <w:r w:rsidRPr="00756EFE">
          <w:t>121059 г</w:t>
        </w:r>
      </w:smartTag>
      <w:r w:rsidRPr="00756EFE">
        <w:t xml:space="preserve">. Москва </w:t>
      </w:r>
      <w:proofErr w:type="spellStart"/>
      <w:r w:rsidRPr="00756EFE">
        <w:t>Бережковская</w:t>
      </w:r>
      <w:proofErr w:type="spellEnd"/>
      <w:r w:rsidRPr="00756EFE">
        <w:t xml:space="preserve"> набережная д. 10 оф.200</w:t>
      </w:r>
    </w:p>
    <w:p w:rsidR="009A3A89" w:rsidRPr="007241B3" w:rsidRDefault="009A3A89" w:rsidP="007072DB">
      <w:pPr>
        <w:jc w:val="both"/>
        <w:rPr>
          <w:sz w:val="22"/>
          <w:szCs w:val="22"/>
        </w:rPr>
      </w:pPr>
    </w:p>
    <w:p w:rsidR="009A3A89" w:rsidRPr="001F07B8" w:rsidRDefault="009A3A89" w:rsidP="00F00CEA">
      <w:pPr>
        <w:autoSpaceDE w:val="0"/>
        <w:autoSpaceDN w:val="0"/>
        <w:adjustRightInd w:val="0"/>
        <w:jc w:val="both"/>
        <w:rPr>
          <w:b/>
        </w:rPr>
      </w:pPr>
      <w:r w:rsidRPr="001F07B8">
        <w:rPr>
          <w:b/>
        </w:rPr>
        <w:t>1. Опись имущества должника</w:t>
      </w:r>
    </w:p>
    <w:p w:rsidR="009A3A89" w:rsidRDefault="009A3A89" w:rsidP="00F00CEA">
      <w:pPr>
        <w:autoSpaceDE w:val="0"/>
        <w:autoSpaceDN w:val="0"/>
        <w:adjustRightInd w:val="0"/>
        <w:jc w:val="both"/>
      </w:pPr>
      <w:r>
        <w:t>В соответствии с абз.1 и2 п.8 ст.213.9 ФЗ о несостоятельности (банкротстве), в целях выявления имущества Должника и обеспеч</w:t>
      </w:r>
      <w:r w:rsidR="00527AF2">
        <w:t>ения его сохранности, 10.03.2023</w:t>
      </w:r>
      <w:r>
        <w:t>г. проведена опись им</w:t>
      </w:r>
      <w:r w:rsidR="00527AF2">
        <w:t xml:space="preserve">ущества гражданки </w:t>
      </w:r>
      <w:proofErr w:type="spellStart"/>
      <w:r w:rsidR="00527AF2">
        <w:t>Гранкиной</w:t>
      </w:r>
      <w:proofErr w:type="spellEnd"/>
      <w:r w:rsidR="00527AF2">
        <w:t xml:space="preserve"> Е.Л. по месту проживания </w:t>
      </w:r>
      <w:r w:rsidR="00527AF2">
        <w:rPr>
          <w:color w:val="000000"/>
        </w:rPr>
        <w:t>Курганская область,</w:t>
      </w:r>
      <w:r w:rsidR="00527AF2">
        <w:rPr>
          <w:color w:val="000000"/>
        </w:rPr>
        <w:br/>
        <w:t>город Петухово, улица Свободы, дом 6</w:t>
      </w:r>
      <w:r>
        <w:t xml:space="preserve"> , данных из регистрирующих органов, сведений и документов представленные должником и сделаны следующие выводы</w:t>
      </w:r>
      <w:r w:rsidRPr="002469A4">
        <w:t>:</w:t>
      </w:r>
    </w:p>
    <w:p w:rsidR="00527AF2" w:rsidRDefault="00527AF2" w:rsidP="00527AF2">
      <w:pPr>
        <w:ind w:left="720"/>
        <w:jc w:val="both"/>
        <w:rPr>
          <w:b/>
          <w:sz w:val="16"/>
          <w:szCs w:val="16"/>
        </w:rPr>
      </w:pPr>
      <w:r>
        <w:t xml:space="preserve">1. по результатам осмотра и описи имущества должника выявлено следующее имущество </w:t>
      </w:r>
    </w:p>
    <w:p w:rsidR="009A3A89" w:rsidRDefault="009A3A89" w:rsidP="00840A35">
      <w:pPr>
        <w:autoSpaceDE w:val="0"/>
        <w:autoSpaceDN w:val="0"/>
        <w:adjustRightInd w:val="0"/>
        <w:ind w:firstLine="540"/>
        <w:jc w:val="both"/>
      </w:pPr>
    </w:p>
    <w:p w:rsidR="009A3A89" w:rsidRPr="002469A4" w:rsidRDefault="009A3A89" w:rsidP="00840A35">
      <w:pPr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971"/>
        <w:gridCol w:w="1015"/>
        <w:gridCol w:w="3058"/>
        <w:gridCol w:w="987"/>
      </w:tblGrid>
      <w:tr w:rsidR="009A3A89" w:rsidTr="00527AF2">
        <w:tc>
          <w:tcPr>
            <w:tcW w:w="540" w:type="dxa"/>
          </w:tcPr>
          <w:p w:rsidR="009A3A89" w:rsidRDefault="009A3A89" w:rsidP="007242C0">
            <w:pPr>
              <w:autoSpaceDE w:val="0"/>
              <w:autoSpaceDN w:val="0"/>
              <w:adjustRightInd w:val="0"/>
              <w:jc w:val="both"/>
            </w:pPr>
            <w:r>
              <w:t>№ п/п</w:t>
            </w:r>
          </w:p>
        </w:tc>
        <w:tc>
          <w:tcPr>
            <w:tcW w:w="3971" w:type="dxa"/>
          </w:tcPr>
          <w:p w:rsidR="009A3A89" w:rsidRDefault="009A3A89" w:rsidP="007242C0">
            <w:pPr>
              <w:autoSpaceDE w:val="0"/>
              <w:autoSpaceDN w:val="0"/>
              <w:adjustRightInd w:val="0"/>
              <w:jc w:val="both"/>
            </w:pPr>
            <w:r>
              <w:t>Наименование имущества</w:t>
            </w:r>
          </w:p>
        </w:tc>
        <w:tc>
          <w:tcPr>
            <w:tcW w:w="1015" w:type="dxa"/>
          </w:tcPr>
          <w:p w:rsidR="009A3A89" w:rsidRDefault="009A3A89" w:rsidP="007242C0">
            <w:pPr>
              <w:autoSpaceDE w:val="0"/>
              <w:autoSpaceDN w:val="0"/>
              <w:adjustRightInd w:val="0"/>
              <w:jc w:val="both"/>
            </w:pPr>
            <w:r>
              <w:t>Кол-во</w:t>
            </w:r>
          </w:p>
        </w:tc>
        <w:tc>
          <w:tcPr>
            <w:tcW w:w="3058" w:type="dxa"/>
          </w:tcPr>
          <w:p w:rsidR="009A3A89" w:rsidRDefault="009A3A89" w:rsidP="007242C0">
            <w:pPr>
              <w:autoSpaceDE w:val="0"/>
              <w:autoSpaceDN w:val="0"/>
              <w:adjustRightInd w:val="0"/>
              <w:jc w:val="both"/>
            </w:pPr>
            <w:r>
              <w:t xml:space="preserve"> описание</w:t>
            </w:r>
          </w:p>
        </w:tc>
        <w:tc>
          <w:tcPr>
            <w:tcW w:w="987" w:type="dxa"/>
          </w:tcPr>
          <w:p w:rsidR="009A3A89" w:rsidRDefault="009A3A89"/>
        </w:tc>
      </w:tr>
      <w:tr w:rsidR="009A3A89" w:rsidTr="00527AF2">
        <w:tc>
          <w:tcPr>
            <w:tcW w:w="540" w:type="dxa"/>
          </w:tcPr>
          <w:p w:rsidR="009A3A89" w:rsidRDefault="009A3A89" w:rsidP="007242C0">
            <w:pPr>
              <w:autoSpaceDE w:val="0"/>
              <w:autoSpaceDN w:val="0"/>
              <w:adjustRightInd w:val="0"/>
              <w:jc w:val="both"/>
            </w:pPr>
            <w:r>
              <w:t>1</w:t>
            </w:r>
          </w:p>
        </w:tc>
        <w:tc>
          <w:tcPr>
            <w:tcW w:w="3971" w:type="dxa"/>
          </w:tcPr>
          <w:p w:rsidR="00527AF2" w:rsidRPr="002D46C8" w:rsidRDefault="00527AF2" w:rsidP="00527AF2">
            <w:pPr>
              <w:pStyle w:val="a9"/>
              <w:shd w:val="clear" w:color="auto" w:fill="FAFAFA"/>
              <w:spacing w:before="0" w:beforeAutospacing="0" w:after="0" w:afterAutospacing="0" w:line="270" w:lineRule="atLeast"/>
              <w:rPr>
                <w:rFonts w:ascii="Calibri" w:hAnsi="Calibri" w:cs="Calibri"/>
              </w:rPr>
            </w:pPr>
            <w:r w:rsidRPr="002D46C8">
              <w:rPr>
                <w:rFonts w:ascii="Calibri" w:hAnsi="Calibri" w:cs="Calibri"/>
                <w:sz w:val="22"/>
                <w:szCs w:val="22"/>
              </w:rPr>
              <w:t xml:space="preserve">Жилое помещение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общ. пл. 26,0кв.м., кадастровый </w:t>
            </w:r>
            <w:r w:rsidRPr="002D46C8">
              <w:rPr>
                <w:rFonts w:ascii="Calibri" w:hAnsi="Calibri" w:cs="Calibri"/>
                <w:sz w:val="22"/>
                <w:szCs w:val="22"/>
              </w:rPr>
              <w:t xml:space="preserve">номер:45:14:020104:226,собственность,  месторасположение: Курганская область, р-н </w:t>
            </w:r>
            <w:proofErr w:type="spellStart"/>
            <w:r w:rsidRPr="002D46C8">
              <w:rPr>
                <w:rFonts w:ascii="Calibri" w:hAnsi="Calibri" w:cs="Calibri"/>
                <w:sz w:val="22"/>
                <w:szCs w:val="22"/>
              </w:rPr>
              <w:t>Петуховский</w:t>
            </w:r>
            <w:proofErr w:type="spellEnd"/>
            <w:r w:rsidRPr="002D46C8">
              <w:rPr>
                <w:rFonts w:ascii="Calibri" w:hAnsi="Calibri" w:cs="Calibri"/>
                <w:sz w:val="22"/>
                <w:szCs w:val="22"/>
              </w:rPr>
              <w:t>, г. Петухово, ул. Мичурина,д.68</w:t>
            </w:r>
          </w:p>
          <w:p w:rsidR="009A3A89" w:rsidRDefault="00527AF2" w:rsidP="00527AF2">
            <w:pPr>
              <w:spacing w:line="276" w:lineRule="auto"/>
            </w:pPr>
            <w:r w:rsidRPr="002D46C8">
              <w:rPr>
                <w:rFonts w:cs="Calibri"/>
              </w:rPr>
              <w:t>Земельный участок, пл. 706</w:t>
            </w:r>
            <w:r>
              <w:rPr>
                <w:rFonts w:cs="Calibri"/>
              </w:rPr>
              <w:t xml:space="preserve"> </w:t>
            </w:r>
            <w:proofErr w:type="spellStart"/>
            <w:r>
              <w:rPr>
                <w:rFonts w:cs="Calibri"/>
              </w:rPr>
              <w:t>кв.м</w:t>
            </w:r>
            <w:proofErr w:type="spellEnd"/>
            <w:r>
              <w:rPr>
                <w:rFonts w:cs="Calibri"/>
              </w:rPr>
              <w:t>.</w:t>
            </w:r>
            <w:r w:rsidRPr="002D46C8">
              <w:rPr>
                <w:rFonts w:cs="Calibri"/>
              </w:rPr>
              <w:t xml:space="preserve">, кадастровый номер: 45:14:020104:27, собственность, месторасположение: Курганская область, р-н </w:t>
            </w:r>
            <w:proofErr w:type="spellStart"/>
            <w:r w:rsidRPr="002D46C8">
              <w:rPr>
                <w:rFonts w:cs="Calibri"/>
              </w:rPr>
              <w:t>Петуховский</w:t>
            </w:r>
            <w:proofErr w:type="spellEnd"/>
            <w:r w:rsidRPr="002D46C8">
              <w:rPr>
                <w:rFonts w:cs="Calibri"/>
              </w:rPr>
              <w:t>, г. Петухово, ул. Мичурина,д.68.</w:t>
            </w:r>
            <w:r w:rsidR="009A3A89" w:rsidRPr="00571D14">
              <w:rPr>
                <w:b/>
              </w:rPr>
              <w:t xml:space="preserve"> </w:t>
            </w:r>
          </w:p>
        </w:tc>
        <w:tc>
          <w:tcPr>
            <w:tcW w:w="1015" w:type="dxa"/>
          </w:tcPr>
          <w:p w:rsidR="009A3A89" w:rsidRDefault="009A3A89" w:rsidP="007242C0">
            <w:pPr>
              <w:autoSpaceDE w:val="0"/>
              <w:autoSpaceDN w:val="0"/>
              <w:adjustRightInd w:val="0"/>
              <w:jc w:val="both"/>
            </w:pPr>
            <w:r>
              <w:t>1</w:t>
            </w:r>
          </w:p>
        </w:tc>
        <w:tc>
          <w:tcPr>
            <w:tcW w:w="3058" w:type="dxa"/>
          </w:tcPr>
          <w:p w:rsidR="00F652D2" w:rsidRDefault="00527AF2" w:rsidP="0085503F">
            <w:pPr>
              <w:autoSpaceDE w:val="0"/>
              <w:autoSpaceDN w:val="0"/>
              <w:adjustRightInd w:val="0"/>
            </w:pPr>
            <w:r>
              <w:t xml:space="preserve"> </w:t>
            </w:r>
            <w:r w:rsidR="00F652D2">
              <w:t>В  жилом помещении более 12 лет никто не проживает, полы в доме прогнили, крыша бежит, отопление печное требует</w:t>
            </w:r>
            <w:r w:rsidR="00FE54FE">
              <w:t xml:space="preserve"> ремонта,</w:t>
            </w:r>
            <w:r w:rsidR="00A15A32">
              <w:t>( состояние аварийное)</w:t>
            </w:r>
            <w:r w:rsidR="00F652D2">
              <w:t xml:space="preserve"> </w:t>
            </w:r>
          </w:p>
          <w:p w:rsidR="009A3A89" w:rsidRDefault="00527AF2" w:rsidP="0085503F">
            <w:pPr>
              <w:autoSpaceDE w:val="0"/>
              <w:autoSpaceDN w:val="0"/>
              <w:adjustRightInd w:val="0"/>
            </w:pPr>
            <w:r>
              <w:t>Земельный участок</w:t>
            </w:r>
            <w:r w:rsidR="009A3A89">
              <w:t xml:space="preserve"> не обрабатывается, полностью заросший травой.</w:t>
            </w:r>
          </w:p>
          <w:p w:rsidR="009A3A89" w:rsidRPr="0085503F" w:rsidRDefault="009A3A89" w:rsidP="0085503F">
            <w:pPr>
              <w:autoSpaceDE w:val="0"/>
              <w:autoSpaceDN w:val="0"/>
              <w:adjustRightInd w:val="0"/>
            </w:pPr>
            <w:r>
              <w:t>.</w:t>
            </w:r>
          </w:p>
        </w:tc>
        <w:tc>
          <w:tcPr>
            <w:tcW w:w="987" w:type="dxa"/>
          </w:tcPr>
          <w:p w:rsidR="009A3A89" w:rsidRDefault="009A3A89"/>
        </w:tc>
      </w:tr>
    </w:tbl>
    <w:p w:rsidR="009A3A89" w:rsidRPr="002469A4" w:rsidRDefault="009A3A89" w:rsidP="00840A35">
      <w:pPr>
        <w:autoSpaceDE w:val="0"/>
        <w:autoSpaceDN w:val="0"/>
        <w:adjustRightInd w:val="0"/>
        <w:ind w:firstLine="540"/>
        <w:jc w:val="both"/>
      </w:pPr>
    </w:p>
    <w:p w:rsidR="009A3A89" w:rsidRPr="001F07B8" w:rsidRDefault="009A3A89" w:rsidP="00CF01F8">
      <w:pPr>
        <w:autoSpaceDE w:val="0"/>
        <w:autoSpaceDN w:val="0"/>
        <w:adjustRightInd w:val="0"/>
        <w:ind w:firstLine="540"/>
        <w:jc w:val="both"/>
      </w:pPr>
      <w:r w:rsidRPr="001F07B8">
        <w:t xml:space="preserve">Руководствуясь  п.3 ст. 213.25 ФЗ о несостоятельности (банкротстве) из конкурсной массы исключается имущество, на которое не может быть обращено взыскание в соответствии с гражданским процессуальным </w:t>
      </w:r>
      <w:hyperlink r:id="rId6" w:history="1">
        <w:r w:rsidRPr="001F07B8">
          <w:t>законодательством</w:t>
        </w:r>
      </w:hyperlink>
      <w:r w:rsidRPr="001F07B8">
        <w:t>.</w:t>
      </w:r>
    </w:p>
    <w:p w:rsidR="009A3A89" w:rsidRPr="001F07B8" w:rsidRDefault="009A3A89" w:rsidP="00CF01F8">
      <w:pPr>
        <w:autoSpaceDE w:val="0"/>
        <w:autoSpaceDN w:val="0"/>
        <w:adjustRightInd w:val="0"/>
        <w:ind w:firstLine="540"/>
        <w:jc w:val="both"/>
      </w:pPr>
      <w:r w:rsidRPr="001F07B8">
        <w:lastRenderedPageBreak/>
        <w:t>Определение об исключении имущества гражданина из конкурсной массы или об отказе в таком исключении может быть обжаловано.</w:t>
      </w:r>
    </w:p>
    <w:p w:rsidR="009A3A89" w:rsidRPr="001F07B8" w:rsidRDefault="009A3A89" w:rsidP="00CF01F8">
      <w:pPr>
        <w:autoSpaceDE w:val="0"/>
        <w:autoSpaceDN w:val="0"/>
        <w:adjustRightInd w:val="0"/>
        <w:ind w:firstLine="540"/>
        <w:jc w:val="both"/>
      </w:pPr>
      <w:r w:rsidRPr="001F07B8">
        <w:t xml:space="preserve">Согласно п. ст.446 ГПК РФ не может быть обращено взыскание на жилое помещение (его части), если для гражданина-должника и членов его семьи, совместно проживающих в принадлежащем помещении, оно является </w:t>
      </w:r>
      <w:hyperlink r:id="rId7" w:history="1">
        <w:r w:rsidRPr="001F07B8">
          <w:t>единственным пригодным</w:t>
        </w:r>
      </w:hyperlink>
      <w:r w:rsidRPr="001F07B8">
        <w:t xml:space="preserve"> для постоянного проживания помещением, за исключением указанного в настоящем абзаце имущества, если оно является предметом ипотеки и на него в соответствии с </w:t>
      </w:r>
      <w:hyperlink r:id="rId8" w:history="1">
        <w:r w:rsidRPr="001F07B8">
          <w:t>законодательством</w:t>
        </w:r>
      </w:hyperlink>
      <w:r w:rsidRPr="001F07B8">
        <w:t xml:space="preserve"> об ипотеке может быть обращено взыскание;</w:t>
      </w:r>
    </w:p>
    <w:p w:rsidR="009A3A89" w:rsidRPr="001F07B8" w:rsidRDefault="009A3A89" w:rsidP="00CF01F8">
      <w:pPr>
        <w:autoSpaceDE w:val="0"/>
        <w:autoSpaceDN w:val="0"/>
        <w:adjustRightInd w:val="0"/>
        <w:ind w:firstLine="540"/>
        <w:jc w:val="both"/>
      </w:pPr>
      <w:r w:rsidRPr="001F07B8">
        <w:t>предметы обычной домашней обстановки и обихода, вещи индивидуального пользования (одежда, обувь и другие), за исключением драгоценностей и других предметов роскоши;</w:t>
      </w:r>
    </w:p>
    <w:p w:rsidR="009A3A89" w:rsidRDefault="009A3A89" w:rsidP="00840A35">
      <w:pPr>
        <w:autoSpaceDE w:val="0"/>
        <w:autoSpaceDN w:val="0"/>
        <w:adjustRightInd w:val="0"/>
        <w:ind w:firstLine="540"/>
        <w:jc w:val="both"/>
      </w:pPr>
      <w:r>
        <w:t>Им</w:t>
      </w:r>
      <w:r w:rsidR="00FE54FE">
        <w:t xml:space="preserve">ущество гражданки </w:t>
      </w:r>
      <w:proofErr w:type="spellStart"/>
      <w:r w:rsidR="00FE54FE">
        <w:t>Гранкиной</w:t>
      </w:r>
      <w:proofErr w:type="spellEnd"/>
      <w:r w:rsidR="00FE54FE">
        <w:t xml:space="preserve"> Е.Л</w:t>
      </w:r>
      <w:r>
        <w:t>., составляющее её долю в общем имуществе, на которое может быть обращено взыскание в соответствии с семейным законодательством не выявлено.</w:t>
      </w:r>
    </w:p>
    <w:p w:rsidR="009A3A89" w:rsidRDefault="009A3A89" w:rsidP="00840A35">
      <w:pPr>
        <w:autoSpaceDE w:val="0"/>
        <w:autoSpaceDN w:val="0"/>
        <w:adjustRightInd w:val="0"/>
        <w:ind w:firstLine="540"/>
        <w:jc w:val="both"/>
      </w:pPr>
    </w:p>
    <w:p w:rsidR="009A3A89" w:rsidRPr="001F07B8" w:rsidRDefault="009A3A89" w:rsidP="00F00CEA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</w:t>
      </w:r>
      <w:r w:rsidRPr="001F07B8">
        <w:rPr>
          <w:b/>
        </w:rPr>
        <w:t>2. Оценка имущества должника</w:t>
      </w:r>
    </w:p>
    <w:p w:rsidR="009A3A89" w:rsidRPr="00840A35" w:rsidRDefault="009A3A89" w:rsidP="00F00CEA">
      <w:pPr>
        <w:autoSpaceDE w:val="0"/>
        <w:autoSpaceDN w:val="0"/>
        <w:adjustRightInd w:val="0"/>
        <w:jc w:val="both"/>
      </w:pPr>
      <w:r w:rsidRPr="00840A35">
        <w:t>В соответствии с п.2 ст. 213.26 ФЗ о несостоятельности (банкротстве) «Оценка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гражданина.»</w:t>
      </w:r>
    </w:p>
    <w:p w:rsidR="009A3A89" w:rsidRPr="00392914" w:rsidRDefault="009A3A89" w:rsidP="007072DB">
      <w:pPr>
        <w:jc w:val="both"/>
        <w:rPr>
          <w:sz w:val="22"/>
          <w:szCs w:val="22"/>
        </w:rPr>
      </w:pPr>
      <w:r w:rsidRPr="00392914">
        <w:rPr>
          <w:sz w:val="22"/>
          <w:szCs w:val="22"/>
        </w:rPr>
        <w:t>Произведена оцен</w:t>
      </w:r>
      <w:r>
        <w:rPr>
          <w:sz w:val="22"/>
          <w:szCs w:val="22"/>
        </w:rPr>
        <w:t>к</w:t>
      </w:r>
      <w:r w:rsidR="00FE54FE">
        <w:rPr>
          <w:sz w:val="22"/>
          <w:szCs w:val="22"/>
        </w:rPr>
        <w:t>а описанного имущества на 10.06.2023</w:t>
      </w:r>
      <w:r w:rsidRPr="00392914">
        <w:rPr>
          <w:sz w:val="22"/>
          <w:szCs w:val="22"/>
        </w:rPr>
        <w:t>г.</w:t>
      </w:r>
    </w:p>
    <w:p w:rsidR="009A3A89" w:rsidRDefault="009A3A89" w:rsidP="007072DB">
      <w:pPr>
        <w:jc w:val="both"/>
        <w:rPr>
          <w:sz w:val="22"/>
          <w:szCs w:val="22"/>
        </w:rPr>
      </w:pPr>
      <w:r>
        <w:rPr>
          <w:sz w:val="22"/>
          <w:szCs w:val="22"/>
        </w:rPr>
        <w:t>Установление рыночной стоимости объекта производится путем сравнительного подхода, т.е. с использованием совокупности методов оценки стоимости объекта оценки , основанных на  сравнении объекта оценки  с объектами –аналогами объекта оценки, в отношении которых имеется информация о ценах. Объектом – аналогом объекта оценки для целей оценки признаётся объект сходный объекту оценки по основным экономическим, материальным, техническим и другим характеристикам, определяющею его  стоимость.</w:t>
      </w:r>
    </w:p>
    <w:p w:rsidR="009A3A89" w:rsidRDefault="009A3A89" w:rsidP="007072DB">
      <w:pPr>
        <w:jc w:val="both"/>
        <w:rPr>
          <w:sz w:val="22"/>
          <w:szCs w:val="22"/>
        </w:rPr>
      </w:pPr>
      <w:r>
        <w:rPr>
          <w:sz w:val="22"/>
          <w:szCs w:val="22"/>
        </w:rPr>
        <w:t>При проведении оценки учитывались следующие критерии имущества</w:t>
      </w:r>
      <w:r w:rsidRPr="005302A8">
        <w:rPr>
          <w:sz w:val="22"/>
          <w:szCs w:val="22"/>
        </w:rPr>
        <w:t>:</w:t>
      </w:r>
    </w:p>
    <w:p w:rsidR="009A3A89" w:rsidRDefault="009A3A89" w:rsidP="005302A8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год изготовления (выпуска)</w:t>
      </w:r>
      <w:r>
        <w:rPr>
          <w:sz w:val="22"/>
          <w:szCs w:val="22"/>
          <w:lang w:val="en-US"/>
        </w:rPr>
        <w:t>;</w:t>
      </w:r>
    </w:p>
    <w:p w:rsidR="009A3A89" w:rsidRDefault="009A3A89" w:rsidP="005302A8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состояние имущества</w:t>
      </w:r>
      <w:r>
        <w:rPr>
          <w:sz w:val="22"/>
          <w:szCs w:val="22"/>
          <w:lang w:val="en-US"/>
        </w:rPr>
        <w:t>;</w:t>
      </w:r>
    </w:p>
    <w:p w:rsidR="009A3A89" w:rsidRPr="005302A8" w:rsidRDefault="009A3A89" w:rsidP="005302A8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стоимости аналоговых объектов оценки на сайтах интернет</w:t>
      </w:r>
      <w:r w:rsidRPr="005302A8">
        <w:rPr>
          <w:sz w:val="22"/>
          <w:szCs w:val="22"/>
        </w:rPr>
        <w:t>;</w:t>
      </w:r>
    </w:p>
    <w:p w:rsidR="009A3A89" w:rsidRDefault="009A3A89" w:rsidP="007072DB">
      <w:pPr>
        <w:jc w:val="both"/>
        <w:rPr>
          <w:sz w:val="22"/>
          <w:szCs w:val="22"/>
        </w:rPr>
      </w:pPr>
      <w:r>
        <w:rPr>
          <w:sz w:val="22"/>
          <w:szCs w:val="22"/>
        </w:rPr>
        <w:t>Описание объекта</w:t>
      </w:r>
      <w:r w:rsidRPr="0030581A">
        <w:rPr>
          <w:sz w:val="22"/>
          <w:szCs w:val="22"/>
        </w:rPr>
        <w:t>:</w:t>
      </w:r>
    </w:p>
    <w:p w:rsidR="00FE54FE" w:rsidRPr="002D46C8" w:rsidRDefault="00FE54FE" w:rsidP="00FE54FE">
      <w:pPr>
        <w:pStyle w:val="a9"/>
        <w:shd w:val="clear" w:color="auto" w:fill="FAFAFA"/>
        <w:spacing w:before="0" w:beforeAutospacing="0" w:after="0" w:afterAutospacing="0" w:line="270" w:lineRule="atLeast"/>
        <w:rPr>
          <w:rFonts w:ascii="Calibri" w:hAnsi="Calibri" w:cs="Calibri"/>
        </w:rPr>
      </w:pPr>
      <w:r w:rsidRPr="002D46C8">
        <w:rPr>
          <w:rFonts w:ascii="Calibri" w:hAnsi="Calibri" w:cs="Calibri"/>
          <w:sz w:val="22"/>
          <w:szCs w:val="22"/>
        </w:rPr>
        <w:t xml:space="preserve">Жилое помещение </w:t>
      </w:r>
      <w:r>
        <w:rPr>
          <w:rFonts w:ascii="Calibri" w:hAnsi="Calibri" w:cs="Calibri"/>
          <w:sz w:val="22"/>
          <w:szCs w:val="22"/>
        </w:rPr>
        <w:t xml:space="preserve">общ. пл. 26,0кв.м., кадастровый </w:t>
      </w:r>
      <w:r w:rsidRPr="002D46C8">
        <w:rPr>
          <w:rFonts w:ascii="Calibri" w:hAnsi="Calibri" w:cs="Calibri"/>
          <w:sz w:val="22"/>
          <w:szCs w:val="22"/>
        </w:rPr>
        <w:t xml:space="preserve">номер:45:14:020104:226,собственность,  месторасположение: Курганская область, р-н </w:t>
      </w:r>
      <w:proofErr w:type="spellStart"/>
      <w:r w:rsidRPr="002D46C8">
        <w:rPr>
          <w:rFonts w:ascii="Calibri" w:hAnsi="Calibri" w:cs="Calibri"/>
          <w:sz w:val="22"/>
          <w:szCs w:val="22"/>
        </w:rPr>
        <w:t>Петуховский</w:t>
      </w:r>
      <w:proofErr w:type="spellEnd"/>
      <w:r w:rsidRPr="002D46C8">
        <w:rPr>
          <w:rFonts w:ascii="Calibri" w:hAnsi="Calibri" w:cs="Calibri"/>
          <w:sz w:val="22"/>
          <w:szCs w:val="22"/>
        </w:rPr>
        <w:t>, г. Петухово, ул. Мичурина,д.68</w:t>
      </w:r>
    </w:p>
    <w:p w:rsidR="009A3A89" w:rsidRDefault="00FE54FE" w:rsidP="00FE54FE">
      <w:pPr>
        <w:spacing w:line="276" w:lineRule="auto"/>
        <w:rPr>
          <w:b/>
        </w:rPr>
      </w:pPr>
      <w:r w:rsidRPr="002D46C8">
        <w:rPr>
          <w:rFonts w:cs="Calibri"/>
        </w:rPr>
        <w:t>Земельный участок, пл. 706</w:t>
      </w:r>
      <w:r>
        <w:rPr>
          <w:rFonts w:cs="Calibri"/>
        </w:rPr>
        <w:t xml:space="preserve"> </w:t>
      </w:r>
      <w:proofErr w:type="spellStart"/>
      <w:r>
        <w:rPr>
          <w:rFonts w:cs="Calibri"/>
        </w:rPr>
        <w:t>кв.м</w:t>
      </w:r>
      <w:proofErr w:type="spellEnd"/>
      <w:r>
        <w:rPr>
          <w:rFonts w:cs="Calibri"/>
        </w:rPr>
        <w:t>.</w:t>
      </w:r>
      <w:r w:rsidRPr="002D46C8">
        <w:rPr>
          <w:rFonts w:cs="Calibri"/>
        </w:rPr>
        <w:t xml:space="preserve">, кадастровый номер: 45:14:020104:27, собственность, месторасположение: Курганская область, р-н </w:t>
      </w:r>
      <w:proofErr w:type="spellStart"/>
      <w:r w:rsidRPr="002D46C8">
        <w:rPr>
          <w:rFonts w:cs="Calibri"/>
        </w:rPr>
        <w:t>Петуховский</w:t>
      </w:r>
      <w:proofErr w:type="spellEnd"/>
      <w:r w:rsidRPr="002D46C8">
        <w:rPr>
          <w:rFonts w:cs="Calibri"/>
        </w:rPr>
        <w:t>, г. Петухово, ул. Мичурина,д.68.</w:t>
      </w:r>
      <w:r w:rsidRPr="00571D14">
        <w:rPr>
          <w:b/>
        </w:rPr>
        <w:t xml:space="preserve"> </w:t>
      </w:r>
    </w:p>
    <w:p w:rsidR="00162CBE" w:rsidRPr="00162CBE" w:rsidRDefault="00162CBE" w:rsidP="00FE54FE">
      <w:pPr>
        <w:spacing w:line="276" w:lineRule="auto"/>
        <w:rPr>
          <w:b/>
        </w:rPr>
      </w:pPr>
      <w:r>
        <w:rPr>
          <w:b/>
        </w:rPr>
        <w:t xml:space="preserve">  </w:t>
      </w:r>
      <w:r w:rsidRPr="00162CBE">
        <w:rPr>
          <w:b/>
        </w:rPr>
        <w:t>Год постройки -  1956г.</w:t>
      </w:r>
    </w:p>
    <w:p w:rsidR="00162CBE" w:rsidRPr="00162CBE" w:rsidRDefault="00162CBE" w:rsidP="00162CBE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  </w:t>
      </w:r>
      <w:r w:rsidRPr="00162CBE">
        <w:rPr>
          <w:b/>
        </w:rPr>
        <w:t>В  жилом помещении более 12 лет никто не проживает, полы в доме прогнили, крыша бежит, от</w:t>
      </w:r>
      <w:r w:rsidR="00A15A32">
        <w:rPr>
          <w:b/>
        </w:rPr>
        <w:t>опление печное требует ремонта, состояние аварийное</w:t>
      </w:r>
    </w:p>
    <w:p w:rsidR="00162CBE" w:rsidRPr="00162CBE" w:rsidRDefault="00162CBE" w:rsidP="00162CBE">
      <w:pPr>
        <w:autoSpaceDE w:val="0"/>
        <w:autoSpaceDN w:val="0"/>
        <w:adjustRightInd w:val="0"/>
        <w:rPr>
          <w:b/>
        </w:rPr>
      </w:pPr>
      <w:r w:rsidRPr="00162CBE">
        <w:rPr>
          <w:b/>
        </w:rPr>
        <w:t>Земельный участок не обрабатывается, полностью заросший травой.</w:t>
      </w:r>
    </w:p>
    <w:p w:rsidR="00162CBE" w:rsidRPr="00162CBE" w:rsidRDefault="00162CBE" w:rsidP="00162CBE">
      <w:pPr>
        <w:spacing w:line="276" w:lineRule="auto"/>
        <w:rPr>
          <w:b/>
        </w:rPr>
      </w:pPr>
      <w:r>
        <w:rPr>
          <w:b/>
        </w:rPr>
        <w:t xml:space="preserve">   </w:t>
      </w:r>
      <w:r w:rsidRPr="00162CBE">
        <w:rPr>
          <w:b/>
        </w:rPr>
        <w:t>Согласно выписки из ЕГРПН кадастровая стоимость жилого помещения  составляет 43785,47руб.</w:t>
      </w:r>
    </w:p>
    <w:p w:rsidR="009A3A89" w:rsidRPr="00162CBE" w:rsidRDefault="00162CBE" w:rsidP="00BD28FA">
      <w:pPr>
        <w:spacing w:line="276" w:lineRule="auto"/>
        <w:rPr>
          <w:b/>
        </w:rPr>
      </w:pPr>
      <w:r>
        <w:rPr>
          <w:b/>
        </w:rPr>
        <w:t xml:space="preserve">   </w:t>
      </w:r>
      <w:r w:rsidRPr="00162CBE">
        <w:rPr>
          <w:b/>
        </w:rPr>
        <w:t xml:space="preserve"> С</w:t>
      </w:r>
      <w:r w:rsidR="009A3A89" w:rsidRPr="00162CBE">
        <w:rPr>
          <w:b/>
        </w:rPr>
        <w:t>огласно выписки из ЕГРПН кадастровая стоимость земельно</w:t>
      </w:r>
      <w:r w:rsidRPr="00162CBE">
        <w:rPr>
          <w:b/>
        </w:rPr>
        <w:t xml:space="preserve">го участка составляет  36154,26 </w:t>
      </w:r>
      <w:r w:rsidR="009A3A89" w:rsidRPr="00162CBE">
        <w:rPr>
          <w:b/>
        </w:rPr>
        <w:t>руб.</w:t>
      </w:r>
    </w:p>
    <w:p w:rsidR="009A3A89" w:rsidRDefault="00162CBE" w:rsidP="007072DB">
      <w:pPr>
        <w:jc w:val="both"/>
      </w:pPr>
      <w:r w:rsidRPr="00162CBE">
        <w:t xml:space="preserve">     Стоимость 1 </w:t>
      </w:r>
      <w:proofErr w:type="spellStart"/>
      <w:r w:rsidRPr="00162CBE">
        <w:t>кв.м</w:t>
      </w:r>
      <w:proofErr w:type="spellEnd"/>
      <w:r w:rsidRPr="00162CBE">
        <w:t>. жилого помещения в г. Петухово аналогового имущества на основании</w:t>
      </w:r>
      <w:r w:rsidR="001F18D7">
        <w:t xml:space="preserve"> объявления о продаже </w:t>
      </w:r>
      <w:r w:rsidRPr="00162CBE">
        <w:t xml:space="preserve"> жилого дома составляет</w:t>
      </w:r>
      <w:r w:rsidR="001F18D7">
        <w:t xml:space="preserve"> от 806,00 руб. до </w:t>
      </w:r>
      <w:r w:rsidRPr="00162CBE">
        <w:t xml:space="preserve"> 2568,00 руб.</w:t>
      </w:r>
    </w:p>
    <w:p w:rsidR="001F18D7" w:rsidRPr="00162CBE" w:rsidRDefault="001F18D7" w:rsidP="007072DB">
      <w:pPr>
        <w:jc w:val="both"/>
      </w:pPr>
      <w:r>
        <w:t xml:space="preserve">      </w:t>
      </w:r>
    </w:p>
    <w:p w:rsidR="009A3A89" w:rsidRPr="00162CBE" w:rsidRDefault="009A3A89" w:rsidP="00FD259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162CBE">
        <w:rPr>
          <w:sz w:val="22"/>
          <w:szCs w:val="22"/>
        </w:rPr>
        <w:lastRenderedPageBreak/>
        <w:t xml:space="preserve">По итогам изучения стоимости аналогового товара, исходя из технического состояния имущества должника, финансовый управляющий решил, что оценочная стоимость  составляет  </w:t>
      </w:r>
      <w:r w:rsidR="00AD6166">
        <w:rPr>
          <w:sz w:val="22"/>
          <w:szCs w:val="22"/>
        </w:rPr>
        <w:t>800</w:t>
      </w:r>
      <w:r w:rsidR="00A649A5">
        <w:rPr>
          <w:sz w:val="22"/>
          <w:szCs w:val="22"/>
        </w:rPr>
        <w:t>00</w:t>
      </w:r>
      <w:r w:rsidR="00162CBE" w:rsidRPr="00162CBE">
        <w:rPr>
          <w:sz w:val="22"/>
          <w:szCs w:val="22"/>
        </w:rPr>
        <w:t>,00</w:t>
      </w:r>
      <w:r w:rsidRPr="00162CBE">
        <w:rPr>
          <w:sz w:val="22"/>
          <w:szCs w:val="22"/>
        </w:rPr>
        <w:t xml:space="preserve"> рублей.</w:t>
      </w:r>
    </w:p>
    <w:p w:rsidR="009A3A89" w:rsidRDefault="009A3A89" w:rsidP="0030581A">
      <w:pPr>
        <w:autoSpaceDE w:val="0"/>
        <w:autoSpaceDN w:val="0"/>
        <w:adjustRightInd w:val="0"/>
        <w:rPr>
          <w:b/>
        </w:rPr>
      </w:pPr>
      <w:r w:rsidRPr="00F00CEA">
        <w:rPr>
          <w:b/>
          <w:sz w:val="22"/>
          <w:szCs w:val="22"/>
        </w:rPr>
        <w:t>3.</w:t>
      </w:r>
      <w:r>
        <w:rPr>
          <w:sz w:val="22"/>
          <w:szCs w:val="22"/>
        </w:rPr>
        <w:t xml:space="preserve">  </w:t>
      </w:r>
      <w:r w:rsidRPr="00590FEF">
        <w:rPr>
          <w:b/>
        </w:rPr>
        <w:t>Заключение об оценке</w:t>
      </w:r>
    </w:p>
    <w:p w:rsidR="009A3A89" w:rsidRDefault="009A3A89" w:rsidP="0030581A">
      <w:pPr>
        <w:autoSpaceDE w:val="0"/>
        <w:autoSpaceDN w:val="0"/>
        <w:adjustRightInd w:val="0"/>
      </w:pPr>
      <w:r w:rsidRPr="00590FEF">
        <w:t xml:space="preserve">Финансовый управляющий оценил выявленное имущество </w:t>
      </w:r>
      <w:r w:rsidR="00FE54FE">
        <w:t xml:space="preserve">должника </w:t>
      </w:r>
      <w:proofErr w:type="spellStart"/>
      <w:r w:rsidR="00FE54FE">
        <w:t>Гранкиной</w:t>
      </w:r>
      <w:proofErr w:type="spellEnd"/>
      <w:r w:rsidR="00FE54FE">
        <w:t xml:space="preserve"> Е.Л.</w:t>
      </w:r>
      <w:r>
        <w:t xml:space="preserve"> </w:t>
      </w:r>
      <w:r w:rsidRPr="00590FEF">
        <w:t>в следующем размере: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2"/>
        <w:gridCol w:w="3971"/>
        <w:gridCol w:w="1009"/>
        <w:gridCol w:w="1840"/>
        <w:gridCol w:w="1849"/>
      </w:tblGrid>
      <w:tr w:rsidR="009A3A89" w:rsidRPr="00392914" w:rsidTr="00FC009F">
        <w:tc>
          <w:tcPr>
            <w:tcW w:w="949" w:type="dxa"/>
          </w:tcPr>
          <w:p w:rsidR="009A3A89" w:rsidRDefault="009A3A89" w:rsidP="00FC009F">
            <w:pPr>
              <w:autoSpaceDE w:val="0"/>
              <w:autoSpaceDN w:val="0"/>
              <w:adjustRightInd w:val="0"/>
            </w:pPr>
            <w:r>
              <w:t>№ п/п</w:t>
            </w:r>
          </w:p>
        </w:tc>
        <w:tc>
          <w:tcPr>
            <w:tcW w:w="2135" w:type="dxa"/>
          </w:tcPr>
          <w:p w:rsidR="009A3A89" w:rsidRDefault="009A3A89" w:rsidP="00FC009F">
            <w:pPr>
              <w:autoSpaceDE w:val="0"/>
              <w:autoSpaceDN w:val="0"/>
              <w:adjustRightInd w:val="0"/>
            </w:pPr>
            <w:r>
              <w:t>Наименование имущества</w:t>
            </w:r>
          </w:p>
        </w:tc>
        <w:tc>
          <w:tcPr>
            <w:tcW w:w="1050" w:type="dxa"/>
          </w:tcPr>
          <w:p w:rsidR="009A3A89" w:rsidRDefault="009A3A89" w:rsidP="00FC009F">
            <w:pPr>
              <w:autoSpaceDE w:val="0"/>
              <w:autoSpaceDN w:val="0"/>
              <w:adjustRightInd w:val="0"/>
            </w:pPr>
            <w:r>
              <w:t>Кол-во</w:t>
            </w:r>
          </w:p>
        </w:tc>
        <w:tc>
          <w:tcPr>
            <w:tcW w:w="1914" w:type="dxa"/>
          </w:tcPr>
          <w:p w:rsidR="009A3A89" w:rsidRDefault="009A3A89" w:rsidP="00FC009F">
            <w:pPr>
              <w:autoSpaceDE w:val="0"/>
              <w:autoSpaceDN w:val="0"/>
              <w:adjustRightInd w:val="0"/>
            </w:pPr>
            <w:r>
              <w:t>состояние</w:t>
            </w:r>
          </w:p>
        </w:tc>
        <w:tc>
          <w:tcPr>
            <w:tcW w:w="1915" w:type="dxa"/>
          </w:tcPr>
          <w:p w:rsidR="009A3A89" w:rsidRPr="00392914" w:rsidRDefault="009A3A89" w:rsidP="00FC009F">
            <w:pPr>
              <w:autoSpaceDE w:val="0"/>
              <w:autoSpaceDN w:val="0"/>
              <w:adjustRightInd w:val="0"/>
            </w:pPr>
            <w:r w:rsidRPr="00392914">
              <w:t>Оценочная стоимость</w:t>
            </w:r>
          </w:p>
        </w:tc>
      </w:tr>
      <w:tr w:rsidR="009A3A89" w:rsidTr="00FC009F">
        <w:tc>
          <w:tcPr>
            <w:tcW w:w="949" w:type="dxa"/>
          </w:tcPr>
          <w:p w:rsidR="009A3A89" w:rsidRDefault="009A3A89" w:rsidP="00FC009F">
            <w:pPr>
              <w:autoSpaceDE w:val="0"/>
              <w:autoSpaceDN w:val="0"/>
              <w:adjustRightInd w:val="0"/>
            </w:pPr>
            <w:r>
              <w:t>1</w:t>
            </w:r>
          </w:p>
        </w:tc>
        <w:tc>
          <w:tcPr>
            <w:tcW w:w="2135" w:type="dxa"/>
          </w:tcPr>
          <w:p w:rsidR="00FE54FE" w:rsidRPr="002D46C8" w:rsidRDefault="00FE54FE" w:rsidP="00FE54FE">
            <w:pPr>
              <w:pStyle w:val="a9"/>
              <w:shd w:val="clear" w:color="auto" w:fill="FAFAFA"/>
              <w:spacing w:before="0" w:beforeAutospacing="0" w:after="0" w:afterAutospacing="0" w:line="270" w:lineRule="atLeast"/>
              <w:rPr>
                <w:rFonts w:ascii="Calibri" w:hAnsi="Calibri" w:cs="Calibri"/>
              </w:rPr>
            </w:pPr>
            <w:r w:rsidRPr="002D46C8">
              <w:rPr>
                <w:rFonts w:ascii="Calibri" w:hAnsi="Calibri" w:cs="Calibri"/>
                <w:sz w:val="22"/>
                <w:szCs w:val="22"/>
              </w:rPr>
              <w:t xml:space="preserve">Жилое помещение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общ. пл. 26,0кв.м., кадастровый </w:t>
            </w:r>
            <w:r w:rsidRPr="002D46C8">
              <w:rPr>
                <w:rFonts w:ascii="Calibri" w:hAnsi="Calibri" w:cs="Calibri"/>
                <w:sz w:val="22"/>
                <w:szCs w:val="22"/>
              </w:rPr>
              <w:t xml:space="preserve">номер:45:14:020104:226,собственность,  месторасположение: Курганская область, р-н </w:t>
            </w:r>
            <w:proofErr w:type="spellStart"/>
            <w:r w:rsidRPr="002D46C8">
              <w:rPr>
                <w:rFonts w:ascii="Calibri" w:hAnsi="Calibri" w:cs="Calibri"/>
                <w:sz w:val="22"/>
                <w:szCs w:val="22"/>
              </w:rPr>
              <w:t>Петуховский</w:t>
            </w:r>
            <w:proofErr w:type="spellEnd"/>
            <w:r w:rsidRPr="002D46C8">
              <w:rPr>
                <w:rFonts w:ascii="Calibri" w:hAnsi="Calibri" w:cs="Calibri"/>
                <w:sz w:val="22"/>
                <w:szCs w:val="22"/>
              </w:rPr>
              <w:t>, г. Петухово, ул. Мичурина,д.68</w:t>
            </w:r>
          </w:p>
          <w:p w:rsidR="009A3A89" w:rsidRPr="00BD28FA" w:rsidRDefault="00FE54FE" w:rsidP="00FE54FE">
            <w:pPr>
              <w:spacing w:line="276" w:lineRule="auto"/>
              <w:rPr>
                <w:sz w:val="20"/>
                <w:szCs w:val="20"/>
              </w:rPr>
            </w:pPr>
            <w:r w:rsidRPr="002D46C8">
              <w:rPr>
                <w:rFonts w:cs="Calibri"/>
              </w:rPr>
              <w:t>Земельный участок, пл. 706</w:t>
            </w:r>
            <w:r>
              <w:rPr>
                <w:rFonts w:cs="Calibri"/>
              </w:rPr>
              <w:t xml:space="preserve"> </w:t>
            </w:r>
            <w:proofErr w:type="spellStart"/>
            <w:r>
              <w:rPr>
                <w:rFonts w:cs="Calibri"/>
              </w:rPr>
              <w:t>кв.м</w:t>
            </w:r>
            <w:proofErr w:type="spellEnd"/>
            <w:r>
              <w:rPr>
                <w:rFonts w:cs="Calibri"/>
              </w:rPr>
              <w:t>.</w:t>
            </w:r>
            <w:r w:rsidRPr="002D46C8">
              <w:rPr>
                <w:rFonts w:cs="Calibri"/>
              </w:rPr>
              <w:t xml:space="preserve">, кадастровый номер: 45:14:020104:27, собственность, месторасположение: Курганская область, р-н </w:t>
            </w:r>
            <w:proofErr w:type="spellStart"/>
            <w:r w:rsidRPr="002D46C8">
              <w:rPr>
                <w:rFonts w:cs="Calibri"/>
              </w:rPr>
              <w:t>Петуховский</w:t>
            </w:r>
            <w:proofErr w:type="spellEnd"/>
            <w:r w:rsidRPr="002D46C8">
              <w:rPr>
                <w:rFonts w:cs="Calibri"/>
              </w:rPr>
              <w:t>, г. Петухово, ул. Мичурина,д.68.</w:t>
            </w:r>
            <w:r w:rsidRPr="00571D14">
              <w:rPr>
                <w:b/>
              </w:rPr>
              <w:t xml:space="preserve"> </w:t>
            </w:r>
          </w:p>
        </w:tc>
        <w:tc>
          <w:tcPr>
            <w:tcW w:w="1050" w:type="dxa"/>
          </w:tcPr>
          <w:p w:rsidR="009A3A89" w:rsidRDefault="009A3A89" w:rsidP="00FC009F">
            <w:pPr>
              <w:autoSpaceDE w:val="0"/>
              <w:autoSpaceDN w:val="0"/>
              <w:adjustRightInd w:val="0"/>
              <w:jc w:val="both"/>
            </w:pPr>
            <w:r>
              <w:t>1</w:t>
            </w:r>
          </w:p>
        </w:tc>
        <w:tc>
          <w:tcPr>
            <w:tcW w:w="1914" w:type="dxa"/>
          </w:tcPr>
          <w:p w:rsidR="009A3A89" w:rsidRDefault="00FE54FE" w:rsidP="00FC009F">
            <w:pPr>
              <w:autoSpaceDE w:val="0"/>
              <w:autoSpaceDN w:val="0"/>
              <w:adjustRightInd w:val="0"/>
              <w:jc w:val="both"/>
            </w:pPr>
            <w:r>
              <w:t>аварийное</w:t>
            </w:r>
          </w:p>
        </w:tc>
        <w:tc>
          <w:tcPr>
            <w:tcW w:w="1915" w:type="dxa"/>
          </w:tcPr>
          <w:p w:rsidR="009A3A89" w:rsidRPr="00A649A5" w:rsidRDefault="00AD6166" w:rsidP="00FC009F">
            <w:pPr>
              <w:autoSpaceDE w:val="0"/>
              <w:autoSpaceDN w:val="0"/>
              <w:adjustRightInd w:val="0"/>
            </w:pPr>
            <w:r>
              <w:t>800</w:t>
            </w:r>
            <w:r w:rsidR="00A649A5" w:rsidRPr="00A649A5">
              <w:t>00,00</w:t>
            </w:r>
          </w:p>
        </w:tc>
      </w:tr>
      <w:tr w:rsidR="009A3A89" w:rsidTr="00FC009F">
        <w:tc>
          <w:tcPr>
            <w:tcW w:w="949" w:type="dxa"/>
          </w:tcPr>
          <w:p w:rsidR="009A3A89" w:rsidRDefault="009A3A89" w:rsidP="00FC009F">
            <w:pPr>
              <w:autoSpaceDE w:val="0"/>
              <w:autoSpaceDN w:val="0"/>
              <w:adjustRightInd w:val="0"/>
            </w:pPr>
          </w:p>
        </w:tc>
        <w:tc>
          <w:tcPr>
            <w:tcW w:w="2135" w:type="dxa"/>
          </w:tcPr>
          <w:p w:rsidR="009A3A89" w:rsidRPr="007242C0" w:rsidRDefault="009A3A89" w:rsidP="00FC009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242C0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050" w:type="dxa"/>
          </w:tcPr>
          <w:p w:rsidR="009A3A89" w:rsidRDefault="009A3A89" w:rsidP="00FC009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914" w:type="dxa"/>
          </w:tcPr>
          <w:p w:rsidR="009A3A89" w:rsidRDefault="009A3A89" w:rsidP="00FC009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915" w:type="dxa"/>
          </w:tcPr>
          <w:p w:rsidR="009A3A89" w:rsidRDefault="009A3A89" w:rsidP="00FC009F">
            <w:pPr>
              <w:autoSpaceDE w:val="0"/>
              <w:autoSpaceDN w:val="0"/>
              <w:adjustRightInd w:val="0"/>
            </w:pPr>
          </w:p>
        </w:tc>
      </w:tr>
    </w:tbl>
    <w:p w:rsidR="009A3A89" w:rsidRDefault="009A3A89" w:rsidP="00FD2597">
      <w:pPr>
        <w:autoSpaceDE w:val="0"/>
        <w:autoSpaceDN w:val="0"/>
        <w:adjustRightInd w:val="0"/>
        <w:jc w:val="both"/>
        <w:rPr>
          <w:b/>
        </w:rPr>
      </w:pPr>
    </w:p>
    <w:p w:rsidR="009A3A89" w:rsidRPr="00A649A5" w:rsidRDefault="009A3A89" w:rsidP="00FD2597">
      <w:pPr>
        <w:autoSpaceDE w:val="0"/>
        <w:autoSpaceDN w:val="0"/>
        <w:adjustRightInd w:val="0"/>
        <w:jc w:val="both"/>
        <w:rPr>
          <w:b/>
        </w:rPr>
      </w:pPr>
      <w:r w:rsidRPr="00392914">
        <w:rPr>
          <w:b/>
        </w:rPr>
        <w:t xml:space="preserve"> Итого стоимость</w:t>
      </w:r>
      <w:r>
        <w:rPr>
          <w:b/>
        </w:rPr>
        <w:t xml:space="preserve"> оцен</w:t>
      </w:r>
      <w:r w:rsidR="00FE54FE">
        <w:rPr>
          <w:b/>
        </w:rPr>
        <w:t>иваемого имущества на 26.06.2023</w:t>
      </w:r>
      <w:r>
        <w:rPr>
          <w:b/>
        </w:rPr>
        <w:t xml:space="preserve">. составляет   </w:t>
      </w:r>
      <w:r w:rsidR="00AD6166">
        <w:rPr>
          <w:b/>
        </w:rPr>
        <w:t>800</w:t>
      </w:r>
      <w:r w:rsidR="00A649A5" w:rsidRPr="00A649A5">
        <w:rPr>
          <w:b/>
        </w:rPr>
        <w:t>00</w:t>
      </w:r>
      <w:r w:rsidRPr="00A649A5">
        <w:rPr>
          <w:b/>
        </w:rPr>
        <w:t>,00</w:t>
      </w:r>
      <w:r w:rsidRPr="00FE54FE">
        <w:rPr>
          <w:b/>
          <w:color w:val="FF0000"/>
        </w:rPr>
        <w:t xml:space="preserve">      </w:t>
      </w:r>
      <w:r w:rsidRPr="00A649A5">
        <w:rPr>
          <w:b/>
        </w:rPr>
        <w:t>рублей</w:t>
      </w:r>
    </w:p>
    <w:p w:rsidR="009A3A89" w:rsidRDefault="009A3A89" w:rsidP="00454886">
      <w:pPr>
        <w:rPr>
          <w:sz w:val="22"/>
          <w:szCs w:val="22"/>
        </w:rPr>
      </w:pPr>
      <w:bookmarkStart w:id="0" w:name="_GoBack"/>
      <w:bookmarkEnd w:id="0"/>
    </w:p>
    <w:p w:rsidR="009A3A89" w:rsidRDefault="009A3A89" w:rsidP="00454886">
      <w:pPr>
        <w:rPr>
          <w:sz w:val="22"/>
          <w:szCs w:val="22"/>
        </w:rPr>
      </w:pPr>
    </w:p>
    <w:p w:rsidR="009A3A89" w:rsidRDefault="009A3A89" w:rsidP="007072DB">
      <w:pPr>
        <w:jc w:val="both"/>
        <w:rPr>
          <w:sz w:val="22"/>
          <w:szCs w:val="22"/>
        </w:rPr>
      </w:pPr>
    </w:p>
    <w:p w:rsidR="009A3A89" w:rsidRDefault="009A3A89" w:rsidP="007072DB">
      <w:pPr>
        <w:jc w:val="both"/>
        <w:rPr>
          <w:sz w:val="22"/>
          <w:szCs w:val="22"/>
        </w:rPr>
      </w:pPr>
    </w:p>
    <w:p w:rsidR="009A3A89" w:rsidRDefault="009A3A89" w:rsidP="007072DB">
      <w:pPr>
        <w:jc w:val="both"/>
        <w:rPr>
          <w:sz w:val="22"/>
          <w:szCs w:val="22"/>
        </w:rPr>
      </w:pPr>
    </w:p>
    <w:p w:rsidR="009A3A89" w:rsidRDefault="009A3A89" w:rsidP="007072DB">
      <w:pPr>
        <w:jc w:val="both"/>
        <w:rPr>
          <w:sz w:val="22"/>
          <w:szCs w:val="22"/>
        </w:rPr>
      </w:pPr>
    </w:p>
    <w:p w:rsidR="009A3A89" w:rsidRPr="00E11F91" w:rsidRDefault="009A3A89" w:rsidP="007072D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</w:t>
      </w:r>
      <w:r w:rsidRPr="00E11F91">
        <w:rPr>
          <w:sz w:val="22"/>
          <w:szCs w:val="22"/>
        </w:rPr>
        <w:t xml:space="preserve"> управляющий                                                          С.В. Сентюрин  </w:t>
      </w:r>
    </w:p>
    <w:sectPr w:rsidR="009A3A89" w:rsidRPr="00E11F91" w:rsidSect="00F60E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34E3C"/>
    <w:multiLevelType w:val="hybridMultilevel"/>
    <w:tmpl w:val="B69ABA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93B4578"/>
    <w:multiLevelType w:val="hybridMultilevel"/>
    <w:tmpl w:val="F1247F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0954C84"/>
    <w:multiLevelType w:val="hybridMultilevel"/>
    <w:tmpl w:val="BB8674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929AD"/>
    <w:rsid w:val="00012117"/>
    <w:rsid w:val="00063EDE"/>
    <w:rsid w:val="000911CD"/>
    <w:rsid w:val="00092F7B"/>
    <w:rsid w:val="000A2760"/>
    <w:rsid w:val="000F248B"/>
    <w:rsid w:val="00150EC7"/>
    <w:rsid w:val="00154443"/>
    <w:rsid w:val="00160F79"/>
    <w:rsid w:val="00162CBE"/>
    <w:rsid w:val="001646B9"/>
    <w:rsid w:val="00184137"/>
    <w:rsid w:val="001A3864"/>
    <w:rsid w:val="001D2EA3"/>
    <w:rsid w:val="001D4988"/>
    <w:rsid w:val="001D4A49"/>
    <w:rsid w:val="001F07B8"/>
    <w:rsid w:val="001F18D7"/>
    <w:rsid w:val="00200B57"/>
    <w:rsid w:val="002115FE"/>
    <w:rsid w:val="0022110C"/>
    <w:rsid w:val="002469A4"/>
    <w:rsid w:val="00250133"/>
    <w:rsid w:val="00280784"/>
    <w:rsid w:val="00284C84"/>
    <w:rsid w:val="0029382D"/>
    <w:rsid w:val="00297426"/>
    <w:rsid w:val="002D1255"/>
    <w:rsid w:val="002E3311"/>
    <w:rsid w:val="0030581A"/>
    <w:rsid w:val="003553F0"/>
    <w:rsid w:val="0037244B"/>
    <w:rsid w:val="00392914"/>
    <w:rsid w:val="00393731"/>
    <w:rsid w:val="003943B0"/>
    <w:rsid w:val="003A650F"/>
    <w:rsid w:val="003B430E"/>
    <w:rsid w:val="003C7AF9"/>
    <w:rsid w:val="003D5390"/>
    <w:rsid w:val="00406DBC"/>
    <w:rsid w:val="004409B2"/>
    <w:rsid w:val="00453522"/>
    <w:rsid w:val="00454886"/>
    <w:rsid w:val="004929AD"/>
    <w:rsid w:val="004A17A9"/>
    <w:rsid w:val="004A4FFA"/>
    <w:rsid w:val="004E01ED"/>
    <w:rsid w:val="004E0BED"/>
    <w:rsid w:val="00507F4F"/>
    <w:rsid w:val="005235D2"/>
    <w:rsid w:val="00527AF2"/>
    <w:rsid w:val="005302A8"/>
    <w:rsid w:val="0054692C"/>
    <w:rsid w:val="00566FF1"/>
    <w:rsid w:val="00571D14"/>
    <w:rsid w:val="00576E48"/>
    <w:rsid w:val="00587756"/>
    <w:rsid w:val="00587F45"/>
    <w:rsid w:val="00590FEF"/>
    <w:rsid w:val="005B122B"/>
    <w:rsid w:val="005F1CAF"/>
    <w:rsid w:val="00611241"/>
    <w:rsid w:val="00627735"/>
    <w:rsid w:val="006339B4"/>
    <w:rsid w:val="006A01E1"/>
    <w:rsid w:val="006E3937"/>
    <w:rsid w:val="006F16BB"/>
    <w:rsid w:val="006F2869"/>
    <w:rsid w:val="006F50BE"/>
    <w:rsid w:val="006F722C"/>
    <w:rsid w:val="007072DB"/>
    <w:rsid w:val="007241B3"/>
    <w:rsid w:val="007242C0"/>
    <w:rsid w:val="00730345"/>
    <w:rsid w:val="00730CF8"/>
    <w:rsid w:val="007328DD"/>
    <w:rsid w:val="00733507"/>
    <w:rsid w:val="00755165"/>
    <w:rsid w:val="00756EFE"/>
    <w:rsid w:val="007579E1"/>
    <w:rsid w:val="00792AF5"/>
    <w:rsid w:val="0080666E"/>
    <w:rsid w:val="00810EB4"/>
    <w:rsid w:val="00832B6E"/>
    <w:rsid w:val="00840A35"/>
    <w:rsid w:val="00850339"/>
    <w:rsid w:val="0085503F"/>
    <w:rsid w:val="008721B7"/>
    <w:rsid w:val="008A1170"/>
    <w:rsid w:val="008C496F"/>
    <w:rsid w:val="008F28C2"/>
    <w:rsid w:val="00936871"/>
    <w:rsid w:val="009636A9"/>
    <w:rsid w:val="009A3A89"/>
    <w:rsid w:val="009B666F"/>
    <w:rsid w:val="009B7622"/>
    <w:rsid w:val="009D0E76"/>
    <w:rsid w:val="009D4CFA"/>
    <w:rsid w:val="00A15A32"/>
    <w:rsid w:val="00A63DD4"/>
    <w:rsid w:val="00A649A5"/>
    <w:rsid w:val="00A71ECB"/>
    <w:rsid w:val="00A7238D"/>
    <w:rsid w:val="00A76389"/>
    <w:rsid w:val="00A904F3"/>
    <w:rsid w:val="00A951FD"/>
    <w:rsid w:val="00AA511B"/>
    <w:rsid w:val="00AD6166"/>
    <w:rsid w:val="00B077EA"/>
    <w:rsid w:val="00B2362C"/>
    <w:rsid w:val="00B35FA9"/>
    <w:rsid w:val="00B674A2"/>
    <w:rsid w:val="00BB46BC"/>
    <w:rsid w:val="00BD28FA"/>
    <w:rsid w:val="00C13E61"/>
    <w:rsid w:val="00C27FA0"/>
    <w:rsid w:val="00C5161B"/>
    <w:rsid w:val="00C56271"/>
    <w:rsid w:val="00CC6326"/>
    <w:rsid w:val="00CF01F8"/>
    <w:rsid w:val="00CF2603"/>
    <w:rsid w:val="00D10CCC"/>
    <w:rsid w:val="00D27CA4"/>
    <w:rsid w:val="00D35B26"/>
    <w:rsid w:val="00D4117B"/>
    <w:rsid w:val="00D555B3"/>
    <w:rsid w:val="00DF1148"/>
    <w:rsid w:val="00E11F91"/>
    <w:rsid w:val="00E211A4"/>
    <w:rsid w:val="00E37A0E"/>
    <w:rsid w:val="00E54472"/>
    <w:rsid w:val="00E617AD"/>
    <w:rsid w:val="00E87EC6"/>
    <w:rsid w:val="00EB2AB3"/>
    <w:rsid w:val="00ED3136"/>
    <w:rsid w:val="00EE2D1D"/>
    <w:rsid w:val="00F00CEA"/>
    <w:rsid w:val="00F12FB4"/>
    <w:rsid w:val="00F60EFE"/>
    <w:rsid w:val="00F652D2"/>
    <w:rsid w:val="00F82E4B"/>
    <w:rsid w:val="00F830B9"/>
    <w:rsid w:val="00F855A3"/>
    <w:rsid w:val="00F95896"/>
    <w:rsid w:val="00FC009F"/>
    <w:rsid w:val="00FD2597"/>
    <w:rsid w:val="00FE54FE"/>
    <w:rsid w:val="00FF2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9AD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4929AD"/>
    <w:pPr>
      <w:keepNext/>
      <w:jc w:val="center"/>
      <w:outlineLvl w:val="2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4929AD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 Indent"/>
    <w:basedOn w:val="a"/>
    <w:link w:val="a4"/>
    <w:uiPriority w:val="99"/>
    <w:rsid w:val="004929AD"/>
    <w:pPr>
      <w:ind w:firstLine="900"/>
      <w:jc w:val="both"/>
    </w:pPr>
    <w:rPr>
      <w:sz w:val="26"/>
    </w:rPr>
  </w:style>
  <w:style w:type="character" w:customStyle="1" w:styleId="a4">
    <w:name w:val="Основной текст с отступом Знак"/>
    <w:link w:val="a3"/>
    <w:uiPriority w:val="99"/>
    <w:locked/>
    <w:rsid w:val="004929A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rsid w:val="004929AD"/>
    <w:pPr>
      <w:spacing w:after="120"/>
    </w:pPr>
  </w:style>
  <w:style w:type="character" w:customStyle="1" w:styleId="a6">
    <w:name w:val="Основной текст Знак"/>
    <w:link w:val="a5"/>
    <w:uiPriority w:val="99"/>
    <w:locked/>
    <w:rsid w:val="004929AD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4929A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4929AD"/>
    <w:rPr>
      <w:rFonts w:ascii="Tahoma" w:hAnsi="Tahoma" w:cs="Tahoma"/>
      <w:sz w:val="16"/>
      <w:szCs w:val="16"/>
      <w:lang w:eastAsia="ru-RU"/>
    </w:rPr>
  </w:style>
  <w:style w:type="paragraph" w:styleId="a9">
    <w:name w:val="Normal (Web)"/>
    <w:basedOn w:val="a"/>
    <w:rsid w:val="00C27FA0"/>
    <w:pPr>
      <w:spacing w:before="100" w:beforeAutospacing="1" w:after="100" w:afterAutospacing="1"/>
    </w:pPr>
    <w:rPr>
      <w:rFonts w:eastAsia="Calibri"/>
    </w:rPr>
  </w:style>
  <w:style w:type="table" w:styleId="aa">
    <w:name w:val="Table Grid"/>
    <w:basedOn w:val="a1"/>
    <w:uiPriority w:val="99"/>
    <w:locked/>
    <w:rsid w:val="002469A4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867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E2FF2246D227637D4AEA6155080F1057A4016534CA7C43244FF857A318E210A826AF8718D363AF3GEL7E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E2FF2246D227637D4AEA6155080F10579421F5248A3C43244FF857A318E210A826AF8718D3639F3GEL7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5A5538A9AFC54E321C696FA4FD9ACB5BD49686290A1644AD0EF373912092E2EC3B37D1CFA8B8A07t2IAE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</TotalTime>
  <Pages>3</Pages>
  <Words>1029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45</cp:revision>
  <cp:lastPrinted>2023-06-28T04:29:00Z</cp:lastPrinted>
  <dcterms:created xsi:type="dcterms:W3CDTF">2014-02-13T04:45:00Z</dcterms:created>
  <dcterms:modified xsi:type="dcterms:W3CDTF">2023-08-29T05:07:00Z</dcterms:modified>
</cp:coreProperties>
</file>