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Проект договора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купли-продажи имущества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D11EC6" w:rsidRPr="00D11EC6" w:rsidRDefault="00414F8F" w:rsidP="00D11EC6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г. Курган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</w:t>
      </w:r>
      <w:r w:rsidR="005B2154">
        <w:rPr>
          <w:rFonts w:ascii="Times New Roman" w:eastAsia="Times New Roman" w:hAnsi="Times New Roman" w:cs="Times New Roman"/>
          <w:lang w:eastAsia="ar-SA"/>
        </w:rPr>
        <w:t xml:space="preserve">               </w:t>
      </w:r>
      <w:r w:rsidR="005B2154">
        <w:rPr>
          <w:rFonts w:ascii="Times New Roman" w:eastAsia="Times New Roman" w:hAnsi="Times New Roman" w:cs="Times New Roman"/>
          <w:lang w:eastAsia="ar-SA"/>
        </w:rPr>
        <w:tab/>
      </w:r>
      <w:r w:rsidR="005B2154">
        <w:rPr>
          <w:rFonts w:ascii="Times New Roman" w:eastAsia="Times New Roman" w:hAnsi="Times New Roman" w:cs="Times New Roman"/>
          <w:lang w:eastAsia="ar-SA"/>
        </w:rPr>
        <w:tab/>
      </w:r>
      <w:r w:rsidR="005B2154">
        <w:rPr>
          <w:rFonts w:ascii="Times New Roman" w:eastAsia="Times New Roman" w:hAnsi="Times New Roman" w:cs="Times New Roman"/>
          <w:lang w:eastAsia="ar-SA"/>
        </w:rPr>
        <w:tab/>
      </w:r>
      <w:r w:rsidR="005B2154">
        <w:rPr>
          <w:rFonts w:ascii="Times New Roman" w:eastAsia="Times New Roman" w:hAnsi="Times New Roman" w:cs="Times New Roman"/>
          <w:lang w:eastAsia="ar-SA"/>
        </w:rPr>
        <w:tab/>
      </w:r>
      <w:r w:rsidR="005B2154">
        <w:rPr>
          <w:rFonts w:ascii="Times New Roman" w:eastAsia="Times New Roman" w:hAnsi="Times New Roman" w:cs="Times New Roman"/>
          <w:lang w:eastAsia="ar-SA"/>
        </w:rPr>
        <w:tab/>
      </w:r>
      <w:r w:rsidR="005B2154">
        <w:rPr>
          <w:rFonts w:ascii="Times New Roman" w:eastAsia="Times New Roman" w:hAnsi="Times New Roman" w:cs="Times New Roman"/>
          <w:lang w:eastAsia="ar-SA"/>
        </w:rPr>
        <w:tab/>
        <w:t>_______2021</w:t>
      </w:r>
      <w:bookmarkStart w:id="0" w:name="_GoBack"/>
      <w:bookmarkEnd w:id="0"/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271AFF" w:rsidP="00414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Конкурсный  управляющий</w:t>
      </w:r>
      <w:r w:rsidR="00414F8F"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утверждён,  Сентюрин Сергей Владимирович </w:t>
      </w:r>
      <w:r w:rsidR="00414F8F" w:rsidRPr="00414F8F">
        <w:rPr>
          <w:rFonts w:ascii="Times New Roman" w:eastAsia="Times New Roman" w:hAnsi="Times New Roman" w:cs="Times New Roman"/>
          <w:lang w:eastAsia="ru-RU"/>
        </w:rPr>
        <w:t>(ИНН450102884009,  СНИЛС</w:t>
      </w:r>
      <w:r w:rsidR="00414F8F" w:rsidRPr="00414F8F">
        <w:rPr>
          <w:rFonts w:ascii="Times New Roman" w:eastAsia="Times New Roman" w:hAnsi="Times New Roman" w:cs="Times New Roman"/>
          <w:bCs/>
          <w:lang w:eastAsia="ru-RU"/>
        </w:rPr>
        <w:t>031-259-342-22,  № 4500</w:t>
      </w:r>
      <w:r w:rsidR="00414F8F">
        <w:rPr>
          <w:rFonts w:ascii="Times New Roman" w:eastAsia="Times New Roman" w:hAnsi="Times New Roman" w:cs="Times New Roman"/>
          <w:lang w:eastAsia="ru-RU"/>
        </w:rPr>
        <w:t xml:space="preserve">,  </w:t>
      </w:r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   НП «Сибирская гильдия антикризисных управляющих», ИНН </w:t>
      </w:r>
      <w:r w:rsidR="00414F8F" w:rsidRPr="00414F8F">
        <w:rPr>
          <w:rFonts w:ascii="Times New Roman" w:eastAsia="Times New Roman" w:hAnsi="Times New Roman" w:cs="Times New Roman"/>
          <w:bCs/>
          <w:lang w:eastAsia="ru-RU"/>
        </w:rPr>
        <w:t xml:space="preserve">8601019434, ОГРН 1028600516735,  №0009, </w:t>
      </w:r>
      <w:smartTag w:uri="urn:schemas-microsoft-com:office:smarttags" w:element="metricconverter">
        <w:smartTagPr>
          <w:attr w:name="ProductID" w:val="121059 г"/>
        </w:smartTagPr>
        <w:r w:rsidR="00414F8F" w:rsidRPr="00414F8F">
          <w:rPr>
            <w:rFonts w:ascii="Times New Roman" w:eastAsia="Times New Roman" w:hAnsi="Times New Roman" w:cs="Times New Roman"/>
            <w:lang w:eastAsia="ru-RU"/>
          </w:rPr>
          <w:t>121059 г</w:t>
        </w:r>
      </w:smartTag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. Москва </w:t>
      </w:r>
      <w:proofErr w:type="spellStart"/>
      <w:r w:rsidR="00414F8F" w:rsidRPr="00414F8F">
        <w:rPr>
          <w:rFonts w:ascii="Times New Roman" w:eastAsia="Times New Roman" w:hAnsi="Times New Roman" w:cs="Times New Roman"/>
          <w:lang w:eastAsia="ru-RU"/>
        </w:rPr>
        <w:t>Бережковская</w:t>
      </w:r>
      <w:proofErr w:type="spellEnd"/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 набережная д. 10 оф.200)</w:t>
      </w:r>
      <w:r w:rsidR="00414F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4F8F">
        <w:rPr>
          <w:rFonts w:ascii="Times New Roman" w:eastAsia="Times New Roman" w:hAnsi="Times New Roman" w:cs="Times New Roman"/>
          <w:lang w:eastAsia="ar-SA"/>
        </w:rPr>
        <w:t xml:space="preserve">действующий на основании  </w:t>
      </w:r>
      <w:r w:rsidR="00414F8F">
        <w:rPr>
          <w:rFonts w:ascii="Cambria" w:hAnsi="Cambria"/>
        </w:rPr>
        <w:t>Определения</w:t>
      </w:r>
      <w:r w:rsidR="00414F8F" w:rsidRPr="000C749F">
        <w:rPr>
          <w:rFonts w:ascii="Cambria" w:hAnsi="Cambria"/>
        </w:rPr>
        <w:t xml:space="preserve"> Арбитражного суда Курганской области от 27.06.2019 г.  дело № </w:t>
      </w:r>
      <w:r w:rsidR="00414F8F" w:rsidRPr="000C749F">
        <w:rPr>
          <w:rFonts w:ascii="Cambria" w:hAnsi="Cambria" w:cs="Arial"/>
        </w:rPr>
        <w:t>А34-14945/2018</w:t>
      </w:r>
      <w:r w:rsidR="00414F8F" w:rsidRPr="000C749F">
        <w:rPr>
          <w:rFonts w:ascii="Cambria" w:hAnsi="Cambria"/>
        </w:rPr>
        <w:t>,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,  с одной стороны и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>________________________________________________________________________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>в дальнейшем именуемый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 xml:space="preserve"> (-</w:t>
      </w:r>
      <w:proofErr w:type="spellStart"/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>ое</w:t>
      </w:r>
      <w:proofErr w:type="spellEnd"/>
      <w:r w:rsidRPr="00D11EC6">
        <w:rPr>
          <w:rFonts w:ascii="Times New Roman" w:eastAsia="Times New Roman" w:hAnsi="Times New Roman" w:cs="Times New Roman"/>
          <w:lang w:eastAsia="ar-SA"/>
        </w:rPr>
        <w:t>)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bCs/>
          <w:i/>
          <w:lang w:eastAsia="ar-SA"/>
        </w:rPr>
        <w:t>«Покупатель»</w:t>
      </w:r>
      <w:r w:rsidRPr="00D11EC6">
        <w:rPr>
          <w:rFonts w:ascii="Times New Roman" w:eastAsia="Times New Roman" w:hAnsi="Times New Roman" w:cs="Times New Roman"/>
          <w:lang w:eastAsia="ar-SA"/>
        </w:rPr>
        <w:t>, в лице ____________________________,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ar-SA"/>
        </w:rPr>
        <w:t>действующего на основании 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с другой стороны, при совместном упоминании именуемые </w:t>
      </w: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>«Стороны»,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заключили настоящий Договор о нижеследующем.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numPr>
          <w:ilvl w:val="0"/>
          <w:numId w:val="1"/>
        </w:numPr>
        <w:suppressAutoHyphens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Предмет Договора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1.1.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В соответствии с Протоколом о результатах проведения торгов от ___ ___________ 2020г., 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обязуется передать нижепоименованное имущество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(далее «имущество»)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 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>____________________________________________________________________________________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 xml:space="preserve">1.2. </w:t>
      </w:r>
      <w:proofErr w:type="gramStart"/>
      <w:r w:rsidRPr="00D11EC6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D11EC6">
        <w:rPr>
          <w:rFonts w:ascii="Times New Roman" w:eastAsia="Times New Roman" w:hAnsi="Times New Roman" w:cs="Times New Roman"/>
          <w:lang w:eastAsia="ru-RU"/>
        </w:rPr>
        <w:t xml:space="preserve"> подлежащее передачи в собственность: _____________________________________________________________________________________________________________________________________________________________________________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 Цена имущества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2.1. Общая цена 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>имущества, отчуждаемого по настоящему договору купли-продажи определена</w:t>
      </w:r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 xml:space="preserve"> в результате проведения открытых торгов и составляет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(_________________________________________ рублей).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2.2. Оплата отчуждаемого имущества должна быть произведена Покупателем денежными средствами не позднее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тридцати календарных дней </w:t>
      </w:r>
      <w:proofErr w:type="gramStart"/>
      <w:r w:rsidRPr="00D11EC6">
        <w:rPr>
          <w:rFonts w:ascii="Times New Roman" w:eastAsia="Times New Roman" w:hAnsi="Times New Roman" w:cs="Times New Roman"/>
          <w:lang w:eastAsia="ru-RU"/>
        </w:rPr>
        <w:t>с даты заключения</w:t>
      </w:r>
      <w:proofErr w:type="gramEnd"/>
      <w:r w:rsidRPr="00D11EC6">
        <w:rPr>
          <w:rFonts w:ascii="Times New Roman" w:eastAsia="Times New Roman" w:hAnsi="Times New Roman" w:cs="Times New Roman"/>
          <w:lang w:eastAsia="ru-RU"/>
        </w:rPr>
        <w:t xml:space="preserve"> настоящего договора </w:t>
      </w:r>
      <w:r w:rsidRPr="00D11EC6">
        <w:rPr>
          <w:rFonts w:ascii="Times New Roman" w:eastAsia="Times New Roman" w:hAnsi="Times New Roman" w:cs="Times New Roman"/>
          <w:lang w:eastAsia="ar-SA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2.3. Уплаченный Покупателем задаток в размере _______________ руб. (_____________________ рублей) засчитывается в счет уплаты соответствующей части покупной цены, в 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>связи</w:t>
      </w:r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 xml:space="preserve"> с чем Покупатель обязан уплатить Продавцу </w:t>
      </w: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 рублей).</w:t>
      </w:r>
    </w:p>
    <w:p w:rsidR="00D11EC6" w:rsidRPr="00D11EC6" w:rsidRDefault="00D11EC6" w:rsidP="00D11EC6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2.4. Расходы, связанные с государствен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 xml:space="preserve">ной регистрацией перехода прав, несет </w:t>
      </w:r>
      <w:r w:rsidRPr="00D11EC6">
        <w:rPr>
          <w:rFonts w:ascii="Times New Roman" w:eastAsia="Times New Roman" w:hAnsi="Times New Roman" w:cs="Times New Roman"/>
          <w:bCs/>
          <w:lang w:eastAsia="ru-RU"/>
        </w:rPr>
        <w:t>Покупатель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 Обязательства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гарантирует, что отчуждаемое имущество, являющееся предметом настоя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щего договора купли-продажи, 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3 рабочих дней после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Продавца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к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с момента подписания уполномоченными представителями сторон акта приема-передачи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3.4. Стороны подтверждают, что не лишены дееспособности, не состоят под опекой и попечитель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4. Ответственность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5. Прочие условия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5.3.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softHyphen/>
        <w:t>давца, один для Покупателя</w:t>
      </w:r>
      <w:r w:rsidRPr="00D11EC6">
        <w:rPr>
          <w:rFonts w:ascii="Times New Roman" w:eastAsia="Times New Roman" w:hAnsi="Times New Roman" w:cs="Times New Roman"/>
          <w:lang w:eastAsia="ar-SA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6. Реквизиты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11EC6" w:rsidRPr="00D11EC6" w:rsidTr="00D0575F">
        <w:trPr>
          <w:trHeight w:val="1704"/>
        </w:trPr>
        <w:tc>
          <w:tcPr>
            <w:tcW w:w="4676" w:type="dxa"/>
          </w:tcPr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bCs/>
                <w:lang w:eastAsia="ar-SA"/>
              </w:rPr>
              <w:t>Продавец:</w:t>
            </w:r>
          </w:p>
          <w:p w:rsidR="00D11EC6" w:rsidRPr="00D11EC6" w:rsidRDefault="00271AFF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Конкурсный  управляющий 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14F8F"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Сентюрин Сергей Владимирович </w:t>
            </w:r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>(ИНН450102884009,  СНИЛС</w:t>
            </w:r>
            <w:r w:rsidR="00414F8F"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>031-259-342-22,  № 4500</w:t>
            </w:r>
            <w:r w:rsidR="00414F8F"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  НП «Сибирская гильдия антикризисных управляющих», ИНН </w:t>
            </w:r>
            <w:r w:rsidR="00414F8F"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8601019434, ОГРН 1028600516735,  №0009, </w:t>
            </w:r>
            <w:smartTag w:uri="urn:schemas-microsoft-com:office:smarttags" w:element="metricconverter">
              <w:smartTagPr>
                <w:attr w:name="ProductID" w:val="121059 г"/>
              </w:smartTagPr>
              <w:r w:rsidR="00414F8F" w:rsidRPr="00414F8F">
                <w:rPr>
                  <w:rFonts w:ascii="Times New Roman" w:eastAsia="Times New Roman" w:hAnsi="Times New Roman" w:cs="Times New Roman"/>
                  <w:lang w:eastAsia="ru-RU"/>
                </w:rPr>
                <w:t>121059 г</w:t>
              </w:r>
            </w:smartTag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. Москва </w:t>
            </w:r>
            <w:proofErr w:type="spellStart"/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>Бережковская</w:t>
            </w:r>
            <w:proofErr w:type="spellEnd"/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набережная д. 10 оф.200)</w:t>
            </w: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 </w:t>
            </w:r>
            <w:r w:rsidR="00414F8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С.В. Сентюрин </w:t>
            </w:r>
          </w:p>
        </w:tc>
        <w:tc>
          <w:tcPr>
            <w:tcW w:w="5388" w:type="dxa"/>
          </w:tcPr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 xml:space="preserve">Покупатель: </w:t>
            </w:r>
            <w:r w:rsidRPr="00D11EC6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   _______________ </w:t>
            </w:r>
          </w:p>
        </w:tc>
      </w:tr>
    </w:tbl>
    <w:p w:rsidR="00D11EC6" w:rsidRPr="00D11EC6" w:rsidRDefault="00D11EC6" w:rsidP="00D11EC6">
      <w:pPr>
        <w:suppressAutoHyphens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34F61" w:rsidRDefault="00834F61"/>
    <w:sectPr w:rsidR="00834F61" w:rsidSect="007644DF">
      <w:headerReference w:type="default" r:id="rId8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44A" w:rsidRDefault="00DB344A">
      <w:pPr>
        <w:spacing w:after="0" w:line="240" w:lineRule="auto"/>
      </w:pPr>
      <w:r>
        <w:separator/>
      </w:r>
    </w:p>
  </w:endnote>
  <w:endnote w:type="continuationSeparator" w:id="0">
    <w:p w:rsidR="00DB344A" w:rsidRDefault="00DB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44A" w:rsidRDefault="00DB344A">
      <w:pPr>
        <w:spacing w:after="0" w:line="240" w:lineRule="auto"/>
      </w:pPr>
      <w:r>
        <w:separator/>
      </w:r>
    </w:p>
  </w:footnote>
  <w:footnote w:type="continuationSeparator" w:id="0">
    <w:p w:rsidR="00DB344A" w:rsidRDefault="00DB3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D11EC6" w:rsidP="007644D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2154">
      <w:rPr>
        <w:noProof/>
      </w:rPr>
      <w:t>2</w:t>
    </w:r>
    <w:r>
      <w:fldChar w:fldCharType="end"/>
    </w:r>
  </w:p>
  <w:p w:rsidR="007644DF" w:rsidRDefault="00DB344A" w:rsidP="007644D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C6"/>
    <w:rsid w:val="00271AFF"/>
    <w:rsid w:val="00334B4D"/>
    <w:rsid w:val="00414F8F"/>
    <w:rsid w:val="005B2154"/>
    <w:rsid w:val="00834F61"/>
    <w:rsid w:val="00A3045B"/>
    <w:rsid w:val="00D11EC6"/>
    <w:rsid w:val="00DB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852</Words>
  <Characters>4860</Characters>
  <Application>Microsoft Office Word</Application>
  <DocSecurity>0</DocSecurity>
  <Lines>40</Lines>
  <Paragraphs>11</Paragraphs>
  <ScaleCrop>false</ScaleCrop>
  <Company>*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2020-04-07T05:21:00Z</dcterms:created>
  <dcterms:modified xsi:type="dcterms:W3CDTF">2021-03-01T03:02:00Z</dcterms:modified>
</cp:coreProperties>
</file>