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8"/>
          <w:szCs w:val="28"/>
          <w:u w:val="single"/>
          <w:shd w:fill="auto" w:val="clear"/>
          <w:vertAlign w:val="baseline"/>
          <w:rtl w:val="0"/>
        </w:rPr>
        <w:t xml:space="preserve">П Р О Е К Т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ДОГОВОР О ЗАДАТКЕ № ___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г. Москва                                                                                                   «___» _____________ 202</w:t>
      </w:r>
      <w:r w:rsidDel="00000000" w:rsidR="00000000" w:rsidRPr="00000000">
        <w:rPr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г.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Субботина Виктория Константиновна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(ИНН </w:t>
      </w:r>
      <w:r w:rsidDel="00000000" w:rsidR="00000000" w:rsidRPr="00000000">
        <w:rPr>
          <w:sz w:val="24"/>
          <w:szCs w:val="24"/>
          <w:rtl w:val="0"/>
        </w:rPr>
        <w:t xml:space="preserve">231713265084</w:t>
      </w:r>
      <w:r w:rsidDel="00000000" w:rsidR="00000000" w:rsidRPr="00000000">
        <w:rPr>
          <w:sz w:val="24"/>
          <w:szCs w:val="24"/>
          <w:rtl w:val="0"/>
        </w:rPr>
        <w:t xml:space="preserve">, СНИЛС </w:t>
      </w:r>
      <w:r w:rsidDel="00000000" w:rsidR="00000000" w:rsidRPr="00000000">
        <w:rPr>
          <w:sz w:val="24"/>
          <w:szCs w:val="24"/>
          <w:rtl w:val="0"/>
        </w:rPr>
        <w:t xml:space="preserve">184-481-528 57</w:t>
      </w:r>
      <w:r w:rsidDel="00000000" w:rsidR="00000000" w:rsidRPr="00000000">
        <w:rPr>
          <w:sz w:val="24"/>
          <w:szCs w:val="24"/>
          <w:rtl w:val="0"/>
        </w:rPr>
        <w:t xml:space="preserve">) - член СРО </w:t>
      </w:r>
      <w:r w:rsidDel="00000000" w:rsidR="00000000" w:rsidRPr="00000000">
        <w:rPr>
          <w:sz w:val="24"/>
          <w:szCs w:val="24"/>
          <w:rtl w:val="0"/>
        </w:rPr>
        <w:t xml:space="preserve">Ассоциация "Сибирская гильдия антикризисных управляющих"</w:t>
      </w:r>
      <w:r w:rsidDel="00000000" w:rsidR="00000000" w:rsidRPr="00000000">
        <w:rPr>
          <w:sz w:val="24"/>
          <w:szCs w:val="24"/>
          <w:rtl w:val="0"/>
        </w:rPr>
        <w:t xml:space="preserve"> (ОГРН  </w:t>
      </w:r>
      <w:r w:rsidDel="00000000" w:rsidR="00000000" w:rsidRPr="00000000">
        <w:rPr>
          <w:sz w:val="24"/>
          <w:szCs w:val="24"/>
          <w:rtl w:val="0"/>
        </w:rPr>
        <w:t xml:space="preserve">1071515011248</w:t>
      </w:r>
      <w:r w:rsidDel="00000000" w:rsidR="00000000" w:rsidRPr="00000000">
        <w:rPr>
          <w:sz w:val="24"/>
          <w:szCs w:val="24"/>
          <w:rtl w:val="0"/>
        </w:rPr>
        <w:t xml:space="preserve">, ИНН </w:t>
      </w:r>
      <w:r w:rsidDel="00000000" w:rsidR="00000000" w:rsidRPr="00000000">
        <w:rPr>
          <w:sz w:val="24"/>
          <w:szCs w:val="24"/>
          <w:rtl w:val="0"/>
        </w:rPr>
        <w:t xml:space="preserve">8601019434</w:t>
      </w:r>
      <w:r w:rsidDel="00000000" w:rsidR="00000000" w:rsidRPr="00000000">
        <w:rPr>
          <w:sz w:val="24"/>
          <w:szCs w:val="24"/>
          <w:rtl w:val="0"/>
        </w:rPr>
        <w:t xml:space="preserve">, место нахождения: </w:t>
      </w:r>
      <w:r w:rsidDel="00000000" w:rsidR="00000000" w:rsidRPr="00000000">
        <w:rPr>
          <w:sz w:val="24"/>
          <w:szCs w:val="24"/>
          <w:rtl w:val="0"/>
        </w:rPr>
        <w:t xml:space="preserve">121059, г. Москва, Бережковская наб., д. 10, оф. 200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финансовый управляющий 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Корнеевой Ирины Владимировны</w:t>
      </w:r>
      <w:r w:rsidDel="00000000" w:rsidR="00000000" w:rsidRPr="00000000">
        <w:rPr>
          <w:sz w:val="24"/>
          <w:szCs w:val="24"/>
          <w:rtl w:val="0"/>
        </w:rPr>
        <w:t xml:space="preserve"> (</w:t>
      </w:r>
      <w:r w:rsidDel="00000000" w:rsidR="00000000" w:rsidRPr="00000000">
        <w:rPr>
          <w:sz w:val="24"/>
          <w:szCs w:val="24"/>
          <w:rtl w:val="0"/>
        </w:rPr>
        <w:t xml:space="preserve">29.05.1966</w:t>
      </w:r>
      <w:r w:rsidDel="00000000" w:rsidR="00000000" w:rsidRPr="00000000">
        <w:rPr>
          <w:sz w:val="24"/>
          <w:szCs w:val="24"/>
          <w:rtl w:val="0"/>
        </w:rPr>
        <w:t xml:space="preserve"> г. р., место рождения: </w:t>
      </w:r>
      <w:r w:rsidDel="00000000" w:rsidR="00000000" w:rsidRPr="00000000">
        <w:rPr>
          <w:sz w:val="24"/>
          <w:szCs w:val="24"/>
          <w:rtl w:val="0"/>
        </w:rPr>
        <w:t xml:space="preserve">гор. Калининград Московской обл.</w:t>
      </w:r>
      <w:r w:rsidDel="00000000" w:rsidR="00000000" w:rsidRPr="00000000">
        <w:rPr>
          <w:sz w:val="24"/>
          <w:szCs w:val="24"/>
          <w:rtl w:val="0"/>
        </w:rPr>
        <w:t xml:space="preserve">, ИНН </w:t>
      </w:r>
      <w:r w:rsidDel="00000000" w:rsidR="00000000" w:rsidRPr="00000000">
        <w:rPr>
          <w:sz w:val="24"/>
          <w:szCs w:val="24"/>
          <w:rtl w:val="0"/>
        </w:rPr>
        <w:t xml:space="preserve">502739154894</w:t>
      </w:r>
      <w:r w:rsidDel="00000000" w:rsidR="00000000" w:rsidRPr="00000000">
        <w:rPr>
          <w:sz w:val="24"/>
          <w:szCs w:val="24"/>
          <w:rtl w:val="0"/>
        </w:rPr>
        <w:t xml:space="preserve">, СНИЛС </w:t>
      </w:r>
      <w:r w:rsidDel="00000000" w:rsidR="00000000" w:rsidRPr="00000000">
        <w:rPr>
          <w:sz w:val="24"/>
          <w:szCs w:val="24"/>
          <w:rtl w:val="0"/>
        </w:rPr>
        <w:t xml:space="preserve">134-022-776 19</w:t>
      </w:r>
      <w:r w:rsidDel="00000000" w:rsidR="00000000" w:rsidRPr="00000000">
        <w:rPr>
          <w:sz w:val="24"/>
          <w:szCs w:val="24"/>
          <w:rtl w:val="0"/>
        </w:rPr>
        <w:t xml:space="preserve">, зарегистрирован: </w:t>
      </w:r>
      <w:r w:rsidDel="00000000" w:rsidR="00000000" w:rsidRPr="00000000">
        <w:rPr>
          <w:sz w:val="24"/>
          <w:szCs w:val="24"/>
          <w:rtl w:val="0"/>
        </w:rPr>
        <w:t xml:space="preserve">140070, Московская обл, г Люберцы, мкр Экопарк (рп Томилино), ул Твардовского, д 3, кв 5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действующий на основании </w:t>
      </w:r>
      <w:r w:rsidDel="00000000" w:rsidR="00000000" w:rsidRPr="00000000">
        <w:rPr>
          <w:sz w:val="24"/>
          <w:szCs w:val="24"/>
          <w:rtl w:val="0"/>
        </w:rPr>
        <w:t xml:space="preserve">решения </w:t>
      </w:r>
      <w:r w:rsidDel="00000000" w:rsidR="00000000" w:rsidRPr="00000000">
        <w:rPr>
          <w:b w:val="1"/>
          <w:sz w:val="24"/>
          <w:szCs w:val="24"/>
          <w:rtl w:val="0"/>
        </w:rPr>
        <w:t xml:space="preserve">Арбитражного суда </w:t>
      </w:r>
      <w:r w:rsidDel="00000000" w:rsidR="00000000" w:rsidRPr="00000000">
        <w:rPr>
          <w:b w:val="1"/>
          <w:sz w:val="24"/>
          <w:szCs w:val="24"/>
          <w:rtl w:val="0"/>
        </w:rPr>
        <w:t xml:space="preserve">Московской области</w:t>
      </w:r>
      <w:r w:rsidDel="00000000" w:rsidR="00000000" w:rsidRPr="00000000">
        <w:rPr>
          <w:b w:val="1"/>
          <w:sz w:val="24"/>
          <w:szCs w:val="24"/>
          <w:rtl w:val="0"/>
        </w:rPr>
        <w:t xml:space="preserve"> по делу № </w:t>
      </w:r>
      <w:r w:rsidDel="00000000" w:rsidR="00000000" w:rsidRPr="00000000">
        <w:rPr>
          <w:b w:val="1"/>
          <w:sz w:val="24"/>
          <w:szCs w:val="24"/>
          <w:rtl w:val="0"/>
        </w:rPr>
        <w:t xml:space="preserve">А41-31506/2022</w:t>
      </w:r>
      <w:r w:rsidDel="00000000" w:rsidR="00000000" w:rsidRPr="00000000">
        <w:rPr>
          <w:b w:val="1"/>
          <w:sz w:val="24"/>
          <w:szCs w:val="24"/>
          <w:rtl w:val="0"/>
        </w:rPr>
        <w:t xml:space="preserve"> от </w:t>
      </w:r>
      <w:r w:rsidDel="00000000" w:rsidR="00000000" w:rsidRPr="00000000">
        <w:rPr>
          <w:b w:val="1"/>
          <w:sz w:val="24"/>
          <w:szCs w:val="24"/>
          <w:rtl w:val="0"/>
        </w:rPr>
        <w:t xml:space="preserve">29.06.2022</w:t>
      </w:r>
      <w:r w:rsidDel="00000000" w:rsidR="00000000" w:rsidRPr="00000000">
        <w:rPr>
          <w:b w:val="1"/>
          <w:sz w:val="24"/>
          <w:szCs w:val="24"/>
          <w:rtl w:val="0"/>
        </w:rPr>
        <w:t xml:space="preserve"> г.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highlight w:val="white"/>
          <w:u w:val="none"/>
          <w:vertAlign w:val="baseline"/>
          <w:rtl w:val="0"/>
        </w:rPr>
        <w:t xml:space="preserve"> в процедуре банкротства «реализация имущества гражданина»,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именуемый в дальнейшем “Организатор торгов”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с одной стороны и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 именуемый далее "Претендент", с другой стороны, совместно именуемые Стороны, заключили настоящий договор о нижеследующем: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1. Предмет договора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1.1. В соответствии с условиями настоящего договора Претендент для участия в торгах по продаже следующего имущества:</w:t>
      </w:r>
    </w:p>
    <w:p w:rsidR="00000000" w:rsidDel="00000000" w:rsidP="00000000" w:rsidRDefault="00000000" w:rsidRPr="00000000" w14:paraId="0000000B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Лот №1: </w:t>
      </w:r>
      <w:r w:rsidDel="00000000" w:rsidR="00000000" w:rsidRPr="00000000">
        <w:rPr>
          <w:b w:val="1"/>
          <w:sz w:val="24"/>
          <w:szCs w:val="24"/>
          <w:rtl w:val="0"/>
        </w:rPr>
        <w:t xml:space="preserve">Доля в </w:t>
      </w:r>
      <w:r w:rsidDel="00000000" w:rsidR="00000000" w:rsidRPr="00000000">
        <w:rPr>
          <w:sz w:val="24"/>
          <w:szCs w:val="24"/>
          <w:rtl w:val="0"/>
        </w:rPr>
        <w:t xml:space="preserve">Жилом Доме, собственность 55/393, общая площадь дома - 165.7 кв.м., кадастровый № 40:29:010361:74, адрес: Калужская обл., р-н Кировский, г. Киров, пер. Гоголя, дом 26;  (далее – «</w:t>
      </w:r>
      <w:r w:rsidDel="00000000" w:rsidR="00000000" w:rsidRPr="00000000">
        <w:rPr>
          <w:b w:val="1"/>
          <w:sz w:val="24"/>
          <w:szCs w:val="24"/>
          <w:rtl w:val="0"/>
        </w:rPr>
        <w:t xml:space="preserve">Имущество</w:t>
      </w:r>
      <w:r w:rsidDel="00000000" w:rsidR="00000000" w:rsidRPr="00000000">
        <w:rPr>
          <w:sz w:val="24"/>
          <w:szCs w:val="24"/>
          <w:rtl w:val="0"/>
        </w:rPr>
        <w:t xml:space="preserve">»).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1.2.</w:t>
      </w:r>
      <w:r w:rsidDel="00000000" w:rsidR="00000000" w:rsidRPr="00000000">
        <w:rPr>
          <w:sz w:val="24"/>
          <w:szCs w:val="24"/>
          <w:rtl w:val="0"/>
        </w:rPr>
        <w:t xml:space="preserve"> Имущество принадлежит Продавцу на праве собственности на основании </w:t>
      </w:r>
      <w:r w:rsidDel="00000000" w:rsidR="00000000" w:rsidRPr="00000000">
        <w:rPr>
          <w:sz w:val="24"/>
          <w:szCs w:val="24"/>
          <w:rtl w:val="0"/>
        </w:rPr>
        <w:t xml:space="preserve">Свидетельства о праве на наследство по закону, серия: 50 АБ, № 2210573, выдан 02.11.2018 г., Плотникова Марина Сабитовна, нотариус Люберецкого нотариального округа Московской области 50/242-н/50-2018-5-960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1.3. </w:t>
      </w:r>
      <w:r w:rsidDel="00000000" w:rsidR="00000000" w:rsidRPr="00000000">
        <w:rPr>
          <w:sz w:val="24"/>
          <w:szCs w:val="24"/>
          <w:rtl w:val="0"/>
        </w:rPr>
        <w:t xml:space="preserve">Претендент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в соответствии с информационным сообщением, опубликованным в едином федеральном реестре сведений о банкротстве, перечисляет </w:t>
      </w:r>
      <w:r w:rsidDel="00000000" w:rsidR="00000000" w:rsidRPr="00000000">
        <w:rPr>
          <w:sz w:val="24"/>
          <w:szCs w:val="24"/>
          <w:rtl w:val="0"/>
        </w:rPr>
        <w:t xml:space="preserve">задаток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на расчетн</w:t>
      </w:r>
      <w:r w:rsidDel="00000000" w:rsidR="00000000" w:rsidRPr="00000000">
        <w:rPr>
          <w:sz w:val="24"/>
          <w:szCs w:val="24"/>
          <w:rtl w:val="0"/>
        </w:rPr>
        <w:t xml:space="preserve">ый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счет Должника: </w:t>
      </w:r>
      <w:r w:rsidDel="00000000" w:rsidR="00000000" w:rsidRPr="00000000">
        <w:rPr>
          <w:b w:val="1"/>
          <w:sz w:val="24"/>
          <w:szCs w:val="24"/>
          <w:rtl w:val="0"/>
        </w:rPr>
        <w:t xml:space="preserve">40817810650159326385</w:t>
      </w:r>
      <w:r w:rsidDel="00000000" w:rsidR="00000000" w:rsidRPr="00000000">
        <w:rPr>
          <w:sz w:val="24"/>
          <w:szCs w:val="24"/>
          <w:rtl w:val="0"/>
        </w:rPr>
        <w:t xml:space="preserve"> в  </w:t>
      </w:r>
      <w:r w:rsidDel="00000000" w:rsidR="00000000" w:rsidRPr="00000000">
        <w:rPr>
          <w:sz w:val="24"/>
          <w:szCs w:val="24"/>
          <w:rtl w:val="0"/>
        </w:rPr>
        <w:t xml:space="preserve">ФИЛИАЛ "ЦЕНТРАЛЬНЫЙ" ПАО "СОВКОМБАНК" (БЕРДСК)</w:t>
      </w:r>
      <w:r w:rsidDel="00000000" w:rsidR="00000000" w:rsidRPr="00000000">
        <w:rPr>
          <w:sz w:val="24"/>
          <w:szCs w:val="24"/>
          <w:rtl w:val="0"/>
        </w:rPr>
        <w:t xml:space="preserve">, БИК </w:t>
      </w:r>
      <w:r w:rsidDel="00000000" w:rsidR="00000000" w:rsidRPr="00000000">
        <w:rPr>
          <w:sz w:val="24"/>
          <w:szCs w:val="24"/>
          <w:rtl w:val="0"/>
        </w:rPr>
        <w:t xml:space="preserve">045004763</w:t>
      </w:r>
      <w:r w:rsidDel="00000000" w:rsidR="00000000" w:rsidRPr="00000000">
        <w:rPr>
          <w:sz w:val="24"/>
          <w:szCs w:val="24"/>
          <w:rtl w:val="0"/>
        </w:rPr>
        <w:t xml:space="preserve">, к/с </w:t>
      </w:r>
      <w:r w:rsidDel="00000000" w:rsidR="00000000" w:rsidRPr="00000000">
        <w:rPr>
          <w:sz w:val="24"/>
          <w:szCs w:val="24"/>
          <w:rtl w:val="0"/>
        </w:rPr>
        <w:t xml:space="preserve">30101810150040000763</w:t>
      </w:r>
      <w:r w:rsidDel="00000000" w:rsidR="00000000" w:rsidRPr="00000000">
        <w:rPr>
          <w:sz w:val="24"/>
          <w:szCs w:val="24"/>
          <w:rtl w:val="0"/>
        </w:rPr>
        <w:t xml:space="preserve">, получатель платежа </w:t>
      </w:r>
      <w:r w:rsidDel="00000000" w:rsidR="00000000" w:rsidRPr="00000000">
        <w:rPr>
          <w:b w:val="1"/>
          <w:sz w:val="24"/>
          <w:szCs w:val="24"/>
          <w:rtl w:val="0"/>
        </w:rPr>
        <w:t xml:space="preserve">Корнеева Ирина Владимировна, ИНН: 502739154894</w:t>
      </w:r>
      <w:r w:rsidDel="00000000" w:rsidR="00000000" w:rsidRPr="00000000">
        <w:rPr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с предоставлением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необходимы</w:t>
      </w:r>
      <w:r w:rsidDel="00000000" w:rsidR="00000000" w:rsidRPr="00000000">
        <w:rPr>
          <w:sz w:val="24"/>
          <w:szCs w:val="24"/>
          <w:rtl w:val="0"/>
        </w:rPr>
        <w:t xml:space="preserve">х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документ</w:t>
      </w:r>
      <w:r w:rsidDel="00000000" w:rsidR="00000000" w:rsidRPr="00000000">
        <w:rPr>
          <w:sz w:val="24"/>
          <w:szCs w:val="24"/>
          <w:rtl w:val="0"/>
        </w:rPr>
        <w:t xml:space="preserve">ов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а Организатор торгов обязуется принять данный задаток.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81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Сумма задатка вносится в счет обеспечения обязательств Претендента, связанных с участием в торгах по продаже имущества, указанного в п. 1.1. настоящего договора, в том числе по оплате приобретенного имущества, в случае признания Претендента победителем торгов на условиях Предложений о порядке, сроках и условиях продажи имущества, Заявки на участие в торгах, поданной Претендентом.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81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В случае признания Претендента Победителем торгов сумма задатка засчитывается в счет оплаты приобретенного на торгах имущества.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2. Порядок внесения задатка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7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Задаток должен быть внесен Претендентом не позднее 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торгов.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7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На денежные средства, переданные в соответствии с настоящим договором, проценты не начисляются.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3.   Порядок возврата и удержания задатка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3.1.</w:t>
        <w:tab/>
        <w:t xml:space="preserve">Задаток возвращается Претенденту в случаях и сроки, предусмотренных настоящим договором путем перечисления суммы внесенного задатка Претенденту за минусом </w:t>
      </w:r>
      <w:r w:rsidDel="00000000" w:rsidR="00000000" w:rsidRPr="00000000">
        <w:rPr>
          <w:sz w:val="24"/>
          <w:szCs w:val="24"/>
          <w:rtl w:val="0"/>
        </w:rPr>
        <w:t xml:space="preserve">комиссии банка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3.2.</w:t>
        <w:tab/>
        <w:t xml:space="preserve"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519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- отказа Претендент</w:t>
      </w:r>
      <w:r w:rsidDel="00000000" w:rsidR="00000000" w:rsidRPr="00000000">
        <w:rPr>
          <w:sz w:val="24"/>
          <w:szCs w:val="24"/>
          <w:rtl w:val="0"/>
        </w:rPr>
        <w:t xml:space="preserve">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от участия в Торгах;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519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- непризнания Участника торгов Победителем торгов;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- отзыва Претендентом заявки на участие в торгах, до момента приобретения им статуса участника торгов.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3.3.</w:t>
        <w:tab/>
        <w:t xml:space="preserve"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3.4.</w:t>
        <w:tab/>
        <w:t xml:space="preserve"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3.5.</w:t>
        <w:tab/>
        <w:t xml:space="preserve">Задаток не возвращается в случае: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487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- отказа или уклонения Победителя торгов от подписания Протокола о ходе и результатах торгов;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487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- отказа или уклонения Победителя торгов от подписания Договора купли-продажи имущества, выставленного на Торги;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487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sz w:val="24"/>
          <w:szCs w:val="24"/>
          <w:rtl w:val="0"/>
        </w:rPr>
        <w:t xml:space="preserve">неоплаты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Победителем торгов имущества в установленный Договором купли-продажи срок.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4.   Иные условия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16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Настоящий договор вступает в силу с момента его подписания сторонами и</w:t>
        <w:br w:type="textWrapping"/>
        <w:t xml:space="preserve">прекращает свое действие после исполнения Сторонами всех обязательств по нему.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16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Споры, возникшие в результате действия настоящего договора, разрешаются в</w:t>
        <w:br w:type="textWrapping"/>
        <w:t xml:space="preserve">установленном порядке в Арбитражном суде </w:t>
      </w:r>
      <w:r w:rsidDel="00000000" w:rsidR="00000000" w:rsidRPr="00000000">
        <w:rPr>
          <w:sz w:val="24"/>
          <w:szCs w:val="24"/>
          <w:rtl w:val="0"/>
        </w:rPr>
        <w:t xml:space="preserve">Московской области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16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Настоящий Договор составлен в 2 (Двух) экземплярах, имеющих одинаковую</w:t>
        <w:br w:type="textWrapping"/>
        <w:t xml:space="preserve">юридическую силу, по одному для каждой из Сторон.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5.   Реквизиты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firstLine="72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15.0" w:type="dxa"/>
        <w:jc w:val="left"/>
        <w:tblInd w:w="-43.0" w:type="dxa"/>
        <w:tblLayout w:type="fixed"/>
        <w:tblLook w:val="0000"/>
      </w:tblPr>
      <w:tblGrid>
        <w:gridCol w:w="5415"/>
        <w:gridCol w:w="4800"/>
        <w:tblGridChange w:id="0">
          <w:tblGrid>
            <w:gridCol w:w="5415"/>
            <w:gridCol w:w="4800"/>
          </w:tblGrid>
        </w:tblGridChange>
      </w:tblGrid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widowControl w:val="0"/>
              <w:shd w:fill="ffffff" w:val="clear"/>
              <w:ind w:right="-143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Организатор торгов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widowControl w:val="0"/>
              <w:shd w:fill="ffffff" w:val="clear"/>
              <w:ind w:right="-143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Претендент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ind w:right="75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Финансовый управляющий: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Корнеевой И.В.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ind w:right="75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Субботина Виктория Константиновна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 (ИНН 231713265084, СНИЛС 184-090-343 65)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, адрес для корреспонденции: 115172, Москва, а/я 71 </w:t>
            </w:r>
          </w:p>
          <w:p w:rsidR="00000000" w:rsidDel="00000000" w:rsidP="00000000" w:rsidRDefault="00000000" w:rsidRPr="00000000" w14:paraId="0000002A">
            <w:pPr>
              <w:shd w:fill="ffffff" w:val="clea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Расчетный счет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Корнеевой И.В.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hd w:fill="ffffff" w:val="clea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р/с </w:t>
            </w:r>
            <w:r w:rsidDel="00000000" w:rsidR="00000000" w:rsidRPr="00000000">
              <w:rPr>
                <w:b w:val="1"/>
                <w:sz w:val="24"/>
                <w:szCs w:val="24"/>
                <w:highlight w:val="white"/>
                <w:rtl w:val="0"/>
              </w:rPr>
              <w:t xml:space="preserve">40817810650159326385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в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ФИЛИАЛ "ЦЕНТРАЛЬНЫЙ" ПАО "СОВКОМБАНК"  г.Бердск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БИК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045004763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к/с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30101810150040000763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C">
            <w:pPr>
              <w:shd w:fill="ffffff" w:val="clea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widowControl w:val="0"/>
              <w:ind w:right="75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Финансовый</w:t>
            </w:r>
          </w:p>
          <w:p w:rsidR="00000000" w:rsidDel="00000000" w:rsidP="00000000" w:rsidRDefault="00000000" w:rsidRPr="00000000" w14:paraId="0000002E">
            <w:pPr>
              <w:widowControl w:val="0"/>
              <w:ind w:right="75"/>
              <w:rPr>
                <w:sz w:val="26"/>
                <w:szCs w:val="26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управляющий _________________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Субботина В.К.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м.п.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0">
            <w:pPr>
              <w:shd w:fill="ffffff" w:val="clea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hd w:fill="ffffff" w:val="clea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_______________________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/_________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hd w:fill="ffffff" w:val="clea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ind w:firstLine="720"/>
        <w:jc w:val="center"/>
        <w:rPr/>
      </w:pPr>
      <w:r w:rsidDel="00000000" w:rsidR="00000000" w:rsidRPr="00000000">
        <w:rPr>
          <w:rtl w:val="0"/>
        </w:rPr>
      </w:r>
    </w:p>
    <w:sectPr>
      <w:footerReference r:id="rId6" w:type="default"/>
      <w:footerReference r:id="rId7" w:type="even"/>
      <w:pgSz w:h="16834" w:w="11909" w:orient="portrait"/>
      <w:pgMar w:bottom="426" w:top="851" w:left="1418" w:right="56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4.%1."/>
      <w:lvlJc w:val="left"/>
      <w:pPr>
        <w:ind w:left="0" w:firstLine="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2.%1."/>
      <w:lvlJc w:val="left"/>
      <w:pPr>
        <w:ind w:left="0" w:firstLine="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Relationship Id="rId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