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48" w:rsidRPr="00914473" w:rsidRDefault="00D251B2" w:rsidP="00800C5B">
      <w:pPr>
        <w:jc w:val="center"/>
        <w:rPr>
          <w:rFonts w:ascii="Times New Roman" w:hAnsi="Times New Roman" w:cs="Times New Roman"/>
          <w:b/>
          <w:sz w:val="24"/>
          <w:szCs w:val="24"/>
        </w:rPr>
      </w:pPr>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CB7A76">
        <w:rPr>
          <w:rFonts w:ascii="Times New Roman" w:hAnsi="Times New Roman" w:cs="Times New Roman"/>
          <w:b/>
          <w:sz w:val="24"/>
          <w:szCs w:val="24"/>
          <w:lang w:eastAsia="ar-SA"/>
        </w:rPr>
        <w:t xml:space="preserve">г. </w:t>
      </w:r>
      <w:r w:rsidR="00CB7A76">
        <w:rPr>
          <w:rFonts w:ascii="Times New Roman" w:hAnsi="Times New Roman" w:cs="Times New Roman"/>
          <w:b/>
          <w:sz w:val="24"/>
          <w:szCs w:val="24"/>
          <w:lang w:eastAsia="ar-SA"/>
        </w:rPr>
        <w:t>________</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proofErr w:type="gramStart"/>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w:t>
      </w:r>
      <w:proofErr w:type="gramEnd"/>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35F90">
        <w:rPr>
          <w:rFonts w:ascii="Times New Roman" w:hAnsi="Times New Roman" w:cs="Times New Roman"/>
          <w:b/>
          <w:sz w:val="24"/>
          <w:szCs w:val="24"/>
          <w:lang w:eastAsia="ar-SA"/>
        </w:rPr>
        <w:t>_______</w:t>
      </w:r>
      <w:r w:rsidR="00D251B2">
        <w:rPr>
          <w:rFonts w:ascii="Times New Roman" w:hAnsi="Times New Roman" w:cs="Times New Roman"/>
          <w:b/>
          <w:sz w:val="24"/>
          <w:szCs w:val="24"/>
          <w:lang w:eastAsia="ar-SA"/>
        </w:rPr>
        <w:t>__</w:t>
      </w:r>
      <w:r w:rsidR="00D35F90">
        <w:rPr>
          <w:rFonts w:ascii="Times New Roman" w:hAnsi="Times New Roman" w:cs="Times New Roman"/>
          <w:b/>
          <w:sz w:val="24"/>
          <w:szCs w:val="24"/>
          <w:lang w:eastAsia="ar-SA"/>
        </w:rPr>
        <w:t>20_____</w:t>
      </w:r>
      <w:r w:rsidRPr="00914473">
        <w:rPr>
          <w:rFonts w:ascii="Times New Roman" w:hAnsi="Times New Roman" w:cs="Times New Roman"/>
          <w:b/>
          <w:sz w:val="24"/>
          <w:szCs w:val="24"/>
          <w:lang w:eastAsia="ar-SA"/>
        </w:rPr>
        <w:t xml:space="preserve"> года</w:t>
      </w:r>
    </w:p>
    <w:p w:rsidR="00914473" w:rsidRDefault="005E539A" w:rsidP="00D35F90">
      <w:pPr>
        <w:tabs>
          <w:tab w:val="left" w:pos="1080"/>
        </w:tabs>
        <w:suppressAutoHyphens/>
        <w:spacing w:after="0"/>
        <w:ind w:firstLine="567"/>
        <w:jc w:val="both"/>
        <w:rPr>
          <w:rFonts w:ascii="Times New Roman" w:hAnsi="Times New Roman" w:cs="Times New Roman"/>
          <w:sz w:val="24"/>
          <w:szCs w:val="24"/>
        </w:rPr>
      </w:pPr>
      <w:r w:rsidRPr="005E539A">
        <w:rPr>
          <w:rFonts w:ascii="Times New Roman" w:hAnsi="Times New Roman" w:cs="Times New Roman"/>
          <w:b/>
          <w:bCs/>
          <w:sz w:val="24"/>
          <w:szCs w:val="24"/>
        </w:rPr>
        <w:t>Общество с ограниченной ответственностью ЭВАНС ГАРАНТ,</w:t>
      </w:r>
      <w:r w:rsidRPr="005E539A">
        <w:rPr>
          <w:rFonts w:ascii="Times New Roman" w:hAnsi="Times New Roman" w:cs="Times New Roman"/>
          <w:b/>
          <w:sz w:val="24"/>
          <w:szCs w:val="24"/>
        </w:rPr>
        <w:t xml:space="preserve"> в лице конкурсного управляющего Кузьменко Антона Валерьевича, </w:t>
      </w:r>
      <w:r w:rsidRPr="005E539A">
        <w:rPr>
          <w:rFonts w:ascii="Times New Roman" w:hAnsi="Times New Roman" w:cs="Times New Roman"/>
          <w:sz w:val="24"/>
          <w:szCs w:val="24"/>
        </w:rPr>
        <w:t xml:space="preserve">действующего на основании Решения Арбитражного суда Московской области от 08.09.2021г. по делу </w:t>
      </w:r>
      <w:proofErr w:type="spellStart"/>
      <w:r w:rsidRPr="005E539A">
        <w:rPr>
          <w:rFonts w:ascii="Times New Roman" w:hAnsi="Times New Roman" w:cs="Times New Roman"/>
          <w:sz w:val="24"/>
          <w:szCs w:val="24"/>
        </w:rPr>
        <w:t>No</w:t>
      </w:r>
      <w:proofErr w:type="spellEnd"/>
      <w:r w:rsidRPr="005E539A">
        <w:rPr>
          <w:rFonts w:ascii="Times New Roman" w:hAnsi="Times New Roman" w:cs="Times New Roman"/>
          <w:sz w:val="24"/>
          <w:szCs w:val="24"/>
        </w:rPr>
        <w:t xml:space="preserve"> A41-40480/20 и определения Арбитражного суда Московской области от 19.09.2023г. по делу </w:t>
      </w:r>
      <w:proofErr w:type="spellStart"/>
      <w:r w:rsidRPr="005E539A">
        <w:rPr>
          <w:rFonts w:ascii="Times New Roman" w:hAnsi="Times New Roman" w:cs="Times New Roman"/>
          <w:sz w:val="24"/>
          <w:szCs w:val="24"/>
        </w:rPr>
        <w:t>No</w:t>
      </w:r>
      <w:proofErr w:type="spellEnd"/>
      <w:r w:rsidRPr="005E539A">
        <w:rPr>
          <w:rFonts w:ascii="Times New Roman" w:hAnsi="Times New Roman" w:cs="Times New Roman"/>
          <w:sz w:val="24"/>
          <w:szCs w:val="24"/>
        </w:rPr>
        <w:t xml:space="preserve"> A41-40480/20 являющегося членом ААУ "СИРИУС" (142281, Московская область, г Протвино, </w:t>
      </w:r>
      <w:proofErr w:type="spellStart"/>
      <w:r w:rsidRPr="005E539A">
        <w:rPr>
          <w:rFonts w:ascii="Times New Roman" w:hAnsi="Times New Roman" w:cs="Times New Roman"/>
          <w:sz w:val="24"/>
          <w:szCs w:val="24"/>
        </w:rPr>
        <w:t>Кременковское</w:t>
      </w:r>
      <w:proofErr w:type="spellEnd"/>
      <w:r w:rsidRPr="005E539A">
        <w:rPr>
          <w:rFonts w:ascii="Times New Roman" w:hAnsi="Times New Roman" w:cs="Times New Roman"/>
          <w:sz w:val="24"/>
          <w:szCs w:val="24"/>
        </w:rPr>
        <w:t xml:space="preserve"> ш, д. 2, офис 104/2, ОГРН: 1205000015615, ИНН: 5043069006)</w:t>
      </w:r>
      <w:r w:rsidRPr="005E539A">
        <w:rPr>
          <w:rFonts w:ascii="Times New Roman" w:hAnsi="Times New Roman" w:cs="Times New Roman"/>
          <w:bCs/>
          <w:sz w:val="24"/>
          <w:szCs w:val="24"/>
        </w:rPr>
        <w:t xml:space="preserve">, </w:t>
      </w:r>
      <w:r w:rsidRPr="005E539A">
        <w:rPr>
          <w:rFonts w:ascii="Times New Roman" w:hAnsi="Times New Roman" w:cs="Times New Roman"/>
          <w:sz w:val="24"/>
          <w:szCs w:val="24"/>
        </w:rPr>
        <w:t xml:space="preserve">именуемое в дальнейшем </w:t>
      </w:r>
      <w:r w:rsidRPr="005E539A">
        <w:rPr>
          <w:rFonts w:ascii="Times New Roman" w:hAnsi="Times New Roman" w:cs="Times New Roman"/>
          <w:bCs/>
          <w:sz w:val="24"/>
          <w:szCs w:val="24"/>
        </w:rPr>
        <w:t>«Продавец»</w:t>
      </w:r>
      <w:r w:rsidR="00914473" w:rsidRPr="005E539A">
        <w:rPr>
          <w:rFonts w:ascii="Times New Roman" w:hAnsi="Times New Roman" w:cs="Times New Roman"/>
          <w:sz w:val="24"/>
          <w:szCs w:val="24"/>
        </w:rPr>
        <w:t>,</w:t>
      </w:r>
      <w:r w:rsidR="00914473" w:rsidRPr="00914473">
        <w:rPr>
          <w:rFonts w:ascii="Times New Roman" w:hAnsi="Times New Roman" w:cs="Times New Roman"/>
          <w:sz w:val="24"/>
          <w:szCs w:val="24"/>
        </w:rPr>
        <w:t xml:space="preserve"> с одной стороны, и</w:t>
      </w:r>
      <w:r w:rsidR="00B43162">
        <w:rPr>
          <w:rFonts w:ascii="Times New Roman" w:hAnsi="Times New Roman" w:cs="Times New Roman"/>
          <w:sz w:val="24"/>
          <w:szCs w:val="24"/>
        </w:rPr>
        <w:t xml:space="preserve"> </w:t>
      </w:r>
      <w:r w:rsidR="00D35F90">
        <w:rPr>
          <w:rFonts w:ascii="Times New Roman" w:hAnsi="Times New Roman" w:cs="Times New Roman"/>
          <w:sz w:val="24"/>
          <w:szCs w:val="24"/>
        </w:rPr>
        <w:t>_______________________________________</w:t>
      </w:r>
      <w:r w:rsidR="00D251B2">
        <w:rPr>
          <w:rFonts w:ascii="Times New Roman" w:hAnsi="Times New Roman" w:cs="Times New Roman"/>
          <w:sz w:val="24"/>
          <w:szCs w:val="24"/>
          <w:lang w:eastAsia="ar-SA"/>
        </w:rPr>
        <w:t xml:space="preserve">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sidR="00D251B2">
        <w:rPr>
          <w:rFonts w:ascii="Times New Roman" w:hAnsi="Times New Roman" w:cs="Times New Roman"/>
          <w:sz w:val="24"/>
          <w:szCs w:val="24"/>
          <w:lang w:eastAsia="ar-SA"/>
        </w:rPr>
        <w:t xml:space="preserve">ое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r w:rsidR="00A74FEA">
        <w:rPr>
          <w:rFonts w:ascii="Times New Roman" w:hAnsi="Times New Roman" w:cs="Times New Roman"/>
          <w:b/>
          <w:sz w:val="24"/>
          <w:szCs w:val="24"/>
          <w:lang w:eastAsia="ar-SA"/>
        </w:rPr>
        <w:t xml:space="preserve"> </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торгов</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w:t>
      </w:r>
      <w:r w:rsidRPr="00E15375">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xml:space="preserve">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Pr="004B6C66" w:rsidRDefault="0003122C" w:rsidP="004B6C66">
      <w:pPr>
        <w:pStyle w:val="a5"/>
        <w:numPr>
          <w:ilvl w:val="1"/>
          <w:numId w:val="1"/>
        </w:numPr>
        <w:tabs>
          <w:tab w:val="left" w:pos="1080"/>
        </w:tabs>
        <w:suppressAutoHyphens/>
        <w:jc w:val="both"/>
        <w:rPr>
          <w:rFonts w:ascii="Times New Roman" w:hAnsi="Times New Roman" w:cs="Times New Roman"/>
          <w:sz w:val="24"/>
          <w:szCs w:val="24"/>
          <w:lang w:eastAsia="ar-SA"/>
        </w:rPr>
      </w:pPr>
      <w:r w:rsidRPr="004B6C66">
        <w:rPr>
          <w:rFonts w:ascii="Times New Roman" w:hAnsi="Times New Roman" w:cs="Times New Roman"/>
          <w:sz w:val="24"/>
          <w:szCs w:val="24"/>
          <w:lang w:eastAsia="ar-SA"/>
        </w:rPr>
        <w:lastRenderedPageBreak/>
        <w:t xml:space="preserve">Подлежащая оплате оставшаяся часть цены имущества по Договору составляет </w:t>
      </w:r>
      <w:r w:rsidR="00C2247A" w:rsidRPr="004B6C66">
        <w:rPr>
          <w:rFonts w:ascii="Times New Roman" w:hAnsi="Times New Roman" w:cs="Times New Roman"/>
          <w:sz w:val="24"/>
          <w:szCs w:val="24"/>
          <w:lang w:eastAsia="ar-SA"/>
        </w:rPr>
        <w:t>____________________</w:t>
      </w:r>
      <w:r w:rsidRPr="004B6C66">
        <w:rPr>
          <w:rFonts w:ascii="Times New Roman" w:hAnsi="Times New Roman" w:cs="Times New Roman"/>
          <w:sz w:val="24"/>
          <w:szCs w:val="24"/>
          <w:lang w:eastAsia="ar-SA"/>
        </w:rPr>
        <w:t xml:space="preserve"> (</w:t>
      </w:r>
      <w:r w:rsidR="00C2247A" w:rsidRPr="004B6C66">
        <w:rPr>
          <w:rFonts w:ascii="Times New Roman" w:hAnsi="Times New Roman" w:cs="Times New Roman"/>
          <w:sz w:val="24"/>
          <w:szCs w:val="24"/>
          <w:lang w:eastAsia="ar-SA"/>
        </w:rPr>
        <w:t>________________________________________</w:t>
      </w:r>
      <w:r w:rsidRPr="004B6C66">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w:t>
      </w:r>
      <w:r w:rsidR="00777689" w:rsidRPr="004B6C66">
        <w:rPr>
          <w:rFonts w:ascii="Times New Roman" w:hAnsi="Times New Roman" w:cs="Times New Roman"/>
          <w:sz w:val="24"/>
          <w:szCs w:val="24"/>
          <w:lang w:eastAsia="ar-SA"/>
        </w:rPr>
        <w:t xml:space="preserve">в </w:t>
      </w:r>
      <w:r w:rsidR="00997D8B" w:rsidRPr="004B6C66">
        <w:rPr>
          <w:rFonts w:ascii="Times New Roman" w:hAnsi="Times New Roman" w:cs="Times New Roman"/>
          <w:sz w:val="24"/>
          <w:szCs w:val="24"/>
          <w:lang w:eastAsia="ar-SA"/>
        </w:rPr>
        <w:t>безналичной</w:t>
      </w:r>
      <w:r w:rsidR="00777689" w:rsidRPr="004B6C66">
        <w:rPr>
          <w:rFonts w:ascii="Times New Roman" w:hAnsi="Times New Roman" w:cs="Times New Roman"/>
          <w:sz w:val="24"/>
          <w:szCs w:val="24"/>
          <w:lang w:eastAsia="ar-SA"/>
        </w:rPr>
        <w:t xml:space="preserve"> форме по следующим реквизитам</w:t>
      </w:r>
      <w:r w:rsidR="00777689" w:rsidRPr="005E539A">
        <w:rPr>
          <w:rFonts w:ascii="Times New Roman" w:hAnsi="Times New Roman" w:cs="Times New Roman"/>
          <w:sz w:val="24"/>
          <w:szCs w:val="24"/>
          <w:lang w:eastAsia="ar-SA"/>
        </w:rPr>
        <w:t xml:space="preserve">: </w:t>
      </w:r>
      <w:r w:rsidR="005E539A" w:rsidRPr="005E539A">
        <w:rPr>
          <w:rFonts w:ascii="Times New Roman" w:hAnsi="Times New Roman" w:cs="Times New Roman"/>
          <w:sz w:val="24"/>
          <w:szCs w:val="24"/>
          <w:lang w:eastAsia="ar-SA"/>
        </w:rPr>
        <w:t>ООО «ЭВАНС ГАРАНТ», ИНН/КПП 7702318862/502901001; р/с 40802810238000001632, Банк ПАО «Сбербанк», К/с 30101810400000000225, БИК 044525225</w:t>
      </w:r>
      <w:r w:rsidR="004B6C66" w:rsidRPr="005E539A">
        <w:rPr>
          <w:rFonts w:ascii="Times New Roman" w:hAnsi="Times New Roman" w:cs="Times New Roman"/>
          <w:sz w:val="24"/>
          <w:szCs w:val="24"/>
          <w:lang w:eastAsia="ar-SA"/>
        </w:rPr>
        <w:t xml:space="preserve"> </w:t>
      </w:r>
      <w:r w:rsidRPr="005E539A">
        <w:rPr>
          <w:rFonts w:ascii="Times New Roman" w:hAnsi="Times New Roman" w:cs="Times New Roman"/>
          <w:sz w:val="24"/>
          <w:szCs w:val="24"/>
          <w:lang w:eastAsia="ar-SA"/>
        </w:rPr>
        <w:t>в течение 30 (тридцати) дней</w:t>
      </w:r>
      <w:r w:rsidRPr="004B6C66">
        <w:rPr>
          <w:rFonts w:ascii="Times New Roman" w:hAnsi="Times New Roman" w:cs="Times New Roman"/>
          <w:sz w:val="24"/>
          <w:szCs w:val="24"/>
          <w:lang w:eastAsia="ar-SA"/>
        </w:rPr>
        <w:t xml:space="preserve"> с даты подписания настоящего договора.  </w:t>
      </w:r>
    </w:p>
    <w:p w:rsidR="0003122C" w:rsidRPr="004B6C66"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4B6C66">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4B6C66">
        <w:rPr>
          <w:rFonts w:ascii="Times New Roman" w:hAnsi="Times New Roman" w:cs="Times New Roman"/>
          <w:sz w:val="24"/>
          <w:szCs w:val="24"/>
          <w:lang w:eastAsia="ar-SA"/>
        </w:rPr>
        <w:t>всей суммы, указанной в п. 3.1</w:t>
      </w:r>
      <w:r w:rsidRPr="004B6C66">
        <w:rPr>
          <w:rFonts w:ascii="Times New Roman" w:hAnsi="Times New Roman" w:cs="Times New Roman"/>
          <w:sz w:val="24"/>
          <w:szCs w:val="24"/>
          <w:lang w:eastAsia="ar-SA"/>
        </w:rPr>
        <w:t xml:space="preserve"> на счет Продавца. </w:t>
      </w:r>
    </w:p>
    <w:p w:rsidR="0003122C" w:rsidRPr="004B6C66"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4B6C66">
        <w:rPr>
          <w:rFonts w:ascii="Times New Roman" w:hAnsi="Times New Roman" w:cs="Times New Roman"/>
          <w:b/>
          <w:sz w:val="24"/>
          <w:szCs w:val="24"/>
          <w:lang w:eastAsia="ar-SA"/>
        </w:rPr>
        <w:t xml:space="preserve">Передача имущества и переход риска </w:t>
      </w:r>
      <w:r w:rsidR="00B263D5" w:rsidRPr="004B6C66">
        <w:rPr>
          <w:rFonts w:ascii="Times New Roman" w:hAnsi="Times New Roman" w:cs="Times New Roman"/>
          <w:b/>
          <w:sz w:val="24"/>
          <w:szCs w:val="24"/>
          <w:lang w:eastAsia="ar-SA"/>
        </w:rPr>
        <w:t>случайной</w:t>
      </w:r>
      <w:r w:rsidR="00B263D5">
        <w:rPr>
          <w:rFonts w:ascii="Times New Roman" w:hAnsi="Times New Roman" w:cs="Times New Roman"/>
          <w:b/>
          <w:sz w:val="24"/>
          <w:szCs w:val="24"/>
          <w:lang w:eastAsia="ar-SA"/>
        </w:rPr>
        <w:t xml:space="preserve">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sidRPr="00E15375">
        <w:rPr>
          <w:rFonts w:ascii="Times New Roman" w:hAnsi="Times New Roman" w:cs="Times New Roman"/>
          <w:sz w:val="24"/>
          <w:szCs w:val="24"/>
          <w:lang w:eastAsia="ar-SA"/>
        </w:rPr>
        <w:t>10 (десяти) рабочих</w:t>
      </w:r>
      <w:r w:rsidRPr="00B263D5">
        <w:rPr>
          <w:rFonts w:ascii="Times New Roman" w:hAnsi="Times New Roman" w:cs="Times New Roman"/>
          <w:sz w:val="24"/>
          <w:szCs w:val="24"/>
          <w:lang w:eastAsia="ar-SA"/>
        </w:rPr>
        <w:t xml:space="preserve">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A665BF" w:rsidRPr="00A665BF" w:rsidRDefault="00A665BF" w:rsidP="00A665BF">
      <w:pPr>
        <w:pStyle w:val="a5"/>
        <w:numPr>
          <w:ilvl w:val="1"/>
          <w:numId w:val="1"/>
        </w:numPr>
        <w:tabs>
          <w:tab w:val="left" w:pos="1080"/>
        </w:tabs>
        <w:suppressAutoHyphens/>
        <w:ind w:hanging="792"/>
        <w:jc w:val="both"/>
        <w:rPr>
          <w:rFonts w:ascii="Times New Roman" w:hAnsi="Times New Roman" w:cs="Times New Roman"/>
          <w:sz w:val="24"/>
          <w:szCs w:val="24"/>
          <w:lang w:eastAsia="ar-SA"/>
        </w:rPr>
      </w:pPr>
      <w:bookmarkStart w:id="0" w:name="_GoBack"/>
      <w:bookmarkEnd w:id="0"/>
      <w:r w:rsidRPr="00A665BF">
        <w:rPr>
          <w:rFonts w:ascii="Times New Roman" w:hAnsi="Times New Roman" w:cs="Times New Roman"/>
          <w:sz w:val="24"/>
          <w:szCs w:val="24"/>
          <w:lang w:eastAsia="ar-SA"/>
        </w:rPr>
        <w:t>Все расходы по оформлению государственной регистрации перехода прав собственности на имущество несет Покупатель, включая осуществление сбора необходимых документов для государственной регистрации перехода права собственности.</w:t>
      </w:r>
    </w:p>
    <w:p w:rsidR="00A665BF" w:rsidRPr="00A665BF" w:rsidRDefault="00A665BF" w:rsidP="00A665BF">
      <w:pPr>
        <w:pStyle w:val="a5"/>
        <w:tabs>
          <w:tab w:val="left" w:pos="1080"/>
        </w:tabs>
        <w:suppressAutoHyphens/>
        <w:ind w:left="792"/>
        <w:jc w:val="both"/>
        <w:rPr>
          <w:rFonts w:ascii="Times New Roman" w:hAnsi="Times New Roman" w:cs="Times New Roman"/>
          <w:sz w:val="24"/>
          <w:szCs w:val="24"/>
          <w:highlight w:val="yellow"/>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 xml:space="preserve">ат </w:t>
      </w:r>
      <w:r w:rsidR="005E539A">
        <w:rPr>
          <w:rFonts w:ascii="Times New Roman" w:hAnsi="Times New Roman" w:cs="Times New Roman"/>
          <w:sz w:val="24"/>
          <w:szCs w:val="24"/>
          <w:lang w:eastAsia="ar-SA"/>
        </w:rPr>
        <w:t>рассмотрению в</w:t>
      </w:r>
      <w:r w:rsidR="00AD5DD1">
        <w:rPr>
          <w:rFonts w:ascii="Times New Roman" w:hAnsi="Times New Roman" w:cs="Times New Roman"/>
          <w:sz w:val="24"/>
          <w:szCs w:val="24"/>
          <w:lang w:eastAsia="ar-SA"/>
        </w:rPr>
        <w:t xml:space="preserve"> Арбитражном суде </w:t>
      </w:r>
      <w:r w:rsidR="00CF7A45">
        <w:rPr>
          <w:rFonts w:ascii="Times New Roman" w:hAnsi="Times New Roman" w:cs="Times New Roman"/>
          <w:sz w:val="24"/>
          <w:szCs w:val="24"/>
          <w:lang w:eastAsia="ar-SA"/>
        </w:rPr>
        <w:t xml:space="preserve">г. Москвы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98797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987971">
        <w:rPr>
          <w:rFonts w:ascii="Times New Roman" w:hAnsi="Times New Roman" w:cs="Times New Roman"/>
          <w:sz w:val="24"/>
          <w:szCs w:val="24"/>
          <w:lang w:eastAsia="ar-SA"/>
        </w:rPr>
        <w:t xml:space="preserve">Настоящий Договор составлен в </w:t>
      </w:r>
      <w:r w:rsidR="00DB349C" w:rsidRPr="00987971">
        <w:rPr>
          <w:rFonts w:ascii="Times New Roman" w:hAnsi="Times New Roman" w:cs="Times New Roman"/>
          <w:sz w:val="24"/>
          <w:szCs w:val="24"/>
          <w:lang w:eastAsia="ar-SA"/>
        </w:rPr>
        <w:t>3</w:t>
      </w:r>
      <w:r w:rsidR="00914473" w:rsidRPr="00987971">
        <w:rPr>
          <w:rFonts w:ascii="Times New Roman" w:hAnsi="Times New Roman" w:cs="Times New Roman"/>
          <w:sz w:val="24"/>
          <w:szCs w:val="24"/>
          <w:lang w:eastAsia="ar-SA"/>
        </w:rPr>
        <w:t>-х экземплярах, имеющих одинаковую юридическую силу: один - для П</w:t>
      </w:r>
      <w:r w:rsidR="001D0F43" w:rsidRPr="00987971">
        <w:rPr>
          <w:rFonts w:ascii="Times New Roman" w:hAnsi="Times New Roman" w:cs="Times New Roman"/>
          <w:sz w:val="24"/>
          <w:szCs w:val="24"/>
          <w:lang w:eastAsia="ar-SA"/>
        </w:rPr>
        <w:t>родавца, один - для Покупателя</w:t>
      </w:r>
      <w:r w:rsidR="00DB349C" w:rsidRPr="00987971">
        <w:rPr>
          <w:rFonts w:ascii="Times New Roman" w:hAnsi="Times New Roman" w:cs="Times New Roman"/>
          <w:sz w:val="24"/>
          <w:szCs w:val="24"/>
          <w:lang w:eastAsia="ar-SA"/>
        </w:rPr>
        <w:t>, один для органа осуществляющего государственную регистрацию перехода права собственности.</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207"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4"/>
        <w:gridCol w:w="5103"/>
      </w:tblGrid>
      <w:tr w:rsidR="00914473" w:rsidRPr="00914473" w:rsidTr="00D35F90">
        <w:tc>
          <w:tcPr>
            <w:tcW w:w="5104"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5103"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D35F90">
        <w:tblPrEx>
          <w:tblBorders>
            <w:top w:val="none" w:sz="0" w:space="0" w:color="auto"/>
            <w:left w:val="none" w:sz="0" w:space="0" w:color="auto"/>
            <w:bottom w:val="none" w:sz="0" w:space="0" w:color="auto"/>
            <w:right w:val="none" w:sz="0" w:space="0" w:color="auto"/>
          </w:tblBorders>
        </w:tblPrEx>
        <w:tc>
          <w:tcPr>
            <w:tcW w:w="5104" w:type="dxa"/>
          </w:tcPr>
          <w:p w:rsidR="00D35F90" w:rsidRPr="00E022E5" w:rsidRDefault="00D35F90" w:rsidP="00997D8B">
            <w:pPr>
              <w:tabs>
                <w:tab w:val="left" w:pos="1080"/>
              </w:tabs>
              <w:suppressAutoHyphens/>
              <w:spacing w:after="0"/>
              <w:jc w:val="both"/>
              <w:rPr>
                <w:rFonts w:ascii="Times New Roman" w:hAnsi="Times New Roman" w:cs="Times New Roman"/>
                <w:b/>
                <w:sz w:val="24"/>
                <w:szCs w:val="24"/>
              </w:rPr>
            </w:pPr>
            <w:r w:rsidRPr="00E022E5">
              <w:rPr>
                <w:rFonts w:ascii="Times New Roman" w:hAnsi="Times New Roman" w:cs="Times New Roman"/>
                <w:b/>
                <w:sz w:val="24"/>
                <w:szCs w:val="24"/>
              </w:rPr>
              <w:t>ООО «</w:t>
            </w:r>
            <w:r w:rsidR="005E539A" w:rsidRPr="00E022E5">
              <w:rPr>
                <w:rFonts w:ascii="Times New Roman" w:hAnsi="Times New Roman" w:cs="Times New Roman"/>
                <w:b/>
                <w:sz w:val="24"/>
                <w:szCs w:val="24"/>
              </w:rPr>
              <w:t>ЭВАНС ГАРАНТ</w:t>
            </w:r>
            <w:r w:rsidRPr="00E022E5">
              <w:rPr>
                <w:rFonts w:ascii="Times New Roman" w:hAnsi="Times New Roman" w:cs="Times New Roman"/>
                <w:b/>
                <w:sz w:val="24"/>
                <w:szCs w:val="24"/>
              </w:rPr>
              <w:t>»</w:t>
            </w:r>
          </w:p>
          <w:p w:rsidR="00E022E5" w:rsidRPr="00E022E5" w:rsidRDefault="00E022E5" w:rsidP="00997D8B">
            <w:pPr>
              <w:tabs>
                <w:tab w:val="left" w:pos="1080"/>
              </w:tabs>
              <w:suppressAutoHyphens/>
              <w:spacing w:after="0"/>
              <w:jc w:val="both"/>
              <w:rPr>
                <w:rFonts w:ascii="Times New Roman" w:hAnsi="Times New Roman" w:cs="Times New Roman"/>
                <w:sz w:val="24"/>
                <w:szCs w:val="24"/>
              </w:rPr>
            </w:pPr>
            <w:r w:rsidRPr="00E022E5">
              <w:rPr>
                <w:rFonts w:ascii="Times New Roman" w:hAnsi="Times New Roman" w:cs="Times New Roman"/>
                <w:sz w:val="24"/>
                <w:szCs w:val="24"/>
              </w:rPr>
              <w:t>141033ул., Московская область, г. Мытищи,</w:t>
            </w:r>
          </w:p>
          <w:p w:rsidR="00E022E5" w:rsidRPr="00E022E5" w:rsidRDefault="00E022E5" w:rsidP="00997D8B">
            <w:pPr>
              <w:tabs>
                <w:tab w:val="left" w:pos="1080"/>
              </w:tabs>
              <w:suppressAutoHyphens/>
              <w:spacing w:after="0"/>
              <w:jc w:val="both"/>
              <w:rPr>
                <w:rFonts w:ascii="Times New Roman" w:hAnsi="Times New Roman" w:cs="Times New Roman"/>
                <w:sz w:val="24"/>
                <w:szCs w:val="24"/>
              </w:rPr>
            </w:pPr>
            <w:r w:rsidRPr="00E022E5">
              <w:rPr>
                <w:rFonts w:ascii="Times New Roman" w:hAnsi="Times New Roman" w:cs="Times New Roman"/>
                <w:sz w:val="24"/>
                <w:szCs w:val="24"/>
              </w:rPr>
              <w:t xml:space="preserve">Фабричная (поселок </w:t>
            </w:r>
            <w:proofErr w:type="spellStart"/>
            <w:r w:rsidRPr="00E022E5">
              <w:rPr>
                <w:rFonts w:ascii="Times New Roman" w:hAnsi="Times New Roman" w:cs="Times New Roman"/>
                <w:sz w:val="24"/>
                <w:szCs w:val="24"/>
              </w:rPr>
              <w:t>Пироговский</w:t>
            </w:r>
            <w:proofErr w:type="spellEnd"/>
            <w:r w:rsidRPr="00E022E5">
              <w:rPr>
                <w:rFonts w:ascii="Times New Roman" w:hAnsi="Times New Roman" w:cs="Times New Roman"/>
                <w:sz w:val="24"/>
                <w:szCs w:val="24"/>
              </w:rPr>
              <w:t xml:space="preserve"> </w:t>
            </w:r>
            <w:proofErr w:type="spellStart"/>
            <w:r w:rsidRPr="00E022E5">
              <w:rPr>
                <w:rFonts w:ascii="Times New Roman" w:hAnsi="Times New Roman" w:cs="Times New Roman"/>
                <w:sz w:val="24"/>
                <w:szCs w:val="24"/>
              </w:rPr>
              <w:t>мкр</w:t>
            </w:r>
            <w:proofErr w:type="spellEnd"/>
            <w:r w:rsidRPr="00E022E5">
              <w:rPr>
                <w:rFonts w:ascii="Times New Roman" w:hAnsi="Times New Roman" w:cs="Times New Roman"/>
                <w:sz w:val="24"/>
                <w:szCs w:val="24"/>
              </w:rPr>
              <w:t>),</w:t>
            </w:r>
          </w:p>
          <w:p w:rsidR="00D35F90" w:rsidRPr="00E022E5" w:rsidRDefault="00E022E5" w:rsidP="00997D8B">
            <w:pPr>
              <w:tabs>
                <w:tab w:val="left" w:pos="1080"/>
              </w:tabs>
              <w:suppressAutoHyphens/>
              <w:spacing w:after="0"/>
              <w:jc w:val="both"/>
              <w:rPr>
                <w:rFonts w:ascii="Times New Roman" w:hAnsi="Times New Roman" w:cs="Times New Roman"/>
                <w:sz w:val="24"/>
                <w:szCs w:val="24"/>
              </w:rPr>
            </w:pPr>
            <w:r>
              <w:rPr>
                <w:rFonts w:ascii="Times New Roman" w:hAnsi="Times New Roman" w:cs="Times New Roman"/>
                <w:sz w:val="24"/>
                <w:szCs w:val="24"/>
              </w:rPr>
              <w:t>д.1, литер В1, пом.6.9</w:t>
            </w:r>
          </w:p>
          <w:p w:rsidR="00D35F90" w:rsidRPr="00E022E5" w:rsidRDefault="00D35F90" w:rsidP="00997D8B">
            <w:pPr>
              <w:tabs>
                <w:tab w:val="left" w:pos="1080"/>
              </w:tabs>
              <w:suppressAutoHyphens/>
              <w:spacing w:after="0"/>
              <w:jc w:val="both"/>
              <w:rPr>
                <w:rFonts w:ascii="Times New Roman" w:hAnsi="Times New Roman" w:cs="Times New Roman"/>
                <w:sz w:val="24"/>
                <w:szCs w:val="24"/>
              </w:rPr>
            </w:pPr>
            <w:r w:rsidRPr="00E022E5">
              <w:rPr>
                <w:rFonts w:ascii="Times New Roman" w:hAnsi="Times New Roman" w:cs="Times New Roman"/>
                <w:sz w:val="24"/>
                <w:szCs w:val="24"/>
              </w:rPr>
              <w:t xml:space="preserve">ИНН/КПП </w:t>
            </w:r>
            <w:r w:rsidR="00E022E5" w:rsidRPr="00E022E5">
              <w:rPr>
                <w:rFonts w:ascii="Times New Roman" w:hAnsi="Times New Roman" w:cs="Times New Roman"/>
                <w:sz w:val="24"/>
                <w:szCs w:val="24"/>
              </w:rPr>
              <w:t>7702318862</w:t>
            </w:r>
            <w:r w:rsidRPr="00E022E5">
              <w:rPr>
                <w:rFonts w:ascii="Times New Roman" w:hAnsi="Times New Roman" w:cs="Times New Roman"/>
                <w:sz w:val="24"/>
                <w:szCs w:val="24"/>
              </w:rPr>
              <w:t>/</w:t>
            </w:r>
            <w:r w:rsidR="00E022E5" w:rsidRPr="00E022E5">
              <w:rPr>
                <w:rFonts w:ascii="Times New Roman" w:hAnsi="Times New Roman" w:cs="Times New Roman"/>
                <w:sz w:val="24"/>
                <w:szCs w:val="24"/>
              </w:rPr>
              <w:t>502901001</w:t>
            </w:r>
          </w:p>
          <w:p w:rsidR="00D35F90" w:rsidRPr="00E022E5" w:rsidRDefault="00D35F90" w:rsidP="00997D8B">
            <w:pPr>
              <w:tabs>
                <w:tab w:val="left" w:pos="1080"/>
              </w:tabs>
              <w:suppressAutoHyphens/>
              <w:spacing w:after="0"/>
              <w:jc w:val="both"/>
              <w:rPr>
                <w:rFonts w:ascii="Times New Roman" w:hAnsi="Times New Roman" w:cs="Times New Roman"/>
                <w:sz w:val="24"/>
                <w:szCs w:val="24"/>
              </w:rPr>
            </w:pPr>
            <w:r w:rsidRPr="00E022E5">
              <w:rPr>
                <w:rFonts w:ascii="Times New Roman" w:hAnsi="Times New Roman" w:cs="Times New Roman"/>
                <w:sz w:val="24"/>
                <w:szCs w:val="24"/>
              </w:rPr>
              <w:t xml:space="preserve">ОГРН </w:t>
            </w:r>
            <w:r w:rsidR="00E022E5" w:rsidRPr="00E022E5">
              <w:rPr>
                <w:rFonts w:ascii="Times New Roman" w:hAnsi="Times New Roman" w:cs="Times New Roman"/>
                <w:sz w:val="24"/>
                <w:szCs w:val="24"/>
              </w:rPr>
              <w:t>1037700030610</w:t>
            </w:r>
          </w:p>
          <w:p w:rsidR="00D35F90" w:rsidRDefault="00D35F90" w:rsidP="00997D8B">
            <w:pPr>
              <w:tabs>
                <w:tab w:val="left" w:pos="1080"/>
              </w:tabs>
              <w:suppressAutoHyphens/>
              <w:spacing w:after="0"/>
              <w:jc w:val="both"/>
              <w:rPr>
                <w:rFonts w:ascii="Times New Roman" w:hAnsi="Times New Roman" w:cs="Times New Roman"/>
                <w:sz w:val="24"/>
                <w:szCs w:val="24"/>
              </w:rPr>
            </w:pPr>
          </w:p>
          <w:p w:rsidR="00D35F90" w:rsidRDefault="00D35F90" w:rsidP="00997D8B">
            <w:pPr>
              <w:tabs>
                <w:tab w:val="left" w:pos="1080"/>
              </w:tabs>
              <w:suppressAutoHyphens/>
              <w:spacing w:after="0"/>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rsidR="00D35F90" w:rsidRDefault="00D35F90" w:rsidP="00D35F90">
            <w:pPr>
              <w:tabs>
                <w:tab w:val="left" w:pos="1080"/>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р/с </w:t>
            </w:r>
            <w:r w:rsidR="00E022E5" w:rsidRPr="00E022E5">
              <w:rPr>
                <w:rFonts w:ascii="Times New Roman" w:hAnsi="Times New Roman" w:cs="Times New Roman"/>
                <w:sz w:val="24"/>
                <w:szCs w:val="24"/>
              </w:rPr>
              <w:t>40802810238000001632</w:t>
            </w:r>
          </w:p>
          <w:p w:rsidR="00D35F90" w:rsidRDefault="00E022E5" w:rsidP="00E022E5">
            <w:pPr>
              <w:tabs>
                <w:tab w:val="left" w:pos="1080"/>
              </w:tabs>
              <w:suppressAutoHyphens/>
              <w:spacing w:after="0"/>
              <w:jc w:val="both"/>
              <w:rPr>
                <w:rFonts w:ascii="Times New Roman" w:hAnsi="Times New Roman" w:cs="Times New Roman"/>
                <w:sz w:val="24"/>
                <w:szCs w:val="24"/>
              </w:rPr>
            </w:pPr>
            <w:r w:rsidRPr="00E022E5">
              <w:rPr>
                <w:rFonts w:ascii="Times New Roman" w:hAnsi="Times New Roman" w:cs="Times New Roman"/>
                <w:sz w:val="24"/>
                <w:szCs w:val="24"/>
              </w:rPr>
              <w:t>Банк ПАО «Сбербанк»</w:t>
            </w:r>
            <w:r>
              <w:rPr>
                <w:rFonts w:ascii="Times New Roman" w:hAnsi="Times New Roman" w:cs="Times New Roman"/>
                <w:sz w:val="24"/>
                <w:szCs w:val="24"/>
              </w:rPr>
              <w:tab/>
            </w:r>
          </w:p>
          <w:p w:rsidR="00D35F90" w:rsidRDefault="00D35F90" w:rsidP="00D35F90">
            <w:pPr>
              <w:tabs>
                <w:tab w:val="left" w:pos="1080"/>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К/с </w:t>
            </w:r>
            <w:r w:rsidR="00E022E5" w:rsidRPr="00E022E5">
              <w:rPr>
                <w:rFonts w:ascii="Times New Roman" w:hAnsi="Times New Roman" w:cs="Times New Roman"/>
                <w:sz w:val="24"/>
                <w:szCs w:val="24"/>
              </w:rPr>
              <w:t>3010181040000000022</w:t>
            </w:r>
          </w:p>
          <w:p w:rsidR="00DB349C" w:rsidRPr="00DB349C" w:rsidRDefault="00D35F90" w:rsidP="00D35F90">
            <w:pPr>
              <w:tabs>
                <w:tab w:val="left" w:pos="1080"/>
              </w:tabs>
              <w:suppressAutoHyphens/>
              <w:spacing w:after="0"/>
              <w:jc w:val="both"/>
              <w:rPr>
                <w:rFonts w:ascii="Times New Roman" w:hAnsi="Times New Roman" w:cs="Times New Roman"/>
                <w:sz w:val="24"/>
                <w:szCs w:val="24"/>
              </w:rPr>
            </w:pPr>
            <w:r w:rsidRPr="00D35F90">
              <w:rPr>
                <w:rFonts w:ascii="Times New Roman" w:hAnsi="Times New Roman" w:cs="Times New Roman"/>
                <w:sz w:val="24"/>
                <w:szCs w:val="24"/>
              </w:rPr>
              <w:t xml:space="preserve">БИК </w:t>
            </w:r>
            <w:r w:rsidR="00E022E5" w:rsidRPr="00E022E5">
              <w:rPr>
                <w:rFonts w:ascii="Times New Roman" w:hAnsi="Times New Roman" w:cs="Times New Roman"/>
                <w:sz w:val="24"/>
                <w:szCs w:val="24"/>
              </w:rPr>
              <w:t>044525225</w:t>
            </w:r>
          </w:p>
          <w:p w:rsidR="00DB349C" w:rsidRPr="00DB349C" w:rsidRDefault="00DB349C" w:rsidP="00DB349C">
            <w:pPr>
              <w:tabs>
                <w:tab w:val="left" w:pos="1080"/>
              </w:tabs>
              <w:suppressAutoHyphens/>
              <w:spacing w:after="0"/>
              <w:ind w:firstLine="567"/>
              <w:jc w:val="both"/>
              <w:rPr>
                <w:rFonts w:ascii="Times New Roman" w:hAnsi="Times New Roman" w:cs="Times New Roman"/>
                <w:sz w:val="24"/>
                <w:szCs w:val="24"/>
              </w:rPr>
            </w:pPr>
          </w:p>
          <w:p w:rsidR="00DB349C" w:rsidRPr="002B1AFD" w:rsidRDefault="00DB349C" w:rsidP="002B1AFD">
            <w:pPr>
              <w:tabs>
                <w:tab w:val="left" w:pos="1080"/>
              </w:tabs>
              <w:suppressAutoHyphens/>
              <w:spacing w:after="0"/>
              <w:jc w:val="both"/>
              <w:rPr>
                <w:rFonts w:ascii="Times New Roman" w:hAnsi="Times New Roman" w:cs="Times New Roman"/>
                <w:b/>
                <w:sz w:val="24"/>
                <w:szCs w:val="24"/>
              </w:rPr>
            </w:pPr>
            <w:r w:rsidRPr="002B1AFD">
              <w:rPr>
                <w:rFonts w:ascii="Times New Roman" w:hAnsi="Times New Roman" w:cs="Times New Roman"/>
                <w:b/>
                <w:sz w:val="24"/>
                <w:szCs w:val="24"/>
              </w:rPr>
              <w:t>Конкурсный управляющий</w:t>
            </w:r>
          </w:p>
          <w:p w:rsidR="00DB349C" w:rsidRPr="002B1AFD" w:rsidRDefault="00DB349C" w:rsidP="00DB349C">
            <w:pPr>
              <w:tabs>
                <w:tab w:val="left" w:pos="1080"/>
              </w:tabs>
              <w:suppressAutoHyphens/>
              <w:spacing w:after="0"/>
              <w:ind w:firstLine="567"/>
              <w:jc w:val="both"/>
              <w:rPr>
                <w:rFonts w:ascii="Times New Roman" w:hAnsi="Times New Roman" w:cs="Times New Roman"/>
                <w:b/>
                <w:sz w:val="24"/>
                <w:szCs w:val="24"/>
              </w:rPr>
            </w:pPr>
          </w:p>
          <w:p w:rsidR="00914473" w:rsidRPr="00914473" w:rsidRDefault="00DB349C" w:rsidP="00E022E5">
            <w:pPr>
              <w:tabs>
                <w:tab w:val="left" w:pos="1080"/>
              </w:tabs>
              <w:suppressAutoHyphens/>
              <w:spacing w:after="0"/>
              <w:jc w:val="both"/>
              <w:rPr>
                <w:rFonts w:ascii="Times New Roman" w:eastAsia="Calibri" w:hAnsi="Times New Roman" w:cs="Times New Roman"/>
                <w:sz w:val="24"/>
                <w:szCs w:val="24"/>
              </w:rPr>
            </w:pPr>
            <w:r w:rsidRPr="002B1AFD">
              <w:rPr>
                <w:rFonts w:ascii="Times New Roman" w:hAnsi="Times New Roman" w:cs="Times New Roman"/>
                <w:b/>
                <w:sz w:val="24"/>
                <w:szCs w:val="24"/>
              </w:rPr>
              <w:t xml:space="preserve">__________________ </w:t>
            </w:r>
            <w:r w:rsidR="00E022E5" w:rsidRPr="00E022E5">
              <w:rPr>
                <w:rFonts w:ascii="Times New Roman" w:hAnsi="Times New Roman" w:cs="Times New Roman"/>
                <w:b/>
                <w:sz w:val="24"/>
                <w:szCs w:val="24"/>
              </w:rPr>
              <w:t>Кузьменко</w:t>
            </w:r>
            <w:r w:rsidR="00D35F90">
              <w:rPr>
                <w:rFonts w:ascii="Times New Roman" w:hAnsi="Times New Roman" w:cs="Times New Roman"/>
                <w:b/>
                <w:sz w:val="24"/>
                <w:szCs w:val="24"/>
              </w:rPr>
              <w:t xml:space="preserve"> А.</w:t>
            </w:r>
            <w:r w:rsidR="00E022E5">
              <w:rPr>
                <w:rFonts w:ascii="Times New Roman" w:hAnsi="Times New Roman" w:cs="Times New Roman"/>
                <w:b/>
                <w:sz w:val="24"/>
                <w:szCs w:val="24"/>
              </w:rPr>
              <w:t>В</w:t>
            </w:r>
            <w:r w:rsidR="00D35F90">
              <w:rPr>
                <w:rFonts w:ascii="Times New Roman" w:hAnsi="Times New Roman" w:cs="Times New Roman"/>
                <w:b/>
                <w:sz w:val="24"/>
                <w:szCs w:val="24"/>
              </w:rPr>
              <w:t>.</w:t>
            </w:r>
          </w:p>
        </w:tc>
        <w:tc>
          <w:tcPr>
            <w:tcW w:w="5103" w:type="dxa"/>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61C66"/>
    <w:rsid w:val="000E16F0"/>
    <w:rsid w:val="000E2767"/>
    <w:rsid w:val="00153B10"/>
    <w:rsid w:val="00186362"/>
    <w:rsid w:val="001B6697"/>
    <w:rsid w:val="001D0F43"/>
    <w:rsid w:val="001E11C6"/>
    <w:rsid w:val="001E378A"/>
    <w:rsid w:val="0020564C"/>
    <w:rsid w:val="00222F47"/>
    <w:rsid w:val="0023498A"/>
    <w:rsid w:val="00251E52"/>
    <w:rsid w:val="0028626C"/>
    <w:rsid w:val="002908D6"/>
    <w:rsid w:val="002A3186"/>
    <w:rsid w:val="002A67F4"/>
    <w:rsid w:val="002B1AFD"/>
    <w:rsid w:val="002B2A6E"/>
    <w:rsid w:val="002C0F49"/>
    <w:rsid w:val="002D4BB1"/>
    <w:rsid w:val="0031009C"/>
    <w:rsid w:val="0035154A"/>
    <w:rsid w:val="00351D34"/>
    <w:rsid w:val="00355708"/>
    <w:rsid w:val="00381549"/>
    <w:rsid w:val="003912F1"/>
    <w:rsid w:val="003E64FC"/>
    <w:rsid w:val="00402451"/>
    <w:rsid w:val="00494359"/>
    <w:rsid w:val="004B6C66"/>
    <w:rsid w:val="004C00D1"/>
    <w:rsid w:val="004F2C15"/>
    <w:rsid w:val="0054130C"/>
    <w:rsid w:val="00547E1A"/>
    <w:rsid w:val="005626E1"/>
    <w:rsid w:val="005A6979"/>
    <w:rsid w:val="005B64FF"/>
    <w:rsid w:val="005C70FA"/>
    <w:rsid w:val="005D16AD"/>
    <w:rsid w:val="005E289A"/>
    <w:rsid w:val="005E4BAA"/>
    <w:rsid w:val="005E539A"/>
    <w:rsid w:val="005E7AC3"/>
    <w:rsid w:val="0063796D"/>
    <w:rsid w:val="006610C7"/>
    <w:rsid w:val="00683C56"/>
    <w:rsid w:val="00690BE2"/>
    <w:rsid w:val="006D6EB8"/>
    <w:rsid w:val="007144A0"/>
    <w:rsid w:val="00757596"/>
    <w:rsid w:val="007773A5"/>
    <w:rsid w:val="00777689"/>
    <w:rsid w:val="007F6907"/>
    <w:rsid w:val="00800C5B"/>
    <w:rsid w:val="00816D75"/>
    <w:rsid w:val="00874C31"/>
    <w:rsid w:val="008E3611"/>
    <w:rsid w:val="008F107A"/>
    <w:rsid w:val="00914473"/>
    <w:rsid w:val="00916625"/>
    <w:rsid w:val="009723B7"/>
    <w:rsid w:val="00987971"/>
    <w:rsid w:val="00997D8B"/>
    <w:rsid w:val="009B454F"/>
    <w:rsid w:val="009E5E33"/>
    <w:rsid w:val="009F1B57"/>
    <w:rsid w:val="00A47796"/>
    <w:rsid w:val="00A665BF"/>
    <w:rsid w:val="00A74FEA"/>
    <w:rsid w:val="00A934E6"/>
    <w:rsid w:val="00AD5DD1"/>
    <w:rsid w:val="00AF3720"/>
    <w:rsid w:val="00AF586D"/>
    <w:rsid w:val="00B067D3"/>
    <w:rsid w:val="00B12848"/>
    <w:rsid w:val="00B12F43"/>
    <w:rsid w:val="00B263D5"/>
    <w:rsid w:val="00B32C8E"/>
    <w:rsid w:val="00B43162"/>
    <w:rsid w:val="00B76D9C"/>
    <w:rsid w:val="00BB094B"/>
    <w:rsid w:val="00BE5D12"/>
    <w:rsid w:val="00C2247A"/>
    <w:rsid w:val="00C43B1D"/>
    <w:rsid w:val="00C87BDB"/>
    <w:rsid w:val="00CB24AB"/>
    <w:rsid w:val="00CB5ABD"/>
    <w:rsid w:val="00CB7A76"/>
    <w:rsid w:val="00CC41F1"/>
    <w:rsid w:val="00CE3226"/>
    <w:rsid w:val="00CF7A45"/>
    <w:rsid w:val="00D03648"/>
    <w:rsid w:val="00D251B2"/>
    <w:rsid w:val="00D35F90"/>
    <w:rsid w:val="00D45EEE"/>
    <w:rsid w:val="00D81799"/>
    <w:rsid w:val="00D95E94"/>
    <w:rsid w:val="00DB33BB"/>
    <w:rsid w:val="00DB349C"/>
    <w:rsid w:val="00DD584E"/>
    <w:rsid w:val="00DF5B2E"/>
    <w:rsid w:val="00E01FE9"/>
    <w:rsid w:val="00E022E5"/>
    <w:rsid w:val="00E15375"/>
    <w:rsid w:val="00E162FA"/>
    <w:rsid w:val="00E60ACF"/>
    <w:rsid w:val="00E60AF6"/>
    <w:rsid w:val="00E673D0"/>
    <w:rsid w:val="00E74973"/>
    <w:rsid w:val="00E87EB2"/>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6739"/>
  <w15:docId w15:val="{A5E830D9-5AD8-4017-A8BC-D439795E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1095</Words>
  <Characters>6243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User</cp:lastModifiedBy>
  <cp:revision>6</cp:revision>
  <cp:lastPrinted>2017-09-29T16:16:00Z</cp:lastPrinted>
  <dcterms:created xsi:type="dcterms:W3CDTF">2018-07-27T12:56:00Z</dcterms:created>
  <dcterms:modified xsi:type="dcterms:W3CDTF">2024-02-08T10:50:00Z</dcterms:modified>
</cp:coreProperties>
</file>