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D42C" w14:textId="77777777" w:rsidR="00995DC6" w:rsidRPr="00582365" w:rsidRDefault="00995DC6" w:rsidP="00995DC6">
      <w:pPr>
        <w:jc w:val="right"/>
        <w:rPr>
          <w:rFonts w:ascii="Times New Roman" w:hAnsi="Times New Roman" w:cs="Times New Roman"/>
          <w:sz w:val="20"/>
          <w:szCs w:val="20"/>
        </w:rPr>
      </w:pPr>
      <w:r w:rsidRPr="00582365">
        <w:rPr>
          <w:rFonts w:ascii="Times New Roman" w:hAnsi="Times New Roman" w:cs="Times New Roman"/>
          <w:sz w:val="20"/>
          <w:szCs w:val="20"/>
        </w:rPr>
        <w:t>( Проект)</w:t>
      </w:r>
    </w:p>
    <w:p w14:paraId="6FA9A76C" w14:textId="77777777" w:rsidR="00995DC6" w:rsidRPr="00582365" w:rsidRDefault="00995DC6" w:rsidP="00995DC6">
      <w:pPr>
        <w:jc w:val="center"/>
        <w:rPr>
          <w:rFonts w:ascii="Times New Roman" w:hAnsi="Times New Roman" w:cs="Times New Roman"/>
          <w:b/>
        </w:rPr>
      </w:pPr>
      <w:r w:rsidRPr="00582365">
        <w:rPr>
          <w:rFonts w:ascii="Times New Roman" w:hAnsi="Times New Roman" w:cs="Times New Roman"/>
          <w:b/>
          <w:sz w:val="24"/>
          <w:szCs w:val="24"/>
        </w:rPr>
        <w:t>Проект договора купли-продажи №___</w:t>
      </w:r>
    </w:p>
    <w:p w14:paraId="5A88DBC9" w14:textId="77777777" w:rsidR="00995DC6" w:rsidRPr="00582365" w:rsidRDefault="00995DC6" w:rsidP="00995DC6">
      <w:pPr>
        <w:pStyle w:val="a5"/>
        <w:tabs>
          <w:tab w:val="left" w:pos="6379"/>
        </w:tabs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 xml:space="preserve"> г. __________                                                                                                          «___» ___________ 2022 г.</w:t>
      </w:r>
    </w:p>
    <w:p w14:paraId="4F648A1B" w14:textId="2C1B4756"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1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 именуемый в дальнейшем «Доверитель», «Должник», в лице </w:t>
      </w:r>
      <w:r w:rsidR="00DA5E51">
        <w:rPr>
          <w:rFonts w:ascii="Times New Roman" w:hAnsi="Times New Roman" w:cs="Times New Roman"/>
          <w:color w:val="000000"/>
          <w:sz w:val="24"/>
          <w:szCs w:val="24"/>
        </w:rPr>
        <w:t>конкурсного</w:t>
      </w: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управляющего ___________, действующего на основании ____________, именуемый в дальнейшем «Продавец», с одной стороны, </w:t>
      </w:r>
    </w:p>
    <w:p w14:paraId="5F1310B6" w14:textId="77777777"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и ______________________________________________________, в лице ___________________, действующий на основании ______________ именуемый в дальнейшем «Покупатель»</w:t>
      </w:r>
      <w:bookmarkEnd w:id="0"/>
      <w:r w:rsidRPr="00582365">
        <w:rPr>
          <w:rFonts w:ascii="Times New Roman" w:hAnsi="Times New Roman" w:cs="Times New Roman"/>
          <w:color w:val="000000"/>
          <w:sz w:val="24"/>
          <w:szCs w:val="24"/>
        </w:rPr>
        <w:t>, с другой стороны, на основании Протокола № ______ о результатах торгов по продаже имущества, состоявшихся _______________202__ г., заключили настоящий Договор о нижеследующем:</w:t>
      </w:r>
    </w:p>
    <w:p w14:paraId="79750D53" w14:textId="77777777"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>1. ПРЕДМЕТ ДОГОВОРА</w:t>
      </w:r>
    </w:p>
    <w:p w14:paraId="1A8D28FC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1.1. По результатам торгов имуществом Продавца по лоту № ____ (Протокол от _________), проводимых на условиях и в порядке, указанных в сообщении на ЕРФСБ №______ от ___________, Продавец передает Покупателю следующее имущество: _______________________________ (далее – «Имущество»).</w:t>
      </w:r>
    </w:p>
    <w:p w14:paraId="3469FA87" w14:textId="77777777"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14:paraId="60BCE29C" w14:textId="77777777"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 xml:space="preserve">2. УСЛОВИЯ И ПОРЯДОК РАСЧЁТОВ </w:t>
      </w:r>
    </w:p>
    <w:p w14:paraId="494E6525" w14:textId="77777777"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2.1. Цена продажи Имущества составляет ___________ (________________) рублей, НДС не облагается.</w:t>
      </w:r>
    </w:p>
    <w:p w14:paraId="5F8B1A8D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_____ (_________) рублей, путем перечисления денежных средств в сумме _____________ (________________) рублей на банковский счет Продавца по реквизитам, указанным в настоящем Договоре.</w:t>
      </w:r>
    </w:p>
    <w:p w14:paraId="76867274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2.3. Обязательства Покупателя по оплате стоимости Имущества считаются выполненными с момента поступления денежных средств на расчетный счет Продавца, подтвержденного выпиской из банка, обслуживающего расчетный счет Продавца.</w:t>
      </w:r>
    </w:p>
    <w:p w14:paraId="1EE1C72D" w14:textId="77777777"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6A2C6B6" w14:textId="77777777" w:rsidR="00995DC6" w:rsidRPr="00582365" w:rsidRDefault="00995DC6" w:rsidP="00995DC6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 ПЕРЕДАЧА ИМУЩЕСТВА. ПЕРЕХОД ПРАВА СОБСТВЕННОСТИ</w:t>
      </w:r>
    </w:p>
    <w:p w14:paraId="3DAE2B41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3.1. Передача продаваемого по настоящему Договору Имущества Продавцом и принятие его Покупателем осуществляются после получения полной оплаты по Договору и оформляется Актом приема-передачи, подписываемым Сторонами.</w:t>
      </w:r>
    </w:p>
    <w:p w14:paraId="5DBE2F1C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3.2. Обременение на Имущество - залог, прекращается настоящей реализацией данного Имущества на открытых торгах в конкурсном производстве в соответствии со статьей 138 Закона РФ «О несостоятельности (банкротстве)».</w:t>
      </w:r>
    </w:p>
    <w:p w14:paraId="64221E7C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3.3. Передача Имущества Продавцом Покупателю должна быть осуществлена в течение пяти рабочих дней со дня получения полной оплаты имущества в сумме, указной в п. 2.1 Договора.</w:t>
      </w:r>
    </w:p>
    <w:p w14:paraId="0BF868AC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3.4. Обязательство Продавца передать продаваемое Имущество Покупателю считается исполненным после фактической передачи его Покупателю и подписания Сторонами Акта приема-передачи. Уклонение одной из Сторон от подписания Акта приема-передачи рассматривается как отказ от исполнения настоящего Договора и влечет последствия, предусмотренные действующим законодательством.</w:t>
      </w:r>
    </w:p>
    <w:p w14:paraId="53D437FE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3.5. Право собственности на Имущество переходит к Покупателю с момента государственной регистрации перехода права собственности в порядке, установленном Федеральным законом от 13.07.2015 N 218-ФЗ "О государственной регистрации недвижимости". Все расходы, связанные с оформлением права собственности несет Покупатель.</w:t>
      </w:r>
    </w:p>
    <w:p w14:paraId="0F74FD3E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23F191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 ПРАВА И ОБЯЗАННОСТИ СТОРОН</w:t>
      </w:r>
    </w:p>
    <w:p w14:paraId="7BF70A6F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 Продавец обязан:</w:t>
      </w:r>
    </w:p>
    <w:p w14:paraId="4F583E75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4.1.1. Передать проданное по настоящему Договору Имущество по Акту приема-передачи Покупателю в срок, предусмотренный настоящим Договором.</w:t>
      </w:r>
    </w:p>
    <w:p w14:paraId="0760EB58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4.1.2.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14:paraId="2C314478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 Покупатель обязан:</w:t>
      </w:r>
    </w:p>
    <w:p w14:paraId="791C7D97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4.2.1. Принять Имущество от Продавца на условиях, предусмотренных настоящим Договором.</w:t>
      </w:r>
    </w:p>
    <w:p w14:paraId="550B0D6E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4.2.2. Своевременно и в полном объеме оплатить стоимость Имущества в порядке и сроки, предусмотренные настоящим Договором.</w:t>
      </w:r>
    </w:p>
    <w:p w14:paraId="240F0D4E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4.2.3.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14:paraId="707E22BA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4.2.4. Расходы по оплате государственной пошлины при регистрации перехода права собственности на Имущество возлагаются на Покупателя.</w:t>
      </w:r>
    </w:p>
    <w:p w14:paraId="32073F05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4.3. В случае приостановления государственной регистрации перехода прав на Имущество, отказа в государственной регистрации перехода прав на Имущество по вине какой-либо из Сторон, Сторона обязуется совершить все необходимые действия для устранения требований и замечаний, установленных в уведомлении о приостановлении государственной регистрации или отказе в государственной регистрации перехода прав, в том числе путем обжалования действий органа, осуществляющего государственную регистрацию прав на недвижимое имущество.</w:t>
      </w:r>
    </w:p>
    <w:p w14:paraId="5B09699F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325EB8E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 ОТВЕТСТВЕННОСТЬ СТОРОН</w:t>
      </w:r>
    </w:p>
    <w:p w14:paraId="30CA648E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5.1. За неисполнение или ненадлежащее исполнение обязательств по настоящему Договору виновная Сторона несет ответственность перед другой Стороной в соответствии с действующим законодательством. Виновная Сторона возмещает другой Стороне в полном объеме убытки (реальный ущерб и упущенную выгоду), понесенные последней в связи с неисполнением или ненадлежащим исполнением виновной Стороной своих обязательств по настоящему Договору.</w:t>
      </w:r>
    </w:p>
    <w:p w14:paraId="5F805761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5.2. Возмещение убытков в случае неисполнения или ненадлежащего исполнения обязательств не освобождают виновную Сторону от исполнения обязательства в натуре.</w:t>
      </w:r>
    </w:p>
    <w:p w14:paraId="59A4FC21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5.3. В случае нарушения Покупателем сроков и порядка оплаты Продавец вправе в одностороннем порядке расторгнуть настоящий Договор, без составления каких-либо дополнительных документов, в данном случае Продавец оставляет за собой задаток в размере, указанном в п. 2.2 настоящего Договора</w:t>
      </w:r>
    </w:p>
    <w:p w14:paraId="29695A4D" w14:textId="77777777"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49BA0D6B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 ДЕЙСТВИЕ И ИЗМЕНЕНИЕ ДОГОВОРА</w:t>
      </w:r>
    </w:p>
    <w:p w14:paraId="01A1ACB9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14:paraId="326BE96F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6.2. Все изменения и дополнения к настоящему Договору действительны, если составлены в письменном виде и подписаны уполномоченными представителями Сторон.</w:t>
      </w:r>
    </w:p>
    <w:p w14:paraId="70E711F4" w14:textId="77777777"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6BA89FAF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 ПРОЧИЕ УСЛОВИЯ</w:t>
      </w:r>
    </w:p>
    <w:p w14:paraId="3F02DD4F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7.1. Все споры и (или) разногласия, которые могут возникнуть между Сторонами по настоящему Договору, если они не будут разрешены путем переговоров, передаются на разрешение в соответствии с действующим законодательством РФ.</w:t>
      </w:r>
    </w:p>
    <w:p w14:paraId="6BF0E65B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7.2. Отношения Сторон, не урегулированные настоящим Договором, регламентируются действующим законодательством РФ.</w:t>
      </w:r>
    </w:p>
    <w:p w14:paraId="13C215EA" w14:textId="77777777"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7.3. Настоящий Договор составлен в ____ экземплярах, имеющих равную юридическую силу. Один экземпляр Договора предназначен для Продавца, один – для Покупателя, один - для органа, осуществляющего государственную регистрацию прав на недвижимое имущество _____________</w:t>
      </w:r>
    </w:p>
    <w:p w14:paraId="17CF785E" w14:textId="77777777" w:rsidR="00995DC6" w:rsidRPr="00582365" w:rsidRDefault="00995DC6" w:rsidP="00995D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8. РЕКВИЗИТЫ И ПОДПИСИ СТОРОН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14:paraId="08D60A1F" w14:textId="77777777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14:paraId="0D497722" w14:textId="77777777"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677" w:type="dxa"/>
            <w:vAlign w:val="center"/>
          </w:tcPr>
          <w:p w14:paraId="566C03AE" w14:textId="77777777"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Покупатель</w:t>
            </w:r>
          </w:p>
        </w:tc>
      </w:tr>
      <w:tr w:rsidR="00995DC6" w:rsidRPr="00E6140A" w14:paraId="3361D847" w14:textId="77777777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14:paraId="164F0DEC" w14:textId="77777777"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14:paraId="71D5D539" w14:textId="77777777"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BB2FD46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14:paraId="2CAB4C55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>_______________________/_______________/                                   ___________________/________________/</w:t>
      </w:r>
    </w:p>
    <w:p w14:paraId="429C33EB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14:paraId="62F0A1BE" w14:textId="77777777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14:paraId="4798D598" w14:textId="7FB2A8D0" w:rsidR="00995DC6" w:rsidRPr="00582365" w:rsidRDefault="00DA5E51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vAlign w:val="center"/>
          </w:tcPr>
          <w:p w14:paraId="375214B1" w14:textId="04031F77"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5DC6" w:rsidRPr="00E6140A" w14:paraId="553E89D0" w14:textId="77777777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14:paraId="4479CEE3" w14:textId="77777777"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14:paraId="1002C4A4" w14:textId="77777777"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39E047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14:paraId="565DFD53" w14:textId="77777777" w:rsidR="00C47DC2" w:rsidRDefault="00000000"/>
    <w:sectPr w:rsidR="00C4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C43"/>
    <w:rsid w:val="002B3897"/>
    <w:rsid w:val="00424311"/>
    <w:rsid w:val="00563C43"/>
    <w:rsid w:val="00995DC6"/>
    <w:rsid w:val="00DA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22D2"/>
  <w15:docId w15:val="{5EDA4A2F-D1FC-254E-8051-15BBC5F4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5DC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5DC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9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95DC6"/>
  </w:style>
  <w:style w:type="paragraph" w:styleId="3">
    <w:name w:val="Body Text Indent 3"/>
    <w:basedOn w:val="a"/>
    <w:link w:val="30"/>
    <w:uiPriority w:val="99"/>
    <w:semiHidden/>
    <w:unhideWhenUsed/>
    <w:rsid w:val="00995DC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5D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Гарегин Атоян</cp:lastModifiedBy>
  <cp:revision>3</cp:revision>
  <dcterms:created xsi:type="dcterms:W3CDTF">2022-03-30T12:40:00Z</dcterms:created>
  <dcterms:modified xsi:type="dcterms:W3CDTF">2023-03-03T15:33:00Z</dcterms:modified>
</cp:coreProperties>
</file>