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049AC" w14:textId="77777777" w:rsidR="00995DC6" w:rsidRPr="00582365" w:rsidRDefault="00995DC6" w:rsidP="00995DC6">
      <w:pPr>
        <w:jc w:val="right"/>
        <w:rPr>
          <w:rFonts w:ascii="Times New Roman" w:hAnsi="Times New Roman" w:cs="Times New Roman"/>
          <w:sz w:val="20"/>
          <w:szCs w:val="20"/>
        </w:rPr>
      </w:pPr>
      <w:r w:rsidRPr="00582365">
        <w:rPr>
          <w:rFonts w:ascii="Times New Roman" w:hAnsi="Times New Roman" w:cs="Times New Roman"/>
          <w:sz w:val="20"/>
          <w:szCs w:val="20"/>
        </w:rPr>
        <w:t>( Проект)</w:t>
      </w:r>
    </w:p>
    <w:p w14:paraId="36D7203B" w14:textId="77777777" w:rsidR="00995DC6" w:rsidRPr="00582365" w:rsidRDefault="00995DC6" w:rsidP="00995DC6">
      <w:pPr>
        <w:jc w:val="center"/>
        <w:rPr>
          <w:rFonts w:ascii="Times New Roman" w:hAnsi="Times New Roman" w:cs="Times New Roman"/>
          <w:b/>
        </w:rPr>
      </w:pPr>
      <w:r w:rsidRPr="00582365">
        <w:rPr>
          <w:rFonts w:ascii="Times New Roman" w:hAnsi="Times New Roman" w:cs="Times New Roman"/>
          <w:b/>
          <w:sz w:val="24"/>
          <w:szCs w:val="24"/>
        </w:rPr>
        <w:t>Проект договора купли-продажи №___</w:t>
      </w:r>
    </w:p>
    <w:p w14:paraId="75FC3B9E" w14:textId="77777777" w:rsidR="00995DC6" w:rsidRPr="00582365" w:rsidRDefault="00995DC6" w:rsidP="00995DC6">
      <w:pPr>
        <w:pStyle w:val="a5"/>
        <w:tabs>
          <w:tab w:val="left" w:pos="6379"/>
        </w:tabs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 xml:space="preserve"> г. __________                                                                                                          «___» ___________ 2022 г.</w:t>
      </w:r>
    </w:p>
    <w:p w14:paraId="68880179" w14:textId="77777777"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OLE_LINK1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 именуемый в дальнейшем «Доверитель», «Должник», в лице финансового управляющего ___________, действующего на основании ____________19, именуемый в дальнейшем «Продавец», с одной стороны, </w:t>
      </w:r>
    </w:p>
    <w:p w14:paraId="44AD8082" w14:textId="77777777"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и ______________________________________________________, в лице ___________________, действующий на основании ______________ именуемый в дальнейшем «Покупатель»</w:t>
      </w:r>
      <w:bookmarkEnd w:id="0"/>
      <w:r w:rsidRPr="00582365">
        <w:rPr>
          <w:rFonts w:ascii="Times New Roman" w:hAnsi="Times New Roman" w:cs="Times New Roman"/>
          <w:color w:val="000000"/>
          <w:sz w:val="24"/>
          <w:szCs w:val="24"/>
        </w:rPr>
        <w:t>, с другой стороны, на основании Протокола № ______ о результатах торгов по продаже имущества, состоявшихся _______________202__ г., заключили настоящий Договор о нижеследующем:</w:t>
      </w:r>
    </w:p>
    <w:p w14:paraId="4F27D73D" w14:textId="77777777"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>1. ПРЕДМЕТ ДОГОВОРА</w:t>
      </w:r>
    </w:p>
    <w:p w14:paraId="46791B19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1.1. По результатам торгов имуществом Продавца по лоту № ____ (Протокол от _________), проводимых на условиях и в порядке, указанных в сообщении на ЕРФСБ №______ от ___________, Продавец передает Покупателю следующее имущество: _______________________________ (далее – «Имущество»).</w:t>
      </w:r>
    </w:p>
    <w:p w14:paraId="2F11630D" w14:textId="77777777"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14:paraId="4911C2D0" w14:textId="77777777"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 xml:space="preserve">2. УСЛОВИЯ И ПОРЯДОК РАСЧЁТОВ </w:t>
      </w:r>
    </w:p>
    <w:p w14:paraId="496B7E47" w14:textId="77777777"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2.1. Цена продажи Имущества составляет ___________ (________________) рублей, НДС не облагается.</w:t>
      </w:r>
    </w:p>
    <w:p w14:paraId="3BD84608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 _____ (_________) рублей, путем перечисления денежных средств в сумме _____________ (________________) рублей на банковский счет Продавца по реквизитам, указанным в настоящем Договоре.</w:t>
      </w:r>
    </w:p>
    <w:p w14:paraId="73036B62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2.3. Обязательства Покупателя по оплате стоимости Имущества считаются выполненными с момента поступления денежных средств на расчетный счет Продавца, подтвержденного выпиской из банка, обслуживающего расчетный счет Продавца.</w:t>
      </w:r>
    </w:p>
    <w:p w14:paraId="653B7D92" w14:textId="77777777"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364D2454" w14:textId="77777777" w:rsidR="00995DC6" w:rsidRPr="00582365" w:rsidRDefault="00995DC6" w:rsidP="00995DC6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 ПЕРЕДАЧА ИМУЩЕСТВА. ПЕРЕХОД ПРАВА СОБСТВЕННОСТИ</w:t>
      </w:r>
    </w:p>
    <w:p w14:paraId="48777FA2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3.1. Передача продаваемого по настоящему Договору Имущества Продавцом и принятие его Покупателем осуществляются после получения полной оплаты по Договору и оформляется Актом приема-передачи, подписываемым Сторонами.</w:t>
      </w:r>
    </w:p>
    <w:p w14:paraId="2B6850E1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3.2. Обременение на Имущество - залог, прекращается настоящей реализацией данного Имущества на открытых торгах в конкурсном производстве в соответствии со статьей 138 Закона РФ «О несостоятельности (банкротстве)».</w:t>
      </w:r>
    </w:p>
    <w:p w14:paraId="5BF39836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3.3. Передача Имущества Продавцом Покупателю должна быть осуществлена в течение пяти рабочих дней со дня получения полной оплаты имущества в сумме, указной в п. 2.1 Договора.</w:t>
      </w:r>
    </w:p>
    <w:p w14:paraId="2B232C9B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3.4. Обязательство Продавца передать продаваемое Имущество Покупателю считается исполненным после фактической передачи его Покупателю и подписания Сторонами Акта приема-передачи. Уклонение одной из Сторон от подписания Акта приема-передачи рассматривается как отказ от исполнения настоящего Договора и влечет последствия, предусмотренные действующим законодательством.</w:t>
      </w:r>
    </w:p>
    <w:p w14:paraId="7F72F9BE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3.5. Право собственности на Имущество переходит к Покупателю с момента государственной регистрации перехода права собственности в порядке, установленном Федеральным законом от 13.07.2015 N 218-ФЗ "О государственной регистрации недвижимости". Все расходы, связанные с оформлением права собственности несет Покупатель.</w:t>
      </w:r>
    </w:p>
    <w:p w14:paraId="78E3DA24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349B7A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 ПРАВА И ОБЯЗАННОСТИ СТОРОН</w:t>
      </w:r>
    </w:p>
    <w:p w14:paraId="753D6FA8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 Продавец обязан:</w:t>
      </w:r>
    </w:p>
    <w:p w14:paraId="50F18627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4.1.1. Передать проданное по настоящему Договору Имущество по Акту приема-передачи Покупателю в срок, предусмотренный настоящим Договором.</w:t>
      </w:r>
    </w:p>
    <w:p w14:paraId="5CB46567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4.1.2.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14:paraId="0FA2F517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 Покупатель обязан:</w:t>
      </w:r>
    </w:p>
    <w:p w14:paraId="79A13092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4.2.1. Принять Имущество от Продавца на условиях, предусмотренных настоящим Договором.</w:t>
      </w:r>
    </w:p>
    <w:p w14:paraId="37D13A3D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4.2.2. Своевременно и в полном объеме оплатить стоимость Имущества в порядке и сроки, предусмотренные настоящим Договором.</w:t>
      </w:r>
    </w:p>
    <w:p w14:paraId="70B410E5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4.2.3.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14:paraId="46F9201F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4.2.4. Расходы по оплате государственной пошлины при регистрации перехода права собственности на Имущество возлагаются на Покупателя.</w:t>
      </w:r>
    </w:p>
    <w:p w14:paraId="5E5213B6" w14:textId="77777777"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4.3. В случае приостановления государственной регистрации перехода прав на Имущество, отказа в государственной регистрации перехода прав на Имущество по вине какой-либо из Сторон, Сторона обязуется совершить все необходимые действия для устранения требований и замечаний, установленных в уведомлении о приостановлении государственной регистрации или отказе в государственной регистрации перехода прав, в том числе путем обжалования действий органа, осуществляющего государственную регистрацию прав на недвижимое имущество.</w:t>
      </w:r>
    </w:p>
    <w:p w14:paraId="0DCB0DC7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1DC4AE8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 ОТВЕТСТВЕННОСТЬ СТОРОН</w:t>
      </w:r>
    </w:p>
    <w:p w14:paraId="3B32884A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5.1. За неисполнение или ненадлежащее исполнение обязательств по настоящему Договору виновная Сторона несет ответственность перед другой Стороной в соответствии с действующим законодательством. Виновная Сторона возмещает другой Стороне в полном объеме убытки (реальный ущерб и упущенную выгоду), понесенные последней в связи с неисполнением или ненадлежащим исполнением виновной Стороной своих обязательств по настоящему Договору.</w:t>
      </w:r>
    </w:p>
    <w:p w14:paraId="1CA348D7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5.2. Возмещение убытков в случае неисполнения или ненадлежащего исполнения обязательств не освобождают виновную Сторону от исполнения обязательства в натуре.</w:t>
      </w:r>
    </w:p>
    <w:p w14:paraId="3F2E1E4C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5.3. В случае нарушения Покупателем сроков и порядка оплаты Продавец вправе в одностороннем порядке расторгнуть настоящий Договор, без составления каких-либо дополнительных документов, в данном случае Продавец оставляет за собой задаток в размере, указанном в п. 2.2 настоящего Договора</w:t>
      </w:r>
    </w:p>
    <w:p w14:paraId="674D1A4E" w14:textId="77777777"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13F7143B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 ДЕЙСТВИЕ И ИЗМЕНЕНИЕ ДОГОВОРА</w:t>
      </w:r>
    </w:p>
    <w:p w14:paraId="08CFD282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Сторонами принятых на себя обязательств.</w:t>
      </w:r>
    </w:p>
    <w:p w14:paraId="27CB8C1C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6.2. Все изменения и дополнения к настоящему Договору действительны, если составлены в письменном виде и подписаны уполномоченными представителями Сторон.</w:t>
      </w:r>
    </w:p>
    <w:p w14:paraId="46CAE191" w14:textId="77777777"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703C57E2" w14:textId="77777777"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 ПРОЧИЕ УСЛОВИЯ</w:t>
      </w:r>
    </w:p>
    <w:p w14:paraId="56045BA2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7.1. Все споры и (или) разногласия, которые могут возникнуть между Сторонами по настоящему Договору, если они не будут разрешены путем переговоров, передаются на разрешение в соответствии с действующим законодательством РФ.</w:t>
      </w:r>
    </w:p>
    <w:p w14:paraId="003C2A4D" w14:textId="77777777"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7.2. Отношения Сторон, не урегулированные настоящим Договором, регламентируются действующим законодательством РФ.</w:t>
      </w:r>
    </w:p>
    <w:p w14:paraId="1F2F7449" w14:textId="77777777"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7.3. Настоящий Договор составлен в ____ экземплярах, имеющих равную юридическую силу. Один экземпляр Договора предназначен для Продавца, один – для Покупателя, один - для органа, осуществляющего государственную регистрацию прав на недвижимое имущество _____________</w:t>
      </w:r>
    </w:p>
    <w:p w14:paraId="7A8CE3B8" w14:textId="77777777" w:rsidR="00995DC6" w:rsidRPr="00582365" w:rsidRDefault="00995DC6" w:rsidP="00995D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8. РЕКВИЗИТЫ И ПОДПИСИ СТОРОН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14:paraId="7B74B19C" w14:textId="77777777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14:paraId="0A08F1D9" w14:textId="77777777" w:rsidR="00995DC6" w:rsidRPr="00582365" w:rsidRDefault="00995DC6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Продавец</w:t>
            </w:r>
          </w:p>
        </w:tc>
        <w:tc>
          <w:tcPr>
            <w:tcW w:w="4677" w:type="dxa"/>
            <w:vAlign w:val="center"/>
          </w:tcPr>
          <w:p w14:paraId="1432C9CE" w14:textId="77777777"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Покупатель</w:t>
            </w:r>
          </w:p>
        </w:tc>
      </w:tr>
      <w:tr w:rsidR="00995DC6" w:rsidRPr="00E6140A" w14:paraId="523F8734" w14:textId="77777777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14:paraId="46CE9C57" w14:textId="77777777"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14:paraId="7F509A61" w14:textId="77777777"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A32BB6B" w14:textId="77777777"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14:paraId="374CD66E" w14:textId="77777777" w:rsidR="00995DC6" w:rsidRPr="00582365" w:rsidRDefault="00995DC6" w:rsidP="00995DC6">
      <w:pPr>
        <w:jc w:val="both"/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>_______________________/_______________/                                   ___________________/________________/</w:t>
      </w:r>
    </w:p>
    <w:p w14:paraId="19CB1CA5" w14:textId="77777777"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042A31" w:rsidRPr="00E6140A" w14:paraId="4260ACD3" w14:textId="77777777" w:rsidTr="00650CFF">
        <w:trPr>
          <w:gridAfter w:val="1"/>
          <w:wAfter w:w="4677" w:type="dxa"/>
          <w:trHeight w:val="360"/>
          <w:jc w:val="center"/>
        </w:trPr>
        <w:tc>
          <w:tcPr>
            <w:tcW w:w="4962" w:type="dxa"/>
            <w:vAlign w:val="center"/>
          </w:tcPr>
          <w:p w14:paraId="1F4D40EE" w14:textId="72B859D9" w:rsidR="00042A31" w:rsidRPr="00582365" w:rsidRDefault="00042A31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95DC6" w:rsidRPr="00E6140A" w14:paraId="72DA6CB2" w14:textId="77777777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14:paraId="11D2F95D" w14:textId="77777777"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14:paraId="65B52F0A" w14:textId="77777777"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88CF3E" w14:textId="77777777"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14:paraId="5B834AA0" w14:textId="77777777" w:rsidR="00C47DC2" w:rsidRDefault="00000000"/>
    <w:sectPr w:rsidR="00C4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C43"/>
    <w:rsid w:val="00042A31"/>
    <w:rsid w:val="002B3897"/>
    <w:rsid w:val="00424311"/>
    <w:rsid w:val="00563C43"/>
    <w:rsid w:val="0099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47C7A"/>
  <w15:docId w15:val="{30CEB283-3B39-C742-A4B6-83905384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5DC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95DC6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95D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95DC6"/>
  </w:style>
  <w:style w:type="paragraph" w:styleId="3">
    <w:name w:val="Body Text Indent 3"/>
    <w:basedOn w:val="a"/>
    <w:link w:val="30"/>
    <w:uiPriority w:val="99"/>
    <w:semiHidden/>
    <w:unhideWhenUsed/>
    <w:rsid w:val="00995DC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95D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1081</Words>
  <Characters>6163</Characters>
  <Application>Microsoft Office Word</Application>
  <DocSecurity>0</DocSecurity>
  <Lines>51</Lines>
  <Paragraphs>14</Paragraphs>
  <ScaleCrop>false</ScaleCrop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Гарегин Атоян</cp:lastModifiedBy>
  <cp:revision>3</cp:revision>
  <dcterms:created xsi:type="dcterms:W3CDTF">2022-03-30T12:40:00Z</dcterms:created>
  <dcterms:modified xsi:type="dcterms:W3CDTF">2022-09-06T14:01:00Z</dcterms:modified>
</cp:coreProperties>
</file>