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943EE" w14:textId="4DB8D1EB" w:rsidR="003D405D" w:rsidRPr="005C5873" w:rsidRDefault="003D405D" w:rsidP="003D4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75172728"/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14:paraId="78593897" w14:textId="5302BD69" w:rsidR="00D548D5" w:rsidRPr="005C5873" w:rsidRDefault="00D548D5" w:rsidP="00D54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УСТУПКИ ПРАВА (ТРЕБОВАНИЯ) №Б/Н</w:t>
      </w:r>
    </w:p>
    <w:p w14:paraId="11DCDF23" w14:textId="77777777" w:rsidR="00D548D5" w:rsidRPr="005C5873" w:rsidRDefault="00D548D5" w:rsidP="00D548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8F2F1" w14:textId="2EC437B0" w:rsidR="00D548D5" w:rsidRPr="005C5873" w:rsidRDefault="003D405D" w:rsidP="00D548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</w:t>
      </w:r>
      <w:r w:rsidR="00D548D5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D548D5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="00D548D5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</w:t>
      </w:r>
      <w:r w:rsidR="00D548D5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 w:rsidR="00D548D5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14:paraId="123CEE5B" w14:textId="77777777" w:rsidR="00D548D5" w:rsidRPr="005C5873" w:rsidRDefault="00D548D5" w:rsidP="00D548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3B41875" w14:textId="4DE9C6F1" w:rsidR="00D70F60" w:rsidRPr="005C5873" w:rsidRDefault="00D70F60" w:rsidP="00D548D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Общество с ограниченной ответственностью «ТДВ  Евразия» (ОГРН  1047796680821, ИНН 7710556719, адрес: </w:t>
      </w:r>
      <w:r w:rsidR="008B1A7A" w:rsidRPr="008B1A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142715, МОСКОВСКАЯ ОБЛАСТЬ, ВИДНОЕ ГОРОД, СОВХОЗА ИМ. ЛЕНИНА ПОСЕЛОК, ВЛАДЕНИЕ 3, СТР 1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именуемое в дальнейшем «Продавец», в лице конкурсного управляющего Захарова Михаила Алексеевича (ИНН 732898081452, адрес для корреспонденции 443071 а/я 523), действующего на основании решения Арбитражного суда Московской области от 10.02.2020г. по делу № А41-87406/19, именуемое в дальнейшем «Цедент», с одной стороны, и </w:t>
      </w:r>
    </w:p>
    <w:p w14:paraId="0C407146" w14:textId="49BA8D2D" w:rsidR="00D70F60" w:rsidRPr="005C5873" w:rsidRDefault="00D70F60" w:rsidP="005E09BF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________________________________________________________________________________________________________________________________________________________________, именуемая в дальнейшем «Цессионарий», с другой стороны, на основании протоколов _________ от ___________, результатов открытых торгов, вместе именуемые «Стороны», заключили настоящий Договор (далее - «Договор») о нижеследующем:</w:t>
      </w:r>
    </w:p>
    <w:p w14:paraId="7171F5A1" w14:textId="77777777" w:rsidR="00D548D5" w:rsidRPr="005C5873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14:paraId="70E4D0F7" w14:textId="77777777" w:rsidR="00D70F60" w:rsidRPr="005C5873" w:rsidRDefault="00D548D5" w:rsidP="001717F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1.1. Цедент по настоящему Договору уступает Цессионарию свое </w:t>
      </w:r>
      <w:r w:rsidR="00D70F60"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имущество:</w:t>
      </w:r>
    </w:p>
    <w:p w14:paraId="02C6E1AA" w14:textId="63B25D08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1. Право требования к ООО «ОДИНРИЭЛТ» (ИНН 5032267782) в размере 22 40</w:t>
      </w:r>
      <w:r w:rsidR="0000543C"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438,84р. (решением Арбитражного суда Московской области от 15.12.2021 г. по делу № А41-66441/2021 ООО "ОДИНРИЭЛТ" (ОГРН 1135032005415, ИНН 5032267782, адрес: 143007,  Московская область, г. Одинцово, Можайское ш., д. 38Г, пом. 10) признано несостоятельным (банкротом), открыто конкурсное производство).</w:t>
      </w:r>
    </w:p>
    <w:p w14:paraId="22CBE9F0" w14:textId="5F32A160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2. Право требования к ООО «Мед Элит» (ИНН 9717011725) к размере 20 26</w:t>
      </w:r>
      <w:r w:rsidR="0000543C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991,44р. (решением Арбитражного суда Ивановской области от 10.08.2021 г. по делу № А17-9449/2020 ООО "МЕД-ЭЛИТ" (ОГРН 5157746196603, ИНН 9717011725, адрес: 153012, Ивановская обл., г. Иваново, ул. Пушкина, д. 32, оф. 3.2) признано несостоятельным (банкротом), открыто конкурсное производство).</w:t>
      </w:r>
    </w:p>
    <w:p w14:paraId="03DA51FE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3. Право требования к ООО «ТД «Малая Дубна» (ИНН 7704411786) в размере 51 977 771,17р. (решением Арбитражного суда города Москвы по делу № А40-207891/21-157-535 от 19.04.2022 ООО «ТОРГОВЫЙ ДОМ «МАЛАЯ ДУБНА» (ОГРН 1177746464917, ИНН 7704411786, юридический адрес: 119048, г. Москва, Ефремова ул., д. 20, пом. 1 комната 3,) признано несостоятельным (банкротом), открыто конкурсное производство по упрощенной процедуре ликвидируемого должника).</w:t>
      </w:r>
    </w:p>
    <w:p w14:paraId="6988316C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4. Право требования к ООО «ТД  Союзнихром» (ИНН 9709051386) в размере 41 700 000,00р. (решением Арбитражного суда города Москвы от 25.10.2021 ООО «Торговый Дом Союзнихром» (ОГРН: 1197746433060, ИНН: 9709051386) признано несостоятельным (банкротом), в отношении должника открыто конкурсное производство по упрощенной процедуре ликвидируемого должника).</w:t>
      </w:r>
    </w:p>
    <w:p w14:paraId="28DCE642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5. Право требования к ИП Бондаренко Татьяне Евгеньевне (ИНН 860400808152) в размере 867 560,95 р.</w:t>
      </w:r>
    </w:p>
    <w:p w14:paraId="3D7A4CA4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6. Право требования к Емельяновой Марии Александровне в размере 18 000,00р.</w:t>
      </w:r>
    </w:p>
    <w:p w14:paraId="17DB012E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7. Право требования к ИП Лужинскому Денису Васильевичу (ИНН 290206241267) в размере 161 333,01 р.</w:t>
      </w:r>
    </w:p>
    <w:p w14:paraId="47C8EDC5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8. Право требования к АО «Каспийский Трубопроводный Консорциум-Р» (ИНН: 2310040800) в размере 234 858,92 р.</w:t>
      </w:r>
    </w:p>
    <w:p w14:paraId="025670EB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9. Право требования к ООО «ТК Тел Регион» (ИНН: 5024162190) в размере 30 848,00р.</w:t>
      </w:r>
    </w:p>
    <w:p w14:paraId="261F9660" w14:textId="4CB481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/>
          <w:bCs/>
          <w:sz w:val="24"/>
          <w:szCs w:val="24"/>
          <w:lang w:eastAsia="ru-RU"/>
        </w:rPr>
        <w:t>10. Право требования к ООО «Универсалпроект» (ИНН 7724300749) в размере 50 000,00р.</w:t>
      </w:r>
    </w:p>
    <w:p w14:paraId="43D7985C" w14:textId="77777777" w:rsidR="00D70F60" w:rsidRPr="005C5873" w:rsidRDefault="00D70F60" w:rsidP="00D70F60">
      <w:pPr>
        <w:pStyle w:val="a4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311EF15" w14:textId="3C9161C3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1.2. </w:t>
      </w:r>
      <w:r w:rsidRPr="005C58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требования переходит к Цессионарию в момент поступления денежных средств на расчетный счет Цедента.</w:t>
      </w:r>
    </w:p>
    <w:p w14:paraId="520DC488" w14:textId="77777777" w:rsidR="00D548D5" w:rsidRPr="005C5873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Порядок расчетов</w:t>
      </w:r>
    </w:p>
    <w:p w14:paraId="1C7B728D" w14:textId="5CB4B688" w:rsidR="001717F0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 </w:t>
      </w:r>
      <w:r w:rsidR="00D70F6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основании протокола результатах торгов № ______ от ________ с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тоимость уступаемых прав требований составляет</w:t>
      </w:r>
      <w:r w:rsidR="00D70F6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17F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D70F6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  <w:r w:rsidR="001717F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</w:t>
      </w:r>
      <w:r w:rsidR="00D70F6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1717F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70F6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="001717F0"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копеек.</w:t>
      </w:r>
    </w:p>
    <w:p w14:paraId="3770756E" w14:textId="470A61B6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 Цессионарий производит оплату передаваемого по настоящему Договору права требования путем перечисления денежных средств</w:t>
      </w:r>
      <w:r w:rsidR="00997E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за вычетом задатка,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расчетный счет Цедента</w:t>
      </w:r>
      <w:r w:rsidR="00997E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течении 30 дней с момента подписания договора</w:t>
      </w: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7055D24D" w14:textId="77777777" w:rsidR="00D548D5" w:rsidRPr="005C5873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и обязанности сторон</w:t>
      </w:r>
    </w:p>
    <w:p w14:paraId="2771CFE8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3.1. Цессионарий приобретает уступаемое право требования в полном объеме, после полной оплаты суммы, указанной в п. 1.1. настоящего Договора, исполнение цессионарием других обязанностей, помимо предусмотренных разделом 2 настоящего договора, для приобретения уступаемого права требования в полном объеме не требуется.</w:t>
      </w:r>
    </w:p>
    <w:p w14:paraId="5441BB8A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Цедент может, в рамках договора и действующего законодательства, предоставить имеющуюся у него дополнительную информацию о Должнике, имеющую значение для осуществления права требования, по требованию Цессионария.</w:t>
      </w:r>
    </w:p>
    <w:p w14:paraId="26CF80B4" w14:textId="5CAEF1FC" w:rsidR="00D548D5" w:rsidRPr="005C5873" w:rsidRDefault="00D548D5" w:rsidP="00F5137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3.3. С целью реализации прав Цессионария, как нового кредитора по обязательствам Должника, указанные в п.1.1. настоящего Договора, Цедент обязан в течение трех календарных дней с момента исполнения Цессионарием обязанности, установленной п. 2.1 настоящего договора, передать Цессионарию </w:t>
      </w:r>
      <w:r w:rsidRPr="005C587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указанные в п.1.2 настоящего Договора, а также иные документы, которые имеют значение для реализации уступаемого права.</w:t>
      </w:r>
    </w:p>
    <w:p w14:paraId="01894EE3" w14:textId="77777777" w:rsidR="00D548D5" w:rsidRPr="005C5873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сторон</w:t>
      </w:r>
    </w:p>
    <w:p w14:paraId="0BA4179C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 Стороны несут ответственность за неисполнение либо ненадлежащее исполнение условий настоящего Договора в соответствии с действующим законодательством РФ.</w:t>
      </w:r>
    </w:p>
    <w:p w14:paraId="312A778B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 Сторона, причинившая другой Стороне убытки вследствие неисполнения или ненадлежащего исполнения обязательств по настоящему Договору, возмещает этой Стороне причиненные ей убытки в полном объеме включая упущенную выгоду.</w:t>
      </w:r>
    </w:p>
    <w:p w14:paraId="4538D37E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 Цессионарий несет ответственность за нарушение сроков обязательства, предусмотренного п.2. Договора цессии (права требования).</w:t>
      </w:r>
    </w:p>
    <w:p w14:paraId="30166F9D" w14:textId="77777777" w:rsidR="00D548D5" w:rsidRPr="005C5873" w:rsidRDefault="00D548D5" w:rsidP="00D548D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Заключительные положения.</w:t>
      </w:r>
    </w:p>
    <w:p w14:paraId="67C4AC4E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 Стороны обязуются соблюдать конфиденциальность сведений, ставших известными им в ходе исполнения настоящего Договора.</w:t>
      </w:r>
    </w:p>
    <w:p w14:paraId="7F13171B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случае возникновения споров по настоящему Договору Стороны примут все меры к разрешению путем переговоров. </w:t>
      </w:r>
    </w:p>
    <w:p w14:paraId="1A6A60CB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 Отношения сторон, не урегулированные настоящим Договором, регулируются действующим законодательством РФ.</w:t>
      </w:r>
    </w:p>
    <w:p w14:paraId="7E101A7E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5.4. Все изменения и дополнения к настоящему Договору действительны, если они согласованны Сторонами письменно и заверены подписями, уполномоченными представителями Сторон. Недействительность одного из пунктов настоящего договора не влечет недействительность всего договора.</w:t>
      </w:r>
    </w:p>
    <w:p w14:paraId="4AD5504E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5.5. Настоящий договор вступает в силу с момента его подписания и действует до исполнения сторонами всех обязанностей по настоящему Договору.</w:t>
      </w:r>
    </w:p>
    <w:p w14:paraId="747695FA" w14:textId="77777777" w:rsidR="00D548D5" w:rsidRPr="005C5873" w:rsidRDefault="00D548D5" w:rsidP="00D548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5.6. Настоящий Договор составлен и подписан полномочными представителями Сторон в двух экземплярах, имеющих равную юридическую силу, по одному для каждой из Сторон.</w:t>
      </w:r>
    </w:p>
    <w:p w14:paraId="04648944" w14:textId="77777777" w:rsidR="00D548D5" w:rsidRPr="005C5873" w:rsidRDefault="00D548D5" w:rsidP="00D548D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F2A97B" w14:textId="77777777" w:rsidR="00D548D5" w:rsidRPr="005C5873" w:rsidRDefault="00D548D5" w:rsidP="00D548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8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Адреса, реквизиты и подписи сторон:</w:t>
      </w:r>
    </w:p>
    <w:p w14:paraId="3B5C9ADE" w14:textId="77777777" w:rsidR="00D548D5" w:rsidRPr="005C5873" w:rsidRDefault="00D548D5" w:rsidP="00D548D5">
      <w:pPr>
        <w:spacing w:after="0" w:line="240" w:lineRule="auto"/>
        <w:ind w:left="4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Ind w:w="60" w:type="dxa"/>
        <w:tblLook w:val="04A0" w:firstRow="1" w:lastRow="0" w:firstColumn="1" w:lastColumn="0" w:noHBand="0" w:noVBand="1"/>
      </w:tblPr>
      <w:tblGrid>
        <w:gridCol w:w="4628"/>
        <w:gridCol w:w="4657"/>
      </w:tblGrid>
      <w:tr w:rsidR="00D70F60" w:rsidRPr="005C5873" w14:paraId="65674545" w14:textId="77777777" w:rsidTr="00D70F60">
        <w:trPr>
          <w:trHeight w:val="1721"/>
        </w:trPr>
        <w:tc>
          <w:tcPr>
            <w:tcW w:w="4628" w:type="dxa"/>
          </w:tcPr>
          <w:p w14:paraId="2EB4ABDA" w14:textId="31DA4C98" w:rsidR="00D70F60" w:rsidRPr="005C5873" w:rsidRDefault="00D70F60" w:rsidP="00D70F60">
            <w:pPr>
              <w:rPr>
                <w:b/>
                <w:bCs/>
                <w:sz w:val="24"/>
                <w:szCs w:val="24"/>
              </w:rPr>
            </w:pPr>
            <w:r w:rsidRPr="005C5873">
              <w:rPr>
                <w:b/>
                <w:bCs/>
                <w:sz w:val="24"/>
                <w:szCs w:val="24"/>
              </w:rPr>
              <w:t>Цедент:</w:t>
            </w:r>
          </w:p>
          <w:p w14:paraId="6FB68EEA" w14:textId="52F8D29D" w:rsidR="00D70F60" w:rsidRPr="005C5873" w:rsidRDefault="00D70F60" w:rsidP="00D70F60">
            <w:pPr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ООО «ТДВ  Евразия»</w:t>
            </w:r>
          </w:p>
          <w:p w14:paraId="49958C3C" w14:textId="77777777" w:rsidR="00D70F60" w:rsidRPr="005C5873" w:rsidRDefault="00D70F60" w:rsidP="00D70F60">
            <w:pPr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ОГРН  1047796680821</w:t>
            </w:r>
          </w:p>
          <w:p w14:paraId="0931C2ED" w14:textId="77777777" w:rsidR="00D70F60" w:rsidRPr="005C5873" w:rsidRDefault="00D70F60" w:rsidP="00D70F60">
            <w:pPr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ИНН 7710556719</w:t>
            </w:r>
          </w:p>
          <w:p w14:paraId="550FAB81" w14:textId="77777777" w:rsidR="00D70F60" w:rsidRPr="005C5873" w:rsidRDefault="00D70F60" w:rsidP="00D70F60">
            <w:pPr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адрес: 142715, Московская обл., Ленинский р-н, пос. Совхоза им. Ленина, Территория Восточная Промзона, вл. 3, стр. 1</w:t>
            </w:r>
          </w:p>
          <w:p w14:paraId="5533508C" w14:textId="77777777" w:rsidR="00D70F60" w:rsidRPr="005C5873" w:rsidRDefault="00D70F60" w:rsidP="00D70F60">
            <w:pPr>
              <w:rPr>
                <w:sz w:val="24"/>
                <w:szCs w:val="24"/>
              </w:rPr>
            </w:pPr>
          </w:p>
          <w:p w14:paraId="2CA5FF26" w14:textId="77777777" w:rsidR="00D70F60" w:rsidRPr="005C5873" w:rsidRDefault="00D70F60" w:rsidP="00D70F60">
            <w:pPr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Филиал "Нижегородский" АО "АЛЬФА-БАНК"</w:t>
            </w:r>
          </w:p>
          <w:p w14:paraId="773A2B0B" w14:textId="77777777" w:rsidR="00D70F60" w:rsidRPr="005C5873" w:rsidRDefault="00D70F60" w:rsidP="00D70F60">
            <w:pPr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р/с 407 028 108 291 800 097 44</w:t>
            </w:r>
          </w:p>
          <w:p w14:paraId="0D9247D3" w14:textId="77777777" w:rsidR="00D70F60" w:rsidRPr="005C5873" w:rsidRDefault="00D70F60" w:rsidP="00D70F60">
            <w:pPr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к/с 301 018 102 000 000 008 24</w:t>
            </w:r>
          </w:p>
          <w:p w14:paraId="7EC54CBA" w14:textId="3FDA22D3" w:rsidR="00D70F60" w:rsidRPr="005C5873" w:rsidRDefault="00D70F60" w:rsidP="00D70F60">
            <w:pPr>
              <w:rPr>
                <w:bCs/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БИК 042202824</w:t>
            </w:r>
          </w:p>
        </w:tc>
        <w:tc>
          <w:tcPr>
            <w:tcW w:w="4657" w:type="dxa"/>
          </w:tcPr>
          <w:p w14:paraId="721D6837" w14:textId="77777777" w:rsidR="00D70F60" w:rsidRPr="005C5873" w:rsidRDefault="00D70F60" w:rsidP="00D70F60">
            <w:pPr>
              <w:rPr>
                <w:b/>
                <w:bCs/>
                <w:sz w:val="24"/>
                <w:szCs w:val="24"/>
              </w:rPr>
            </w:pPr>
            <w:r w:rsidRPr="005C5873">
              <w:rPr>
                <w:b/>
                <w:bCs/>
                <w:sz w:val="24"/>
                <w:szCs w:val="24"/>
              </w:rPr>
              <w:t>Цессионарий:</w:t>
            </w:r>
          </w:p>
          <w:p w14:paraId="7C51B3AF" w14:textId="1BCB5A26" w:rsidR="00D70F60" w:rsidRPr="005C5873" w:rsidRDefault="00D70F60" w:rsidP="00D70F60">
            <w:pPr>
              <w:rPr>
                <w:sz w:val="24"/>
                <w:szCs w:val="24"/>
              </w:rPr>
            </w:pPr>
          </w:p>
        </w:tc>
      </w:tr>
      <w:tr w:rsidR="00D70F60" w:rsidRPr="005C5873" w14:paraId="53770572" w14:textId="77777777" w:rsidTr="00D70F60">
        <w:trPr>
          <w:trHeight w:val="1721"/>
        </w:trPr>
        <w:tc>
          <w:tcPr>
            <w:tcW w:w="4628" w:type="dxa"/>
          </w:tcPr>
          <w:p w14:paraId="1818BC36" w14:textId="77777777" w:rsidR="00D70F60" w:rsidRPr="005C5873" w:rsidRDefault="00D70F60" w:rsidP="00D70F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Конкурсный управляющий</w:t>
            </w:r>
          </w:p>
          <w:p w14:paraId="07F91646" w14:textId="77777777" w:rsidR="00D70F60" w:rsidRPr="005C5873" w:rsidRDefault="00D70F60" w:rsidP="00D70F60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14:paraId="79D826CF" w14:textId="77777777" w:rsidR="00D70F60" w:rsidRPr="005C5873" w:rsidRDefault="00D70F60" w:rsidP="00D70F6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5C5873">
              <w:rPr>
                <w:sz w:val="24"/>
                <w:szCs w:val="24"/>
              </w:rPr>
              <w:t>___________М.А.Захаров</w:t>
            </w:r>
          </w:p>
          <w:p w14:paraId="050C64A9" w14:textId="77777777" w:rsidR="00D70F60" w:rsidRPr="005C5873" w:rsidRDefault="00D70F60" w:rsidP="00D70F60">
            <w:pPr>
              <w:rPr>
                <w:sz w:val="24"/>
                <w:szCs w:val="24"/>
              </w:rPr>
            </w:pPr>
          </w:p>
        </w:tc>
        <w:tc>
          <w:tcPr>
            <w:tcW w:w="4657" w:type="dxa"/>
          </w:tcPr>
          <w:p w14:paraId="477E4DAF" w14:textId="77777777" w:rsidR="00D70F60" w:rsidRPr="005C5873" w:rsidRDefault="00D70F60" w:rsidP="00D70F60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5D95C48" w14:textId="77777777" w:rsidR="00D548D5" w:rsidRPr="005C5873" w:rsidRDefault="00D548D5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1A6F25E" w14:textId="443BB0A0" w:rsidR="00D548D5" w:rsidRPr="005C5873" w:rsidRDefault="00D548D5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F3B820" w14:textId="60EB80D6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BA6A15" w14:textId="1B848764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4AC00C" w14:textId="3CB67975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5E42F6" w14:textId="1E3BBFD2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3A96B4" w14:textId="63B4792A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99312D" w14:textId="19005AED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ACE5D4" w14:textId="2CF9C48B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F5C9C3" w14:textId="6449F955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EF1444" w14:textId="62E914C5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CEBFE1" w14:textId="77777777" w:rsidR="005222C2" w:rsidRPr="005C5873" w:rsidRDefault="005222C2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0"/>
    <w:p w14:paraId="2CACF02B" w14:textId="77777777" w:rsidR="00D548D5" w:rsidRPr="005C5873" w:rsidRDefault="00D548D5" w:rsidP="00D548D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D548D5" w:rsidRPr="005C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8D2576"/>
    <w:multiLevelType w:val="hybridMultilevel"/>
    <w:tmpl w:val="6D42E306"/>
    <w:lvl w:ilvl="0" w:tplc="E256B5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C4"/>
    <w:rsid w:val="0000543C"/>
    <w:rsid w:val="00053D10"/>
    <w:rsid w:val="000D5A62"/>
    <w:rsid w:val="001717F0"/>
    <w:rsid w:val="001A40FF"/>
    <w:rsid w:val="00253E21"/>
    <w:rsid w:val="0033055E"/>
    <w:rsid w:val="003D405D"/>
    <w:rsid w:val="00486D0B"/>
    <w:rsid w:val="005222C2"/>
    <w:rsid w:val="005C5873"/>
    <w:rsid w:val="005E09BF"/>
    <w:rsid w:val="008B1A7A"/>
    <w:rsid w:val="0097287F"/>
    <w:rsid w:val="00997EDC"/>
    <w:rsid w:val="00D44CF8"/>
    <w:rsid w:val="00D548D5"/>
    <w:rsid w:val="00D70F60"/>
    <w:rsid w:val="00E036BD"/>
    <w:rsid w:val="00E2263A"/>
    <w:rsid w:val="00E865C4"/>
    <w:rsid w:val="00F5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0099"/>
  <w15:chartTrackingRefBased/>
  <w15:docId w15:val="{2BEBE287-F754-494F-B7A3-FB546A5D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8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5E09B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0000005</dc:creator>
  <cp:keywords/>
  <dc:description/>
  <cp:lastModifiedBy>0000004</cp:lastModifiedBy>
  <cp:revision>5</cp:revision>
  <cp:lastPrinted>2021-06-21T09:46:00Z</cp:lastPrinted>
  <dcterms:created xsi:type="dcterms:W3CDTF">2022-12-13T10:08:00Z</dcterms:created>
  <dcterms:modified xsi:type="dcterms:W3CDTF">2022-12-19T09:06:00Z</dcterms:modified>
</cp:coreProperties>
</file>