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8FC" w:rsidRPr="002456FA" w:rsidRDefault="001C48FC" w:rsidP="001C48F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p w:rsidR="001C48FC" w:rsidRPr="002456FA" w:rsidRDefault="001C48FC" w:rsidP="001C48F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p w:rsidR="001C48FC" w:rsidRPr="002456FA" w:rsidRDefault="001C48FC" w:rsidP="001C48F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1C48FC" w:rsidRPr="001C48FC" w:rsidTr="0062592B">
        <w:trPr>
          <w:trHeight w:val="268"/>
        </w:trPr>
        <w:tc>
          <w:tcPr>
            <w:tcW w:w="9889" w:type="dxa"/>
          </w:tcPr>
          <w:p w:rsidR="001C48FC" w:rsidRPr="001C48FC" w:rsidRDefault="001C48FC" w:rsidP="001C4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C4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</w:tbl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г. _______</w:t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«___» ____________ 202</w:t>
      </w:r>
      <w:r w:rsidR="00976F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управляющий</w:t>
      </w:r>
      <w:r w:rsidRPr="001C4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Спицына Анна Геннадьевна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Решения Арбитражного суда </w:t>
      </w:r>
      <w:proofErr w:type="spellStart"/>
      <w:proofErr w:type="gramStart"/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г.Москвы</w:t>
      </w:r>
      <w:proofErr w:type="spellEnd"/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01.07.2021 г. по делу №А40-14658/2020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r w:rsidR="00245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с одной стороны, и 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71C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B71CB8" w:rsidRPr="00C77844">
        <w:rPr>
          <w:rFonts w:ascii="Times New Roman" w:hAnsi="Times New Roman" w:cs="Times New Roman"/>
          <w:b/>
          <w:sz w:val="24"/>
          <w:szCs w:val="24"/>
        </w:rPr>
        <w:t>Ф.И.О, паспортные данные) или (наименование организации, ОГРН, ИНН,</w:t>
      </w:r>
      <w:r w:rsidR="00B71CB8"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="00B71CB8" w:rsidRPr="001724BD">
        <w:rPr>
          <w:rFonts w:ascii="Times New Roman" w:hAnsi="Times New Roman" w:cs="Times New Roman"/>
          <w:b/>
          <w:sz w:val="24"/>
          <w:szCs w:val="24"/>
        </w:rPr>
        <w:t>Ф.И.О. представителя, основания наличия полномочий)</w:t>
      </w:r>
      <w:r w:rsidR="00B71CB8"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71C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именуемый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245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“Участник</w:t>
      </w:r>
      <w:r w:rsidRPr="001C4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”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1C48FC" w:rsidRPr="001C48FC" w:rsidRDefault="001C48FC" w:rsidP="001C48FC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8FC" w:rsidRPr="002456FA" w:rsidRDefault="001C48FC" w:rsidP="001C48FC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FC" w:rsidRPr="001C48FC" w:rsidRDefault="001C48FC" w:rsidP="001C48FC">
      <w:pPr>
        <w:widowControl w:val="0"/>
        <w:numPr>
          <w:ilvl w:val="0"/>
          <w:numId w:val="1"/>
        </w:numPr>
        <w:tabs>
          <w:tab w:val="left" w:pos="426"/>
          <w:tab w:val="left" w:pos="1276"/>
        </w:tabs>
        <w:suppressAutoHyphens/>
        <w:autoSpaceDE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ПРЕДМЕТ ДОГОВОРА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1"/>
          <w:numId w:val="3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Участник, в целях его участия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торгах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при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продаже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предприятия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(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имущества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)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должников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ходе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роцедур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п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рименяемых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деле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о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банкротстве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(далее – торги), указанных в 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информационном сообщении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 проведении торгов, обязуется перечислить задаток в размере и на расчетный счет, указанный Организатором торгов в информационном сообщении о проведении торгов.</w:t>
      </w:r>
    </w:p>
    <w:p w:rsidR="001C48FC" w:rsidRPr="001C48FC" w:rsidRDefault="001C48FC" w:rsidP="001C48FC">
      <w:pPr>
        <w:widowControl w:val="0"/>
        <w:numPr>
          <w:ilvl w:val="1"/>
          <w:numId w:val="3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Участника платежей, а так же исполнения иных обязательств Участника по заключенному между Участником и арбитражным управляющим договора купли-продажи. </w:t>
      </w:r>
    </w:p>
    <w:p w:rsidR="001C48FC" w:rsidRPr="001C48FC" w:rsidRDefault="001C48FC" w:rsidP="001C48FC">
      <w:pPr>
        <w:widowControl w:val="0"/>
        <w:numPr>
          <w:ilvl w:val="1"/>
          <w:numId w:val="3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</w:t>
      </w:r>
    </w:p>
    <w:p w:rsidR="001C48FC" w:rsidRPr="001C48FC" w:rsidRDefault="001C48FC" w:rsidP="001C48F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1.4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 Датой внесения задатка считается дата поступления денежных средств на счет, указанный Организатором торгов в информационном сообщении о проведении торгов.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ПОРЯДОК ЗАКЛЮЧЕНИЯ ДОГОВОРА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2.1. Настоящий договор, размещенный в 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информационном сообщении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 проведении торгов, является в соответствии со статьей 428 Гражданского кодекса Российской Фе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дерации договором присоединения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2.2. 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Подписывая настоящий договор своей 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электронной подписью,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обязательств, не содержит любых </w:t>
      </w:r>
      <w:proofErr w:type="gramStart"/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других  явно</w:t>
      </w:r>
      <w:proofErr w:type="gramEnd"/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обременительных торгов условий.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2456FA" w:rsidP="002456FA">
      <w:pPr>
        <w:widowControl w:val="0"/>
        <w:tabs>
          <w:tab w:val="left" w:pos="426"/>
          <w:tab w:val="left" w:pos="2268"/>
          <w:tab w:val="left" w:pos="2410"/>
          <w:tab w:val="left" w:pos="2835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3. </w:t>
      </w:r>
      <w:r w:rsidR="001C48FC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ПОРЯДОК ВОЗВРАТА ЗАДАТКА</w:t>
      </w:r>
    </w:p>
    <w:p w:rsidR="001C48FC" w:rsidRPr="001C48FC" w:rsidRDefault="001C48FC" w:rsidP="001C48FC">
      <w:pPr>
        <w:widowControl w:val="0"/>
        <w:tabs>
          <w:tab w:val="left" w:pos="1276"/>
          <w:tab w:val="left" w:pos="2977"/>
          <w:tab w:val="left" w:pos="3119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Организатор торгов обязуется возвратить сумму задатка, внесенного Участником 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>торгов, в установленных настоящим Договором случаях. Возврат задатка осуществляется Организатором тор</w:t>
      </w:r>
      <w:r w:rsidR="0072428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гов на расчетный счет Участника, за вычетом комиссии, взымаемой банком</w:t>
      </w:r>
      <w:r w:rsidR="00724288" w:rsidRPr="00724288">
        <w:rPr>
          <w:rFonts w:ascii="Times New Roman" w:hAnsi="Times New Roman" w:cs="Times New Roman"/>
        </w:rPr>
        <w:t xml:space="preserve"> </w:t>
      </w:r>
      <w:r w:rsidR="00724288" w:rsidRPr="00ED38E6">
        <w:rPr>
          <w:rFonts w:ascii="Times New Roman" w:hAnsi="Times New Roman" w:cs="Times New Roman"/>
        </w:rPr>
        <w:t>за перечисление денежных средств</w:t>
      </w:r>
      <w:r w:rsidR="00724288">
        <w:rPr>
          <w:rFonts w:ascii="Times New Roman" w:hAnsi="Times New Roman" w:cs="Times New Roman"/>
        </w:rPr>
        <w:t>.</w:t>
      </w:r>
      <w:r w:rsidR="0072428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 случае признания Организатором торгов Участника победителем торгов, либо единственным участником торгов, задаток Участнику не возвращается и засчитывается в счет исполнения обязательства Участника,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Участника по заключенному договору купли-продажи имущества.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Задаток не возвращается в случае отказа (уклонения) Участника,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Участником,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Участника,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Участнику, не признанному победителем торгов и не являющемуся единственным участником торгов, внесенный задаток возвращается Организатором торгов </w:t>
      </w:r>
      <w:proofErr w:type="gramStart"/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после </w:t>
      </w:r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подписания</w:t>
      </w:r>
      <w:proofErr w:type="gramEnd"/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протокола о результатах торгов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в течение 5 рабочих дней 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со дня получения от Участника </w:t>
      </w:r>
      <w:r w:rsidR="002456FA" w:rsidRPr="002456FA">
        <w:rPr>
          <w:rFonts w:ascii="Times New Roman" w:hAnsi="Times New Roman" w:cs="Times New Roman"/>
          <w:sz w:val="24"/>
          <w:szCs w:val="24"/>
        </w:rPr>
        <w:t>заявления о возврате перечисленного задатка с указанием своих банковских реквизитов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2456FA" w:rsidRPr="002456FA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В случае отзыва Участником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</w:t>
      </w:r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5 рабочих дней 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со дня получения от Участника </w:t>
      </w:r>
      <w:r w:rsidR="002456FA" w:rsidRPr="002456FA">
        <w:rPr>
          <w:rFonts w:ascii="Times New Roman" w:hAnsi="Times New Roman" w:cs="Times New Roman"/>
          <w:sz w:val="24"/>
          <w:szCs w:val="24"/>
        </w:rPr>
        <w:t>заявления о возврате перечисленного задатка с указанием своих банковских реквизитов</w:t>
      </w:r>
    </w:p>
    <w:p w:rsidR="001C48FC" w:rsidRPr="001C48FC" w:rsidRDefault="001C48FC" w:rsidP="002456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В случае отмены торгов (лота) Организатор торгов обязуется возвратить поступившую на его счет сумму задатка в течение </w:t>
      </w:r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5 рабочих дней 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со дня получения от Участника </w:t>
      </w:r>
      <w:r w:rsidR="002456FA" w:rsidRPr="002456FA">
        <w:rPr>
          <w:rFonts w:ascii="Times New Roman" w:hAnsi="Times New Roman" w:cs="Times New Roman"/>
          <w:sz w:val="24"/>
          <w:szCs w:val="24"/>
        </w:rPr>
        <w:t>заявления о возврате перечисленного задатка с указанием своих банковских реквизитов.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ИНЫЕ ПОЛОЖЕНИЯ</w:t>
      </w:r>
    </w:p>
    <w:p w:rsidR="001C48FC" w:rsidRPr="001C48FC" w:rsidRDefault="001C48FC" w:rsidP="001C48FC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:rsidR="001C48FC" w:rsidRDefault="001C48FC" w:rsidP="001C48FC">
      <w:pPr>
        <w:widowControl w:val="0"/>
        <w:numPr>
          <w:ilvl w:val="1"/>
          <w:numId w:val="2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в соответствии с законодательством Российской Федерации.</w:t>
      </w: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ab/>
      </w:r>
    </w:p>
    <w:p w:rsidR="001F1839" w:rsidRDefault="001F1839" w:rsidP="001F1839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:rsidR="001F1839" w:rsidRPr="00A526AE" w:rsidRDefault="001F1839" w:rsidP="001F1839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A526A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Организатор торгов:</w:t>
      </w:r>
    </w:p>
    <w:p w:rsidR="001F1839" w:rsidRDefault="001F1839" w:rsidP="001F1839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</w:t>
      </w:r>
      <w:r w:rsidR="00A526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инансовый управляющий </w:t>
      </w:r>
    </w:p>
    <w:p w:rsid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Спицына Анна Геннадьевна</w:t>
      </w:r>
    </w:p>
    <w:p w:rsid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3052" w:rsidRP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EC305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Участник:</w:t>
      </w:r>
    </w:p>
    <w:p w:rsidR="00EC3052" w:rsidRP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48FC" w:rsidRPr="002456FA" w:rsidRDefault="001C48FC" w:rsidP="002456FA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48FC" w:rsidRPr="001C48FC" w:rsidSect="004F709D">
      <w:pgSz w:w="11906" w:h="16838"/>
      <w:pgMar w:top="851" w:right="849" w:bottom="1276" w:left="12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FC"/>
    <w:rsid w:val="001724BD"/>
    <w:rsid w:val="001C48FC"/>
    <w:rsid w:val="001F1839"/>
    <w:rsid w:val="002456FA"/>
    <w:rsid w:val="003431D2"/>
    <w:rsid w:val="00724288"/>
    <w:rsid w:val="00976F5D"/>
    <w:rsid w:val="00A526AE"/>
    <w:rsid w:val="00B71CB8"/>
    <w:rsid w:val="00EC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3532"/>
  <w15:chartTrackingRefBased/>
  <w15:docId w15:val="{034489B1-DAEF-43D1-AD49-A3EDDFB3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спицына</dc:creator>
  <cp:keywords/>
  <dc:description/>
  <cp:lastModifiedBy>анна спицына</cp:lastModifiedBy>
  <cp:revision>5</cp:revision>
  <dcterms:created xsi:type="dcterms:W3CDTF">2021-10-28T09:30:00Z</dcterms:created>
  <dcterms:modified xsi:type="dcterms:W3CDTF">2022-03-15T12:56:00Z</dcterms:modified>
</cp:coreProperties>
</file>