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712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627E6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C53D1E" w14:textId="77777777" w:rsidR="000A27D1" w:rsidRPr="00465AAA" w:rsidRDefault="0027031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Краснодар</w:t>
      </w:r>
    </w:p>
    <w:p w14:paraId="40C665B7" w14:textId="7A4E2713" w:rsidR="000A27D1" w:rsidRDefault="00DF0C7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27031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27031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</w:t>
      </w:r>
      <w:r w:rsidR="00270317">
        <w:rPr>
          <w:rFonts w:ascii="Times New Roman" w:hAnsi="Times New Roman"/>
          <w:noProof/>
        </w:rPr>
        <w:t xml:space="preserve"> г.</w:t>
      </w:r>
    </w:p>
    <w:p w14:paraId="1638F1B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19D402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B34075" w14:textId="77777777" w:rsidR="007B18C5" w:rsidRPr="000A27D1" w:rsidRDefault="0027031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Половинкин Владимир Николаевич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23.06.2020 (резолютивная часть объявлена 23.06.2020 г.) по делу № А32-13731/2014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BCA0F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791DF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B7F89EF" w14:textId="37D1B5F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F0C7F" w:rsidRPr="00DF0C7F">
        <w:t xml:space="preserve"> </w:t>
      </w:r>
      <w:r w:rsidR="00DF0C7F" w:rsidRPr="00DF0C7F">
        <w:rPr>
          <w:rFonts w:ascii="Times New Roman" w:hAnsi="Times New Roman"/>
        </w:rPr>
        <w:t xml:space="preserve">Право требования к </w:t>
      </w:r>
      <w:proofErr w:type="spellStart"/>
      <w:r w:rsidR="00DF0C7F" w:rsidRPr="00DF0C7F">
        <w:rPr>
          <w:rFonts w:ascii="Times New Roman" w:hAnsi="Times New Roman"/>
        </w:rPr>
        <w:t>Воложениной</w:t>
      </w:r>
      <w:proofErr w:type="spellEnd"/>
      <w:r w:rsidR="00DF0C7F" w:rsidRPr="00DF0C7F">
        <w:rPr>
          <w:rFonts w:ascii="Times New Roman" w:hAnsi="Times New Roman"/>
        </w:rPr>
        <w:t xml:space="preserve"> Вере Михайловне на сумму 19 000 000,00 руб. и все связанные с ним права</w:t>
      </w:r>
      <w:r>
        <w:rPr>
          <w:rFonts w:ascii="Times New Roman" w:hAnsi="Times New Roman"/>
        </w:rPr>
        <w:t>.</w:t>
      </w:r>
    </w:p>
    <w:p w14:paraId="66DB83AB" w14:textId="6D30949E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DF0C7F" w:rsidRPr="00DF0C7F">
        <w:t xml:space="preserve"> </w:t>
      </w:r>
      <w:r w:rsidR="00DF0C7F" w:rsidRPr="00DF0C7F">
        <w:rPr>
          <w:rFonts w:ascii="Times New Roman" w:hAnsi="Times New Roman"/>
        </w:rPr>
        <w:t xml:space="preserve">по вступившему в законную силу </w:t>
      </w:r>
      <w:r w:rsidR="00DF0C7F">
        <w:rPr>
          <w:rFonts w:ascii="Times New Roman" w:hAnsi="Times New Roman"/>
        </w:rPr>
        <w:t>определению</w:t>
      </w:r>
      <w:r w:rsidR="00DF0C7F" w:rsidRPr="00DF0C7F">
        <w:rPr>
          <w:rFonts w:ascii="Times New Roman" w:hAnsi="Times New Roman"/>
        </w:rPr>
        <w:t xml:space="preserve"> Арбитражного суда </w:t>
      </w:r>
      <w:r w:rsidR="00DF0C7F">
        <w:rPr>
          <w:rFonts w:ascii="Times New Roman" w:hAnsi="Times New Roman"/>
        </w:rPr>
        <w:t>Краснодарского края</w:t>
      </w:r>
      <w:r w:rsidR="00DF0C7F" w:rsidRPr="00DF0C7F">
        <w:rPr>
          <w:rFonts w:ascii="Times New Roman" w:hAnsi="Times New Roman"/>
        </w:rPr>
        <w:t xml:space="preserve"> от 2</w:t>
      </w:r>
      <w:r w:rsidR="00DF0C7F">
        <w:rPr>
          <w:rFonts w:ascii="Times New Roman" w:hAnsi="Times New Roman"/>
        </w:rPr>
        <w:t>4</w:t>
      </w:r>
      <w:r w:rsidR="00DF0C7F" w:rsidRPr="00DF0C7F">
        <w:rPr>
          <w:rFonts w:ascii="Times New Roman" w:hAnsi="Times New Roman"/>
        </w:rPr>
        <w:t>.03.20</w:t>
      </w:r>
      <w:r w:rsidR="00DF0C7F">
        <w:rPr>
          <w:rFonts w:ascii="Times New Roman" w:hAnsi="Times New Roman"/>
        </w:rPr>
        <w:t>17</w:t>
      </w:r>
      <w:r w:rsidR="00DF0C7F" w:rsidRPr="00DF0C7F">
        <w:rPr>
          <w:rFonts w:ascii="Times New Roman" w:hAnsi="Times New Roman"/>
        </w:rPr>
        <w:t xml:space="preserve"> г. по делу № А32-13731/2014</w:t>
      </w:r>
      <w:r w:rsidRPr="00E2531E">
        <w:rPr>
          <w:rFonts w:ascii="Times New Roman" w:hAnsi="Times New Roman"/>
        </w:rPr>
        <w:t>.</w:t>
      </w:r>
    </w:p>
    <w:p w14:paraId="0E5732F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263909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0ADD7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83603D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B3F47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3AC46F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32C7F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3B3561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FA514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B0BD43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FD87B1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EF74E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862F4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6D0D3C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458F4A6" w14:textId="776043E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31A5BC6" w14:textId="43DC62A8" w:rsidR="00DF0C7F" w:rsidRPr="00E22291" w:rsidRDefault="00DF0C7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 </w:t>
      </w:r>
      <w:r w:rsidRPr="00DF0C7F">
        <w:rPr>
          <w:rFonts w:ascii="Times New Roman" w:hAnsi="Times New Roman"/>
        </w:rPr>
        <w:t xml:space="preserve">Настоящий договор вступает в законную силу с момента его подписания обеими сторонами. Договор считается исполненным с момента подписания акта приема-передачи имущества, в соответствии с п. </w:t>
      </w:r>
      <w:r>
        <w:rPr>
          <w:rFonts w:ascii="Times New Roman" w:hAnsi="Times New Roman"/>
        </w:rPr>
        <w:t>4</w:t>
      </w:r>
      <w:r w:rsidRPr="00DF0C7F">
        <w:rPr>
          <w:rFonts w:ascii="Times New Roman" w:hAnsi="Times New Roman"/>
        </w:rPr>
        <w:t>.1. настоящего договора.</w:t>
      </w:r>
    </w:p>
    <w:p w14:paraId="02FD5B9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CAEFF2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7F527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8B5AC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 w:rsidRPr="00E8242B"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272D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0AAA0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2A80E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7A0E1F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20A4AE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FE7546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89DFC3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0317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4FE27D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F7C92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42EC3D0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BEDEBF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BA0C88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151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E54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2868CD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AA7EF" w14:textId="77777777" w:rsidR="007B18C5" w:rsidRPr="00AE3D0E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 Владимир Николаевич</w:t>
            </w:r>
          </w:p>
          <w:p w14:paraId="6F4946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612104E" w14:textId="2BD75F6F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861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FEF331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6ED39" w14:textId="77777777" w:rsidR="007B18C5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Половинкина Владимира Николаевича</w:t>
            </w:r>
          </w:p>
          <w:p w14:paraId="765795F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214B6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554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8A31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9764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688BD4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6D1E2D2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CF77B9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4C250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350542" w14:textId="77777777" w:rsidR="00E506ED" w:rsidRDefault="0027031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Краснодар</w:t>
      </w:r>
    </w:p>
    <w:p w14:paraId="7617AA03" w14:textId="77777777" w:rsidR="00E506ED" w:rsidRDefault="0027031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июля 2021 г.</w:t>
      </w:r>
    </w:p>
    <w:p w14:paraId="04E22ACE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390E21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83EBAF1" w14:textId="77777777" w:rsidR="007B18C5" w:rsidRPr="00E506ED" w:rsidRDefault="0027031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Половинкин Владимир Николаевич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23.06.2020 (резолютивная часть объявлена 23.06.2020 г.) по делу № А32-13731/2014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66BB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AF4636" w14:textId="5A32AF70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DF0C7F" w:rsidRPr="00DF0C7F">
        <w:rPr>
          <w:rFonts w:ascii="Times New Roman" w:hAnsi="Times New Roman"/>
        </w:rPr>
        <w:t xml:space="preserve">Право требования к </w:t>
      </w:r>
      <w:proofErr w:type="spellStart"/>
      <w:r w:rsidR="00DF0C7F" w:rsidRPr="00DF0C7F">
        <w:rPr>
          <w:rFonts w:ascii="Times New Roman" w:hAnsi="Times New Roman"/>
        </w:rPr>
        <w:t>Воложениной</w:t>
      </w:r>
      <w:proofErr w:type="spellEnd"/>
      <w:r w:rsidR="00DF0C7F" w:rsidRPr="00DF0C7F">
        <w:rPr>
          <w:rFonts w:ascii="Times New Roman" w:hAnsi="Times New Roman"/>
        </w:rPr>
        <w:t xml:space="preserve"> Вере Михайловне на сумму 19 000 000,00 руб. и все связанные с ним права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4D3FA4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26717A3" w14:textId="19A0DF44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DF0C7F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14:paraId="480275D9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FF0F68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FD1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42B6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496857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EDEDB" w14:textId="77777777" w:rsidR="007B18C5" w:rsidRPr="005A1E50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 Владимир Николаевич</w:t>
            </w:r>
          </w:p>
          <w:p w14:paraId="7E4C0EBE" w14:textId="0074F880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E98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CDED94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B1B44" w14:textId="77777777" w:rsidR="007B18C5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Половинкина Владимира Николаевича</w:t>
            </w:r>
          </w:p>
          <w:p w14:paraId="5CA1F54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4B0B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0E5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6E68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A16CF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439CE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E7A874" w14:textId="77777777" w:rsidR="007B18C5" w:rsidRDefault="007B18C5" w:rsidP="007B18C5"/>
    <w:p w14:paraId="1A36561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70317"/>
    <w:rsid w:val="00465AAA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87011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E4B37"/>
    <w:rsid w:val="00D554D6"/>
    <w:rsid w:val="00DF0C7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5557D"/>
  <w15:chartTrackingRefBased/>
  <w15:docId w15:val="{44B6AD0E-0465-4FB4-8B5A-C5F2B398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3</cp:revision>
  <dcterms:created xsi:type="dcterms:W3CDTF">2021-07-22T12:20:00Z</dcterms:created>
  <dcterms:modified xsi:type="dcterms:W3CDTF">2023-01-31T10:45:00Z</dcterms:modified>
</cp:coreProperties>
</file>