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0" w:rsidRPr="00295E60" w:rsidRDefault="0005245D">
      <w:pPr>
        <w:pStyle w:val="10"/>
        <w:keepNext/>
        <w:keepLines/>
        <w:shd w:val="clear" w:color="auto" w:fill="auto"/>
        <w:spacing w:after="280" w:line="280" w:lineRule="exact"/>
        <w:ind w:left="2880"/>
        <w:rPr>
          <w:sz w:val="22"/>
          <w:szCs w:val="22"/>
        </w:rPr>
      </w:pPr>
      <w:bookmarkStart w:id="0" w:name="bookmark0"/>
      <w:bookmarkStart w:id="1" w:name="_GoBack"/>
      <w:bookmarkEnd w:id="1"/>
      <w:r w:rsidRPr="00295E60">
        <w:rPr>
          <w:sz w:val="22"/>
          <w:szCs w:val="22"/>
        </w:rPr>
        <w:t>ДОГОВОР О ЗАДАТКЕ №</w:t>
      </w:r>
      <w:bookmarkEnd w:id="0"/>
    </w:p>
    <w:p w:rsidR="002D0E00" w:rsidRPr="00295E60" w:rsidRDefault="0005245D">
      <w:pPr>
        <w:pStyle w:val="20"/>
        <w:shd w:val="clear" w:color="auto" w:fill="auto"/>
        <w:tabs>
          <w:tab w:val="left" w:pos="6461"/>
          <w:tab w:val="left" w:leader="underscore" w:pos="6926"/>
          <w:tab w:val="left" w:leader="underscore" w:pos="8390"/>
        </w:tabs>
        <w:spacing w:before="0" w:after="261" w:line="240" w:lineRule="exact"/>
        <w:ind w:left="360"/>
        <w:rPr>
          <w:sz w:val="22"/>
          <w:szCs w:val="22"/>
        </w:rPr>
      </w:pPr>
      <w:r w:rsidRPr="00295E60">
        <w:rPr>
          <w:sz w:val="22"/>
          <w:szCs w:val="22"/>
        </w:rPr>
        <w:t>г. Оренбург</w:t>
      </w:r>
      <w:r w:rsidRPr="00295E60">
        <w:rPr>
          <w:sz w:val="22"/>
          <w:szCs w:val="22"/>
        </w:rPr>
        <w:tab/>
        <w:t>«</w:t>
      </w:r>
      <w:r w:rsidRPr="00295E60">
        <w:rPr>
          <w:sz w:val="22"/>
          <w:szCs w:val="22"/>
        </w:rPr>
        <w:tab/>
        <w:t>»</w:t>
      </w:r>
      <w:r w:rsidRPr="00295E60">
        <w:rPr>
          <w:sz w:val="22"/>
          <w:szCs w:val="22"/>
        </w:rPr>
        <w:tab/>
        <w:t>20</w:t>
      </w:r>
      <w:r w:rsidR="00F53FF1" w:rsidRPr="00295E60">
        <w:rPr>
          <w:sz w:val="22"/>
          <w:szCs w:val="22"/>
        </w:rPr>
        <w:t>2</w:t>
      </w:r>
      <w:r w:rsidR="003C15F6" w:rsidRPr="00295E60">
        <w:rPr>
          <w:sz w:val="22"/>
          <w:szCs w:val="22"/>
        </w:rPr>
        <w:t>_</w:t>
      </w:r>
      <w:r w:rsidRPr="00295E60">
        <w:rPr>
          <w:sz w:val="22"/>
          <w:szCs w:val="22"/>
        </w:rPr>
        <w:t xml:space="preserve"> г.</w:t>
      </w:r>
    </w:p>
    <w:p w:rsidR="002D0E00" w:rsidRPr="00295E60" w:rsidRDefault="00295E60" w:rsidP="001A4106">
      <w:pPr>
        <w:spacing w:line="264" w:lineRule="exact"/>
        <w:ind w:firstLine="760"/>
        <w:jc w:val="both"/>
        <w:rPr>
          <w:rFonts w:ascii="Times New Roman" w:hAnsi="Times New Roman" w:cs="Times New Roman"/>
          <w:sz w:val="22"/>
          <w:szCs w:val="22"/>
        </w:rPr>
      </w:pPr>
      <w:r w:rsidRPr="00295E60">
        <w:rPr>
          <w:rFonts w:ascii="Times New Roman" w:hAnsi="Times New Roman" w:cs="Times New Roman"/>
          <w:sz w:val="22"/>
          <w:szCs w:val="22"/>
        </w:rPr>
        <w:t>Конкурсный управляющий МУП «Абдулинское» Тарасенко Т.И. (ИНН 562902213154 , СНИЛС 126-381-856 68), член Ассоциации «СГАУ» (ИНН 8601019434, ОГРН 1028600516735  , адрес: 121059, г. Москва, ул. Бережковская набережная, д. 10, офис 200) именуемая в дальнейшем “Продавец”,</w:t>
      </w:r>
      <w:r w:rsidR="003C15F6" w:rsidRPr="00295E60">
        <w:rPr>
          <w:rFonts w:ascii="Times New Roman" w:hAnsi="Times New Roman" w:cs="Times New Roman"/>
          <w:sz w:val="22"/>
          <w:szCs w:val="22"/>
        </w:rPr>
        <w:t xml:space="preserve"> с одной стороны, и ________________________________</w:t>
      </w:r>
      <w:r w:rsidR="003C15F6" w:rsidRPr="00295E60">
        <w:rPr>
          <w:rFonts w:ascii="Times New Roman" w:hAnsi="Times New Roman" w:cs="Times New Roman"/>
          <w:sz w:val="22"/>
          <w:szCs w:val="22"/>
        </w:rPr>
        <w:tab/>
        <w:t>, в лице___________________, действующего на основании_______________________________________________________</w:t>
      </w:r>
      <w:r w:rsidR="003C15F6" w:rsidRPr="00295E60">
        <w:rPr>
          <w:rFonts w:ascii="Times New Roman" w:hAnsi="Times New Roman" w:cs="Times New Roman"/>
          <w:sz w:val="22"/>
          <w:szCs w:val="22"/>
        </w:rPr>
        <w:tab/>
        <w:t>, именуемый в дальнейшем</w:t>
      </w:r>
      <w:r w:rsidR="0005245D" w:rsidRPr="00295E60">
        <w:rPr>
          <w:rFonts w:ascii="Times New Roman" w:hAnsi="Times New Roman" w:cs="Times New Roman"/>
          <w:sz w:val="22"/>
          <w:szCs w:val="22"/>
        </w:rPr>
        <w:t xml:space="preserve"> "Претендент", с другой стороны,</w:t>
      </w:r>
      <w:r w:rsidR="001A4106" w:rsidRPr="00295E60">
        <w:rPr>
          <w:rFonts w:ascii="Times New Roman" w:hAnsi="Times New Roman" w:cs="Times New Roman"/>
          <w:sz w:val="22"/>
          <w:szCs w:val="22"/>
        </w:rPr>
        <w:t xml:space="preserve"> </w:t>
      </w:r>
      <w:r w:rsidR="0005245D" w:rsidRPr="00295E60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3C15F6" w:rsidRPr="00295E60" w:rsidRDefault="003C15F6" w:rsidP="001A4106">
      <w:pPr>
        <w:pStyle w:val="22"/>
        <w:keepNext/>
        <w:keepLines/>
        <w:shd w:val="clear" w:color="auto" w:fill="auto"/>
        <w:tabs>
          <w:tab w:val="left" w:pos="3911"/>
        </w:tabs>
        <w:ind w:left="3580"/>
        <w:rPr>
          <w:sz w:val="22"/>
          <w:szCs w:val="22"/>
        </w:rPr>
      </w:pPr>
      <w:bookmarkStart w:id="2" w:name="bookmark1"/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911"/>
        </w:tabs>
        <w:ind w:left="3580"/>
        <w:rPr>
          <w:sz w:val="22"/>
          <w:szCs w:val="22"/>
        </w:rPr>
      </w:pPr>
      <w:r w:rsidRPr="00295E60">
        <w:rPr>
          <w:sz w:val="22"/>
          <w:szCs w:val="22"/>
        </w:rPr>
        <w:t>Предмет договора</w:t>
      </w:r>
      <w:bookmarkEnd w:id="2"/>
    </w:p>
    <w:p w:rsidR="00693672" w:rsidRPr="00295E60" w:rsidRDefault="0005245D" w:rsidP="00693672">
      <w:pPr>
        <w:pStyle w:val="20"/>
        <w:numPr>
          <w:ilvl w:val="1"/>
          <w:numId w:val="3"/>
        </w:numPr>
        <w:shd w:val="clear" w:color="auto" w:fill="auto"/>
        <w:tabs>
          <w:tab w:val="left" w:pos="510"/>
        </w:tabs>
        <w:spacing w:before="0" w:after="263" w:line="269" w:lineRule="exact"/>
        <w:rPr>
          <w:color w:val="auto"/>
          <w:sz w:val="22"/>
          <w:szCs w:val="22"/>
        </w:rPr>
      </w:pPr>
      <w:r w:rsidRPr="00295E60">
        <w:rPr>
          <w:sz w:val="22"/>
          <w:szCs w:val="22"/>
        </w:rPr>
        <w:t>В соответствии с условиями настоящего договора Претендент для участия</w:t>
      </w:r>
      <w:r w:rsidR="00693672" w:rsidRPr="00295E60">
        <w:rPr>
          <w:sz w:val="22"/>
          <w:szCs w:val="22"/>
        </w:rPr>
        <w:t xml:space="preserve"> в торгах по продаже следующего </w:t>
      </w:r>
      <w:r w:rsidR="00693672" w:rsidRPr="00295E60">
        <w:rPr>
          <w:color w:val="auto"/>
          <w:sz w:val="22"/>
          <w:szCs w:val="22"/>
        </w:rPr>
        <w:t>имущество МУП "Абдулинское»" (461744, Оренбургская область, г. Абдулино, ул. Кооперативная 30 , ИНН 5601020667, ОГРН 1105658014032):</w:t>
      </w:r>
    </w:p>
    <w:p w:rsidR="00693672" w:rsidRPr="00295E60" w:rsidRDefault="00295E60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sz w:val="22"/>
          <w:szCs w:val="22"/>
        </w:rPr>
      </w:pPr>
      <w:r>
        <w:rPr>
          <w:sz w:val="22"/>
          <w:szCs w:val="22"/>
        </w:rPr>
        <w:t>Лот №_________________________________________________________________________________</w:t>
      </w:r>
    </w:p>
    <w:p w:rsidR="00295E60" w:rsidRDefault="0005245D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b/>
          <w:sz w:val="22"/>
          <w:szCs w:val="22"/>
          <w:lang w:eastAsia="ar-SA" w:bidi="ar-SA"/>
        </w:rPr>
      </w:pPr>
      <w:r w:rsidRPr="00295E60">
        <w:rPr>
          <w:sz w:val="22"/>
          <w:szCs w:val="22"/>
        </w:rPr>
        <w:t>в соответствии с информационным сообщением №</w:t>
      </w:r>
      <w:r w:rsidRPr="00295E60">
        <w:rPr>
          <w:sz w:val="22"/>
          <w:szCs w:val="22"/>
        </w:rPr>
        <w:tab/>
        <w:t>, опубликованного</w:t>
      </w:r>
      <w:r w:rsidR="006F3225" w:rsidRPr="00295E60">
        <w:rPr>
          <w:sz w:val="22"/>
          <w:szCs w:val="22"/>
        </w:rPr>
        <w:t xml:space="preserve"> </w:t>
      </w:r>
      <w:r w:rsidRPr="00295E60">
        <w:rPr>
          <w:sz w:val="22"/>
          <w:szCs w:val="22"/>
        </w:rPr>
        <w:t>в газете «Коммерсант» №</w:t>
      </w:r>
      <w:r w:rsidR="00295E60">
        <w:rPr>
          <w:sz w:val="22"/>
          <w:szCs w:val="22"/>
        </w:rPr>
        <w:t xml:space="preserve">______ </w:t>
      </w:r>
      <w:r w:rsidRPr="00295E60">
        <w:rPr>
          <w:sz w:val="22"/>
          <w:szCs w:val="22"/>
        </w:rPr>
        <w:t>от</w:t>
      </w:r>
      <w:r w:rsidR="00295E60">
        <w:rPr>
          <w:sz w:val="22"/>
          <w:szCs w:val="22"/>
        </w:rPr>
        <w:t xml:space="preserve"> ________________</w:t>
      </w:r>
      <w:r w:rsidRPr="00295E60">
        <w:rPr>
          <w:sz w:val="22"/>
          <w:szCs w:val="22"/>
        </w:rPr>
        <w:t xml:space="preserve"> </w:t>
      </w:r>
      <w:r w:rsidRPr="00295E60">
        <w:rPr>
          <w:sz w:val="22"/>
          <w:szCs w:val="22"/>
        </w:rPr>
        <w:tab/>
        <w:t xml:space="preserve"> г</w:t>
      </w:r>
      <w:r w:rsidR="00295E60">
        <w:rPr>
          <w:sz w:val="22"/>
          <w:szCs w:val="22"/>
        </w:rPr>
        <w:t>.</w:t>
      </w:r>
      <w:r w:rsidRPr="00295E60">
        <w:rPr>
          <w:sz w:val="22"/>
          <w:szCs w:val="22"/>
        </w:rPr>
        <w:t xml:space="preserve"> Претендент перечисляет</w:t>
      </w:r>
      <w:r w:rsidR="002545E8" w:rsidRPr="00295E60">
        <w:rPr>
          <w:sz w:val="22"/>
          <w:szCs w:val="22"/>
        </w:rPr>
        <w:t xml:space="preserve"> задаток </w:t>
      </w:r>
      <w:r w:rsidRPr="00295E60">
        <w:rPr>
          <w:sz w:val="22"/>
          <w:szCs w:val="22"/>
        </w:rPr>
        <w:t>на</w:t>
      </w:r>
      <w:r w:rsidR="002545E8" w:rsidRPr="00295E60">
        <w:rPr>
          <w:sz w:val="22"/>
          <w:szCs w:val="22"/>
        </w:rPr>
        <w:t xml:space="preserve"> </w:t>
      </w:r>
      <w:r w:rsidR="00F53FF1" w:rsidRPr="00295E60">
        <w:rPr>
          <w:sz w:val="22"/>
          <w:szCs w:val="22"/>
          <w:lang w:eastAsia="ar-SA" w:bidi="ar-SA"/>
        </w:rPr>
        <w:t>Банковские реквизиты для перечисления задатка на специальный банковский счет должника для обеспечения исполнения обязанности по возврату задатков (в валюте РФ) по следующим реквизитам:</w:t>
      </w:r>
    </w:p>
    <w:p w:rsidR="00295E60" w:rsidRDefault="00295E60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b/>
          <w:color w:val="auto"/>
          <w:sz w:val="22"/>
          <w:szCs w:val="22"/>
          <w:lang w:eastAsia="ar-SA" w:bidi="ar-SA"/>
        </w:rPr>
      </w:pPr>
      <w:r>
        <w:rPr>
          <w:b/>
          <w:sz w:val="22"/>
          <w:szCs w:val="22"/>
          <w:lang w:eastAsia="ar-SA" w:bidi="ar-SA"/>
        </w:rPr>
        <w:t>Получатель: МУП «Абдулинское»</w:t>
      </w:r>
      <w:r>
        <w:rPr>
          <w:b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ИНН /КПП 5601020667/560101001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 xml:space="preserve">р/счет 40702810146000012764 открытый в 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ОРЕНБУРГСКОЕ ОТДЕЛЕНИЕ N8623 ПАО СБЕРБАНК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к/счет 30101810600000000601</w:t>
      </w:r>
      <w:r>
        <w:rPr>
          <w:b/>
          <w:color w:val="auto"/>
          <w:sz w:val="22"/>
          <w:szCs w:val="22"/>
          <w:lang w:eastAsia="ar-SA" w:bidi="ar-SA"/>
        </w:rPr>
        <w:br/>
      </w:r>
      <w:r w:rsidR="00F53FF1" w:rsidRPr="00295E60">
        <w:rPr>
          <w:b/>
          <w:color w:val="auto"/>
          <w:sz w:val="22"/>
          <w:szCs w:val="22"/>
          <w:lang w:eastAsia="ar-SA" w:bidi="ar-SA"/>
        </w:rPr>
        <w:t>БИК 045354601</w:t>
      </w:r>
    </w:p>
    <w:p w:rsidR="002D0E00" w:rsidRPr="00295E60" w:rsidRDefault="0005245D" w:rsidP="006F3225">
      <w:pPr>
        <w:pStyle w:val="20"/>
        <w:shd w:val="clear" w:color="auto" w:fill="auto"/>
        <w:tabs>
          <w:tab w:val="left" w:pos="691"/>
        </w:tabs>
        <w:spacing w:before="0" w:after="267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 xml:space="preserve">за лоты в размере - </w:t>
      </w:r>
      <w:r w:rsidR="006F3225" w:rsidRPr="00295E60">
        <w:rPr>
          <w:sz w:val="22"/>
          <w:szCs w:val="22"/>
          <w:u w:val="single"/>
        </w:rPr>
        <w:t>1</w:t>
      </w:r>
      <w:r w:rsidR="00693672" w:rsidRPr="00295E60">
        <w:rPr>
          <w:b/>
          <w:sz w:val="22"/>
          <w:szCs w:val="22"/>
          <w:u w:val="single"/>
        </w:rPr>
        <w:t>0</w:t>
      </w:r>
      <w:r w:rsidRPr="00295E60">
        <w:rPr>
          <w:b/>
          <w:sz w:val="22"/>
          <w:szCs w:val="22"/>
          <w:u w:val="single"/>
        </w:rPr>
        <w:t xml:space="preserve"> %</w:t>
      </w:r>
      <w:r w:rsidRPr="00295E60">
        <w:rPr>
          <w:sz w:val="22"/>
          <w:szCs w:val="22"/>
        </w:rPr>
        <w:t xml:space="preserve"> от начальной цены лота перечисляется не позднее даты подачи предложения с ценой для указанного периода, а Организатор торгов обязуется принять данный задаток.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Сумма задатка вносится в счет обеспечения обязательств Претендента, связанных с участием в торгах по продаже имущества, указанного в п. 1.1. настоящего договора, в том числе по оплате приобретенного имущества, в случае признания Претендента победителем торгов на условиях Предложений о порядке, сроках и условиях продажи имущества, Заявки на участие в торгах, поданной Претендентом.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24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В случае признания Претендента Победителем торгов сумма задатка засчитывается в счет оплаты приобретенного на торгах имущества.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06"/>
        </w:tabs>
        <w:ind w:left="3100"/>
        <w:rPr>
          <w:sz w:val="22"/>
          <w:szCs w:val="22"/>
        </w:rPr>
      </w:pPr>
      <w:bookmarkStart w:id="3" w:name="bookmark2"/>
      <w:r w:rsidRPr="00295E60">
        <w:rPr>
          <w:sz w:val="22"/>
          <w:szCs w:val="22"/>
        </w:rPr>
        <w:t>Порядок внесения задатка</w:t>
      </w:r>
      <w:bookmarkEnd w:id="3"/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торгов.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На денежные средства, переданные в соответствии с настоящим договором, проценты не начисляются.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755"/>
        </w:tabs>
        <w:ind w:left="2400"/>
        <w:rPr>
          <w:sz w:val="22"/>
          <w:szCs w:val="22"/>
        </w:rPr>
      </w:pPr>
      <w:bookmarkStart w:id="4" w:name="bookmark3"/>
      <w:r w:rsidRPr="00295E60">
        <w:rPr>
          <w:sz w:val="22"/>
          <w:szCs w:val="22"/>
        </w:rPr>
        <w:t>Порядок возврата и удержания задатка</w:t>
      </w:r>
      <w:bookmarkEnd w:id="4"/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 xml:space="preserve">Задаток возвращается в течение пяти рабочих дней с момента подведения итогов торгов, </w:t>
      </w:r>
      <w:r w:rsidRPr="00295E60">
        <w:rPr>
          <w:sz w:val="22"/>
          <w:szCs w:val="22"/>
        </w:rPr>
        <w:lastRenderedPageBreak/>
        <w:t>указанного в сообщении о проведении торгов, в случае: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74" w:lineRule="exact"/>
        <w:ind w:left="460"/>
        <w:rPr>
          <w:sz w:val="22"/>
          <w:szCs w:val="22"/>
        </w:rPr>
      </w:pPr>
      <w:r w:rsidRPr="00295E60">
        <w:rPr>
          <w:sz w:val="22"/>
          <w:szCs w:val="22"/>
        </w:rPr>
        <w:t>отказа Претенденту от участия в Торгах;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74" w:lineRule="exact"/>
        <w:ind w:left="460"/>
        <w:rPr>
          <w:sz w:val="22"/>
          <w:szCs w:val="22"/>
        </w:rPr>
      </w:pPr>
      <w:r w:rsidRPr="00295E60">
        <w:rPr>
          <w:sz w:val="22"/>
          <w:szCs w:val="22"/>
        </w:rPr>
        <w:t>непризнания Участника торгов Победителем торгов;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отзыва Претендентом заявки на участие в торгах, до момента приобретения им статуса участника торгов.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rPr>
          <w:sz w:val="22"/>
          <w:szCs w:val="22"/>
        </w:rPr>
      </w:pPr>
      <w:r w:rsidRPr="00295E60">
        <w:rPr>
          <w:sz w:val="22"/>
          <w:szCs w:val="22"/>
        </w:rPr>
        <w:t>Задаток не возвращается в случае: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74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отказа или уклонения Победителя торгов от подписания Протокола о ходе и результатах торгов;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отказа или уклонения Победителя торгов от подписания Договора купли - продажи имущества, выставленного на Торги;</w:t>
      </w:r>
    </w:p>
    <w:p w:rsidR="002D0E00" w:rsidRPr="00295E60" w:rsidRDefault="0005245D">
      <w:pPr>
        <w:pStyle w:val="2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74" w:lineRule="exact"/>
        <w:ind w:firstLine="460"/>
        <w:jc w:val="left"/>
        <w:rPr>
          <w:sz w:val="22"/>
          <w:szCs w:val="22"/>
        </w:rPr>
      </w:pPr>
      <w:r w:rsidRPr="00295E60">
        <w:rPr>
          <w:sz w:val="22"/>
          <w:szCs w:val="22"/>
        </w:rPr>
        <w:t>неоплаты Победителем торгов имущества в установленный Договором купли- продажи срок.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110"/>
        </w:tabs>
        <w:ind w:left="3760"/>
        <w:rPr>
          <w:sz w:val="22"/>
          <w:szCs w:val="22"/>
        </w:rPr>
      </w:pPr>
      <w:bookmarkStart w:id="5" w:name="bookmark4"/>
      <w:r w:rsidRPr="00295E60">
        <w:rPr>
          <w:sz w:val="22"/>
          <w:szCs w:val="22"/>
        </w:rPr>
        <w:t>Иные условия</w:t>
      </w:r>
      <w:bookmarkEnd w:id="5"/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0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Споры, возникшие в результате действия настоящего договора, разрешаются в установленном порядке в Арбитражный суд Оренбургской области.</w:t>
      </w:r>
    </w:p>
    <w:p w:rsidR="002D0E00" w:rsidRPr="00295E60" w:rsidRDefault="0005245D">
      <w:pPr>
        <w:pStyle w:val="20"/>
        <w:numPr>
          <w:ilvl w:val="1"/>
          <w:numId w:val="1"/>
        </w:numPr>
        <w:shd w:val="clear" w:color="auto" w:fill="auto"/>
        <w:tabs>
          <w:tab w:val="left" w:pos="583"/>
        </w:tabs>
        <w:spacing w:before="0" w:after="267" w:line="274" w:lineRule="exact"/>
        <w:ind w:right="260"/>
        <w:rPr>
          <w:sz w:val="22"/>
          <w:szCs w:val="22"/>
        </w:rPr>
      </w:pPr>
      <w:r w:rsidRPr="00295E60">
        <w:rPr>
          <w:sz w:val="22"/>
          <w:szCs w:val="22"/>
        </w:rPr>
        <w:t>Настоящий Договор составлен в 2 (Двух) экземплярах, имеющих одинаковую юридическую силу, по одному для каждой из Сторон.</w:t>
      </w:r>
    </w:p>
    <w:p w:rsidR="002D0E00" w:rsidRPr="00295E60" w:rsidRDefault="0005245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90"/>
        </w:tabs>
        <w:spacing w:line="240" w:lineRule="exact"/>
        <w:ind w:left="3540"/>
        <w:rPr>
          <w:sz w:val="22"/>
          <w:szCs w:val="22"/>
        </w:rPr>
      </w:pPr>
      <w:bookmarkStart w:id="6" w:name="bookmark5"/>
      <w:r w:rsidRPr="00295E60">
        <w:rPr>
          <w:sz w:val="22"/>
          <w:szCs w:val="22"/>
        </w:rPr>
        <w:t>Реквизиты сторон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810"/>
      </w:tblGrid>
      <w:tr w:rsidR="002D0E00" w:rsidRPr="00295E60">
        <w:trPr>
          <w:trHeight w:hRule="exact" w:val="34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00" w:rsidRPr="00295E60" w:rsidRDefault="00295E60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>
              <w:rPr>
                <w:rStyle w:val="23"/>
                <w:sz w:val="22"/>
                <w:szCs w:val="22"/>
              </w:rPr>
              <w:t>Продавец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E00" w:rsidRPr="00295E60" w:rsidRDefault="0005245D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  <w:rPr>
                <w:sz w:val="22"/>
                <w:szCs w:val="22"/>
              </w:rPr>
            </w:pPr>
            <w:r w:rsidRPr="00295E60">
              <w:rPr>
                <w:rStyle w:val="23"/>
                <w:sz w:val="22"/>
                <w:szCs w:val="22"/>
              </w:rPr>
              <w:t>Претендент</w:t>
            </w:r>
          </w:p>
        </w:tc>
      </w:tr>
      <w:tr w:rsidR="002D0E00" w:rsidRPr="00295E60" w:rsidTr="00295E60">
        <w:trPr>
          <w:trHeight w:hRule="exact" w:val="378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E0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  <w:r w:rsidRPr="00295E60">
              <w:rPr>
                <w:sz w:val="22"/>
                <w:szCs w:val="22"/>
                <w:lang w:eastAsia="ar-SA" w:bidi="ar-SA"/>
              </w:rPr>
              <w:t>МУП «Абдулинское»</w:t>
            </w:r>
            <w:r w:rsidRPr="00295E60">
              <w:rPr>
                <w:sz w:val="22"/>
                <w:szCs w:val="22"/>
                <w:lang w:eastAsia="ar-SA" w:bidi="ar-SA"/>
              </w:rPr>
              <w:br/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t>ИНН /КПП 5601020667/560101001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 xml:space="preserve">р/счет 40702810146000012764 открытый в 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>ОРЕНБУРГСКОЕ ОТДЕЛЕНИЕ N8623 ПАО СБЕРБАНК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>к/счет 30101810600000000601</w:t>
            </w:r>
            <w:r w:rsidRPr="00295E60">
              <w:rPr>
                <w:color w:val="auto"/>
                <w:sz w:val="22"/>
                <w:szCs w:val="22"/>
                <w:lang w:eastAsia="ar-SA" w:bidi="ar-SA"/>
              </w:rPr>
              <w:br/>
              <w:t>БИК 045354601</w:t>
            </w: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  <w:r>
              <w:rPr>
                <w:color w:val="auto"/>
                <w:sz w:val="22"/>
                <w:szCs w:val="22"/>
                <w:lang w:eastAsia="ar-SA" w:bidi="ar-SA"/>
              </w:rPr>
              <w:t>Конкурсный управляющий</w:t>
            </w: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</w:p>
          <w:p w:rsid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color w:val="auto"/>
                <w:sz w:val="22"/>
                <w:szCs w:val="22"/>
                <w:lang w:eastAsia="ar-SA" w:bidi="ar-SA"/>
              </w:rPr>
            </w:pPr>
          </w:p>
          <w:p w:rsidR="00295E60" w:rsidRPr="00295E60" w:rsidRDefault="00295E60" w:rsidP="00F53FF1">
            <w:pPr>
              <w:pStyle w:val="20"/>
              <w:framePr w:w="960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eastAsia="ar-SA" w:bidi="ar-SA"/>
              </w:rPr>
              <w:t>Тарасенко Т. И. ________________________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E00" w:rsidRPr="00295E60" w:rsidRDefault="002D0E00">
            <w:pPr>
              <w:framePr w:w="9600"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2D0E00" w:rsidRPr="00295E60" w:rsidRDefault="002D0E00">
      <w:pPr>
        <w:framePr w:w="9600" w:wrap="notBeside" w:vAnchor="text" w:hAnchor="text" w:xAlign="center" w:y="1"/>
        <w:rPr>
          <w:sz w:val="22"/>
          <w:szCs w:val="22"/>
        </w:rPr>
      </w:pPr>
    </w:p>
    <w:p w:rsidR="002D0E00" w:rsidRPr="00295E60" w:rsidRDefault="002D0E00">
      <w:pPr>
        <w:rPr>
          <w:sz w:val="22"/>
          <w:szCs w:val="22"/>
        </w:rPr>
      </w:pPr>
    </w:p>
    <w:p w:rsidR="002D0E00" w:rsidRPr="00295E60" w:rsidRDefault="002D0E00">
      <w:pPr>
        <w:rPr>
          <w:sz w:val="22"/>
          <w:szCs w:val="22"/>
        </w:rPr>
      </w:pPr>
    </w:p>
    <w:p w:rsidR="002D0E00" w:rsidRPr="00295E60" w:rsidRDefault="002D0E00">
      <w:pPr>
        <w:rPr>
          <w:sz w:val="22"/>
          <w:szCs w:val="22"/>
        </w:rPr>
      </w:pPr>
    </w:p>
    <w:sectPr w:rsidR="002D0E00" w:rsidRPr="00295E60" w:rsidSect="002D0E00">
      <w:pgSz w:w="11900" w:h="16840"/>
      <w:pgMar w:top="1086" w:right="644" w:bottom="1051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E8" w:rsidRDefault="00A57EE8" w:rsidP="002D0E00">
      <w:r>
        <w:separator/>
      </w:r>
    </w:p>
  </w:endnote>
  <w:endnote w:type="continuationSeparator" w:id="0">
    <w:p w:rsidR="00A57EE8" w:rsidRDefault="00A57EE8" w:rsidP="002D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E8" w:rsidRDefault="00A57EE8"/>
  </w:footnote>
  <w:footnote w:type="continuationSeparator" w:id="0">
    <w:p w:rsidR="00A57EE8" w:rsidRDefault="00A57E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FAA"/>
    <w:multiLevelType w:val="multilevel"/>
    <w:tmpl w:val="952C2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A2C44"/>
    <w:multiLevelType w:val="multilevel"/>
    <w:tmpl w:val="D0108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5312C"/>
    <w:multiLevelType w:val="multilevel"/>
    <w:tmpl w:val="62C80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0"/>
    <w:rsid w:val="000027BE"/>
    <w:rsid w:val="0005245D"/>
    <w:rsid w:val="00090DB5"/>
    <w:rsid w:val="00196EDF"/>
    <w:rsid w:val="001A4106"/>
    <w:rsid w:val="001B53FA"/>
    <w:rsid w:val="001E01BF"/>
    <w:rsid w:val="002071BA"/>
    <w:rsid w:val="002545E8"/>
    <w:rsid w:val="00295E60"/>
    <w:rsid w:val="002B76FF"/>
    <w:rsid w:val="002D0E00"/>
    <w:rsid w:val="003C15F6"/>
    <w:rsid w:val="00404C5F"/>
    <w:rsid w:val="004239E9"/>
    <w:rsid w:val="00531463"/>
    <w:rsid w:val="00531539"/>
    <w:rsid w:val="00693672"/>
    <w:rsid w:val="006F3225"/>
    <w:rsid w:val="008937DA"/>
    <w:rsid w:val="00991EE1"/>
    <w:rsid w:val="009D64A7"/>
    <w:rsid w:val="00A47249"/>
    <w:rsid w:val="00A57EE8"/>
    <w:rsid w:val="00AA4E3D"/>
    <w:rsid w:val="00AF24BA"/>
    <w:rsid w:val="00BF47CF"/>
    <w:rsid w:val="00C66191"/>
    <w:rsid w:val="00D9390E"/>
    <w:rsid w:val="00DB4AF6"/>
    <w:rsid w:val="00F50547"/>
    <w:rsid w:val="00F5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6E88A-2F5E-446A-9489-7B5A2CA0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E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E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D0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D0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2D0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D0E0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Малые прописные"/>
    <w:basedOn w:val="3"/>
    <w:rsid w:val="002D0E00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2D0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2D0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2D0E0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2D0E00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2D0E00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2D0E00"/>
    <w:pPr>
      <w:shd w:val="clear" w:color="auto" w:fill="FFFFFF"/>
      <w:spacing w:before="240" w:after="240" w:line="240" w:lineRule="exact"/>
    </w:pPr>
    <w:rPr>
      <w:rFonts w:ascii="Arial" w:eastAsia="Arial" w:hAnsi="Arial" w:cs="Arial"/>
      <w:b/>
      <w:bCs/>
      <w:sz w:val="21"/>
      <w:szCs w:val="21"/>
    </w:rPr>
  </w:style>
  <w:style w:type="character" w:customStyle="1" w:styleId="a4">
    <w:name w:val="Колонтитул_"/>
    <w:basedOn w:val="a0"/>
    <w:link w:val="a5"/>
    <w:rsid w:val="003C15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5">
    <w:name w:val="Колонтитул"/>
    <w:basedOn w:val="a"/>
    <w:link w:val="a4"/>
    <w:rsid w:val="003C15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styleId="a6">
    <w:name w:val="List Paragraph"/>
    <w:basedOn w:val="a"/>
    <w:uiPriority w:val="34"/>
    <w:qFormat/>
    <w:rsid w:val="003C15F6"/>
    <w:pPr>
      <w:ind w:left="720"/>
      <w:contextualSpacing/>
    </w:pPr>
  </w:style>
  <w:style w:type="paragraph" w:customStyle="1" w:styleId="a7">
    <w:name w:val="Содержимое таблицы"/>
    <w:basedOn w:val="a"/>
    <w:rsid w:val="00693672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8">
    <w:name w:val="No Spacing"/>
    <w:uiPriority w:val="1"/>
    <w:qFormat/>
    <w:rsid w:val="0069367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User</cp:lastModifiedBy>
  <cp:revision>2</cp:revision>
  <dcterms:created xsi:type="dcterms:W3CDTF">2020-06-26T06:12:00Z</dcterms:created>
  <dcterms:modified xsi:type="dcterms:W3CDTF">2020-06-26T06:12:00Z</dcterms:modified>
</cp:coreProperties>
</file>