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2EA" w:rsidRDefault="005B22EA" w:rsidP="005B22EA">
      <w:r w:rsidRPr="007313D5">
        <w:t xml:space="preserve">Конкурсный управляющий </w:t>
      </w:r>
      <w:r>
        <w:t>ООО «ПП «СМУ-1 КПД»</w:t>
      </w:r>
      <w:r w:rsidRPr="007313D5">
        <w:t xml:space="preserve"> </w:t>
      </w:r>
      <w:r>
        <w:t>Бурлак Юрий Борисович</w:t>
      </w:r>
      <w:r w:rsidRPr="007313D5">
        <w:t xml:space="preserve"> объявляет, что первые торги по продаже имущества </w:t>
      </w:r>
      <w:r>
        <w:t>ООО «ПП «СМУ-1 КПД» (ИНН 5501087361, ОГРН 1055501049548, 644043 г</w:t>
      </w:r>
      <w:proofErr w:type="gramStart"/>
      <w:r>
        <w:t>.О</w:t>
      </w:r>
      <w:proofErr w:type="gramEnd"/>
      <w:r>
        <w:t>мск ул.Красный Путь д.109)</w:t>
      </w:r>
      <w:r w:rsidRPr="007313D5">
        <w:t xml:space="preserve">, назначенные на </w:t>
      </w:r>
      <w:r>
        <w:t>03.09.14г, по Лоту №1</w:t>
      </w:r>
      <w:r w:rsidRPr="007313D5">
        <w:t>- не состоялись в связи с отсутствием заявок.</w:t>
      </w:r>
    </w:p>
    <w:p w:rsidR="005B22EA" w:rsidRDefault="005B22EA" w:rsidP="005B22EA">
      <w:r>
        <w:t>Организатор торгов - конкурсный управляющий ООО «ПП «СМУ-1 КПД» (ИНН 5501087361, ОГРН 1055501049548, 644043, г. Омск, ул. Красный Путь, д. 109) Бурлак Юрий Борисович (644070, г. Омск, а/я 8474, тел.(3812)252643, 252603, burlak6019@mail.ru, СНИЛС 072-968-924-19), член НП «СГАУ» (121059, г</w:t>
      </w:r>
      <w:proofErr w:type="gramStart"/>
      <w:r>
        <w:t>.М</w:t>
      </w:r>
      <w:proofErr w:type="gramEnd"/>
      <w:r>
        <w:t xml:space="preserve">осква </w:t>
      </w:r>
      <w:proofErr w:type="spellStart"/>
      <w:r>
        <w:t>Бережковская</w:t>
      </w:r>
      <w:proofErr w:type="spellEnd"/>
      <w:r>
        <w:t xml:space="preserve"> </w:t>
      </w:r>
      <w:proofErr w:type="spellStart"/>
      <w:r>
        <w:t>наб</w:t>
      </w:r>
      <w:proofErr w:type="spellEnd"/>
      <w:r>
        <w:t>. д.10 оф.200), действующий на основании Определения Арбитражного суда Омской области от 29.05.12</w:t>
      </w:r>
      <w:proofErr w:type="gramStart"/>
      <w:r>
        <w:t xml:space="preserve">г. по делу №А46-8862/2011, сообщает о проведении 21.10.14г. в 09.00 ч. (везде по тексту объявления время московское) повторных </w:t>
      </w:r>
      <w:r w:rsidRPr="00D935E5">
        <w:t xml:space="preserve">открытых торгов </w:t>
      </w:r>
      <w:r>
        <w:t xml:space="preserve">в форме аукциона, открытого по составу участников и предложения цены, по продаже имущества ООО «ПП «СМУ-1 КПД» на электронной площадке ЗАО «РУССИА </w:t>
      </w:r>
      <w:proofErr w:type="spellStart"/>
      <w:r>
        <w:t>ОнЛайн</w:t>
      </w:r>
      <w:proofErr w:type="spellEnd"/>
      <w:r>
        <w:t>» (ИНН 7701883660) по адресу: http://www.rus-on.ru.</w:t>
      </w:r>
      <w:proofErr w:type="gramEnd"/>
      <w:r>
        <w:t xml:space="preserve"> Победитель торгов - лицо, предложившее наибольшую цену за лот.</w:t>
      </w:r>
    </w:p>
    <w:p w:rsidR="005B22EA" w:rsidRDefault="005B22EA" w:rsidP="005B22EA">
      <w:r>
        <w:t>Предметом торгов является:</w:t>
      </w:r>
    </w:p>
    <w:p w:rsidR="005B22EA" w:rsidRDefault="005B22EA" w:rsidP="005B22EA">
      <w:r w:rsidRPr="00865F1A">
        <w:rPr>
          <w:b/>
        </w:rPr>
        <w:t>Лот №1</w:t>
      </w:r>
      <w:r>
        <w:t xml:space="preserve"> - Производственный корпус цеха напорных труб № 4-одноэтажное здание с трехэтажной и двумя одноэтажными пристройками, общей площадью: 8531,3 кв. м. Литера: А, А</w:t>
      </w:r>
      <w:proofErr w:type="gramStart"/>
      <w:r>
        <w:t>1</w:t>
      </w:r>
      <w:proofErr w:type="gramEnd"/>
      <w:r>
        <w:t>, А2, А3., расположенный на земельном участке (долгосрочная аренда) с кадастровым номером 55:36:030120:3483, общей площадью 29119 кв. м, расположенные по адресу: г. Омск, пр. Мира, д. 185; Незавершенное строительством здание, общей площадью 3419,4 кв. м, Литера: АД, АД</w:t>
      </w:r>
      <w:proofErr w:type="gramStart"/>
      <w:r>
        <w:t>1</w:t>
      </w:r>
      <w:proofErr w:type="gramEnd"/>
      <w:r>
        <w:t xml:space="preserve">, АД2, расположенные на земельном участке (долгосрочная аренда) с кадастровым номером 55:36:030120:3483, общей площадью 29119 кв. м, расположенные по адресу: город Омск, проспект Мира, д. 185.; Незавершенное строительством здание – контрольно-пропускной пункт общей площадью 84 кв. м, расположенные на земельном участке (долгосрочная аренда) с кадастровым номером 55:36:030120:3483, общей площадью 29119 кв. м, расположенные по адресу: город Омск, проспект Мира, д. 185; Право аренды земельного участка сроком на десять лет, государственная собственность на который не разграничена, из состава земель населенных пунктов в границах города Омска с кадастровым номером 55:36:030120:3483, местоположение которого установлено относительно ориентира, расположенного в границах участка. Ориентир: производственный корпус цеха напорных труб №4. Почтовый адрес ориентира: Омская область, </w:t>
      </w:r>
      <w:proofErr w:type="gramStart"/>
      <w:r>
        <w:t>г</w:t>
      </w:r>
      <w:proofErr w:type="gramEnd"/>
      <w:r>
        <w:t xml:space="preserve">. Омск, САО, проспект Мира дом 185, общей площадью 29119 кв. м согласно договору аренды земельного участка №Д-С-14-10020 от 05.04.2013 г. Начальная цена </w:t>
      </w:r>
      <w:r w:rsidRPr="00865F1A">
        <w:rPr>
          <w:b/>
        </w:rPr>
        <w:t>35059680</w:t>
      </w:r>
      <w:r>
        <w:t xml:space="preserve"> рублей.</w:t>
      </w:r>
    </w:p>
    <w:p w:rsidR="005B22EA" w:rsidRDefault="005B22EA" w:rsidP="005B22EA">
      <w:r>
        <w:t>Заявки на участие в аукционе принимаются с 06.00ч. 15.09.14г до 15.00ч. 17.10.14г. в форме электронного документа в произвольной форме на русском языке по адресу в интернете: http://www.rus-on.ru.</w:t>
      </w:r>
    </w:p>
    <w:p w:rsidR="005B22EA" w:rsidRPr="00D935E5" w:rsidRDefault="005B22EA" w:rsidP="005B22EA">
      <w:r w:rsidRPr="00D935E5">
        <w:t>Содержание заявки: полное наименование, сведения об организационно-правовой форме, о месте нахождения, почтовый адрес (для юр</w:t>
      </w:r>
      <w:proofErr w:type="gramStart"/>
      <w:r w:rsidRPr="00D935E5">
        <w:t>.л</w:t>
      </w:r>
      <w:proofErr w:type="gramEnd"/>
      <w:r w:rsidRPr="00D935E5">
        <w:t xml:space="preserve">ица); ФИО, паспортные данные, сведения о месте жительства, (для физ.лица, ИП); номер телефона, адрес электронной почты заявителя, сведения о наличии или отсутствии заинтересованности заявителя относительно к должнику, кредиторам, арбитражному управляющему и о характере этой заинтересованности, сведения об участии в капитале заявителя, арбитражного управляющего, а также сведения о заявителе, </w:t>
      </w:r>
      <w:proofErr w:type="spellStart"/>
      <w:r w:rsidRPr="00D935E5">
        <w:t>саморегулируемой</w:t>
      </w:r>
      <w:proofErr w:type="spellEnd"/>
      <w:r w:rsidRPr="00D935E5">
        <w:t xml:space="preserve"> организации арбитражных управляющих, членом или руководителем которой является арбитражный управляющий.</w:t>
      </w:r>
    </w:p>
    <w:p w:rsidR="005B22EA" w:rsidRDefault="005B22EA" w:rsidP="005B22EA"/>
    <w:p w:rsidR="005B22EA" w:rsidRPr="00D935E5" w:rsidRDefault="005B22EA" w:rsidP="005B22EA">
      <w:r w:rsidRPr="00D935E5">
        <w:t>К заявке прилагаются копии документов, подписанных электронной цифровой подписью заявителя: документ, подтверждающий внесение за</w:t>
      </w:r>
      <w:r>
        <w:t xml:space="preserve">датка, договор задатка, а также: </w:t>
      </w:r>
      <w:r w:rsidRPr="00D935E5">
        <w:t xml:space="preserve">для </w:t>
      </w:r>
      <w:r w:rsidRPr="00D935E5">
        <w:rPr>
          <w:u w:val="single"/>
        </w:rPr>
        <w:t>юр</w:t>
      </w:r>
      <w:proofErr w:type="gramStart"/>
      <w:r w:rsidRPr="00D935E5">
        <w:rPr>
          <w:u w:val="single"/>
        </w:rPr>
        <w:t>.л</w:t>
      </w:r>
      <w:proofErr w:type="gramEnd"/>
      <w:r w:rsidRPr="00D935E5">
        <w:rPr>
          <w:u w:val="single"/>
        </w:rPr>
        <w:t>иц</w:t>
      </w:r>
      <w:r w:rsidRPr="00D935E5">
        <w:t xml:space="preserve">: выписка из ЕГРЮЛ не старше 14 дней, документ, подтверждающий полномочия лица на осуществление действий от имени заявителя, решение об одобрении (совершении) </w:t>
      </w:r>
      <w:r w:rsidRPr="00D935E5">
        <w:lastRenderedPageBreak/>
        <w:t>крупной сделки, в соответствии с законодательством РФ и (или) учредительными документами, учредительные документы, Устав, свидетельства о государственной регистрации и ИНН;</w:t>
      </w:r>
      <w:r>
        <w:t xml:space="preserve"> </w:t>
      </w:r>
      <w:r w:rsidRPr="00D935E5">
        <w:rPr>
          <w:u w:val="single"/>
        </w:rPr>
        <w:t>для ИП</w:t>
      </w:r>
      <w:r w:rsidRPr="00D935E5">
        <w:t xml:space="preserve">: выписка из ЕГРИП не старше 14 дней, документ, удостоверяющий личность, свидетельства о государственной регистрации и ИНН, СНИЛС; </w:t>
      </w:r>
      <w:r w:rsidRPr="00D935E5">
        <w:rPr>
          <w:u w:val="single"/>
        </w:rPr>
        <w:t>для физ</w:t>
      </w:r>
      <w:proofErr w:type="gramStart"/>
      <w:r w:rsidRPr="00D935E5">
        <w:rPr>
          <w:u w:val="single"/>
        </w:rPr>
        <w:t>.л</w:t>
      </w:r>
      <w:proofErr w:type="gramEnd"/>
      <w:r w:rsidRPr="00D935E5">
        <w:rPr>
          <w:u w:val="single"/>
        </w:rPr>
        <w:t>ица</w:t>
      </w:r>
      <w:r w:rsidRPr="00D935E5">
        <w:t>: документ, удостоверяющий личность, свидетельство ИНН и СНИЛС, согласие супруга (супруги) на приобретение имущества;</w:t>
      </w:r>
      <w:r>
        <w:t xml:space="preserve"> и </w:t>
      </w:r>
      <w:r w:rsidRPr="00D935E5">
        <w:t>для иностранного лица надлежащим образом заверенный перевод на русский язык документов о государственной регистрации</w:t>
      </w:r>
      <w:r>
        <w:t>.</w:t>
      </w:r>
    </w:p>
    <w:p w:rsidR="005B22EA" w:rsidRDefault="005B22EA" w:rsidP="005B22EA">
      <w:r w:rsidRPr="00D935E5">
        <w:t>Шаг аукциона</w:t>
      </w:r>
      <w:r>
        <w:t xml:space="preserve"> 10</w:t>
      </w:r>
      <w:r w:rsidRPr="00D935E5">
        <w:t xml:space="preserve">% от начальной цены лота. Задаток в размере </w:t>
      </w:r>
      <w:r>
        <w:t>10</w:t>
      </w:r>
      <w:r w:rsidRPr="00D935E5">
        <w:t>% от начальной цены лота</w:t>
      </w:r>
      <w:r>
        <w:t>,</w:t>
      </w:r>
      <w:r w:rsidRPr="00D935E5">
        <w:t xml:space="preserve"> необходимо перечислить не </w:t>
      </w:r>
      <w:r w:rsidRPr="00CD48F5">
        <w:t>позднее 16.10.14г. на счет должника</w:t>
      </w:r>
      <w:r>
        <w:t>.</w:t>
      </w:r>
    </w:p>
    <w:p w:rsidR="005B22EA" w:rsidRDefault="005B22EA" w:rsidP="005B22EA">
      <w:pPr>
        <w:jc w:val="both"/>
      </w:pPr>
      <w:r w:rsidRPr="00D935E5">
        <w:t>Подведение итогов торгов состоится в 10.00ч.</w:t>
      </w:r>
      <w:r>
        <w:t xml:space="preserve"> 21.10</w:t>
      </w:r>
      <w:r w:rsidRPr="00D935E5">
        <w:t>.14г. Договор купли-продажи заключается между продавцом и победителем аукциона не позднее 5 дней после утверждения протокола аукциона.</w:t>
      </w:r>
      <w:r>
        <w:t xml:space="preserve"> </w:t>
      </w:r>
      <w:r w:rsidRPr="00D935E5">
        <w:t>Оплата приобретенного на аукционе имущества производится в течение 30 дней после заключения договора купли-продажи</w:t>
      </w:r>
      <w:r>
        <w:t xml:space="preserve"> на счет должника.</w:t>
      </w:r>
    </w:p>
    <w:p w:rsidR="005B22EA" w:rsidRDefault="005B22EA" w:rsidP="004B2A78">
      <w:pPr>
        <w:jc w:val="both"/>
      </w:pPr>
      <w:r>
        <w:t>Счет должник</w:t>
      </w:r>
      <w:r w:rsidRPr="00D935E5">
        <w:t>а</w:t>
      </w:r>
      <w:r>
        <w:t>, для перечисления задатка и полного расчета</w:t>
      </w:r>
      <w:r w:rsidRPr="00D935E5">
        <w:t xml:space="preserve">: </w:t>
      </w:r>
      <w:r>
        <w:t xml:space="preserve">ООО «ПП «СМУ-1 КПД», ИНН 5501087361, </w:t>
      </w:r>
      <w:proofErr w:type="spellStart"/>
      <w:proofErr w:type="gramStart"/>
      <w:r>
        <w:t>р</w:t>
      </w:r>
      <w:proofErr w:type="spellEnd"/>
      <w:proofErr w:type="gramEnd"/>
      <w:r>
        <w:t>/с №40702810200000005273 в ЗАО «КБ «СИБЭС», ИНН 5503044518, КПП 550501001, к/с 30101810200000000713, БИК 045209713.</w:t>
      </w:r>
    </w:p>
    <w:p w:rsidR="005B22EA" w:rsidRDefault="005B22EA" w:rsidP="005B22EA">
      <w:r>
        <w:t>Ознакомиться с лотами, их характеристиками, всеми необходимыми документами можно по предварительной записи по телефону: 8(3812) 252643, 252603 начиная с 15.09.14г с 16.00 по 17.00 (местное время) по адресу: г</w:t>
      </w:r>
      <w:proofErr w:type="gramStart"/>
      <w:r>
        <w:t>.О</w:t>
      </w:r>
      <w:proofErr w:type="gramEnd"/>
      <w:r>
        <w:t xml:space="preserve">мск ул.Герцена д.19 офис 107. </w:t>
      </w:r>
      <w:r w:rsidRPr="00D935E5">
        <w:t xml:space="preserve">Проекты договоров купли-продажи, договора задатка размещены на сайте: </w:t>
      </w:r>
      <w:hyperlink r:id="rId4" w:history="1">
        <w:r w:rsidRPr="00D935E5">
          <w:t>http://www.rus-on.ru</w:t>
        </w:r>
      </w:hyperlink>
      <w:r>
        <w:t>.</w:t>
      </w:r>
    </w:p>
    <w:p w:rsidR="005B22EA" w:rsidRDefault="005B22EA" w:rsidP="005B22EA"/>
    <w:p w:rsidR="005B22EA" w:rsidRDefault="005B22EA" w:rsidP="005B22EA"/>
    <w:p w:rsidR="005B22EA" w:rsidRDefault="005B22EA" w:rsidP="005B22EA"/>
    <w:p w:rsidR="002D7FB9" w:rsidRDefault="002D7FB9"/>
    <w:sectPr w:rsidR="002D7FB9" w:rsidSect="002D7F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22EA"/>
    <w:rsid w:val="002D7FB9"/>
    <w:rsid w:val="00365D4C"/>
    <w:rsid w:val="004B2A78"/>
    <w:rsid w:val="005B22EA"/>
    <w:rsid w:val="00714BF5"/>
    <w:rsid w:val="00784D0C"/>
    <w:rsid w:val="00BE7ADE"/>
    <w:rsid w:val="00E176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2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us-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807</Words>
  <Characters>4600</Characters>
  <Application>Microsoft Office Word</Application>
  <DocSecurity>0</DocSecurity>
  <Lines>38</Lines>
  <Paragraphs>10</Paragraphs>
  <ScaleCrop>false</ScaleCrop>
  <Company>Grizli777</Company>
  <LinksUpToDate>false</LinksUpToDate>
  <CharactersWithSpaces>5397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</dc:creator>
  <cp:keywords/>
  <dc:description/>
  <cp:lastModifiedBy>Юрий</cp:lastModifiedBy>
  <cp:revision>4</cp:revision>
  <dcterms:created xsi:type="dcterms:W3CDTF">2014-09-10T10:36:00Z</dcterms:created>
  <dcterms:modified xsi:type="dcterms:W3CDTF">2014-09-10T10:40:00Z</dcterms:modified>
</cp:coreProperties>
</file>