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26746" w14:textId="77777777" w:rsidR="00202826" w:rsidRPr="00517B8B" w:rsidRDefault="00202826" w:rsidP="00202826">
      <w:pPr>
        <w:spacing w:line="276" w:lineRule="auto"/>
        <w:ind w:left="-108"/>
        <w:jc w:val="right"/>
        <w:rPr>
          <w:b/>
          <w:bCs/>
          <w:sz w:val="22"/>
          <w:szCs w:val="22"/>
          <w:lang w:eastAsia="en-US"/>
        </w:rPr>
      </w:pPr>
      <w:r w:rsidRPr="00517B8B">
        <w:rPr>
          <w:b/>
          <w:bCs/>
          <w:sz w:val="22"/>
          <w:szCs w:val="22"/>
          <w:lang w:eastAsia="en-US"/>
        </w:rPr>
        <w:t>УТВЕРЖДЕНО</w:t>
      </w:r>
    </w:p>
    <w:p w14:paraId="6B40A1BF" w14:textId="77777777" w:rsidR="00202826" w:rsidRPr="00517B8B" w:rsidRDefault="00202826" w:rsidP="00202826">
      <w:pPr>
        <w:spacing w:line="276" w:lineRule="auto"/>
        <w:ind w:left="-108"/>
        <w:jc w:val="right"/>
        <w:rPr>
          <w:b/>
          <w:bCs/>
          <w:sz w:val="22"/>
          <w:szCs w:val="22"/>
          <w:lang w:eastAsia="en-US"/>
        </w:rPr>
      </w:pPr>
      <w:r w:rsidRPr="00517B8B">
        <w:rPr>
          <w:b/>
          <w:bCs/>
          <w:sz w:val="22"/>
          <w:szCs w:val="22"/>
          <w:lang w:eastAsia="en-US"/>
        </w:rPr>
        <w:t>Решением собрания кредиторов</w:t>
      </w:r>
    </w:p>
    <w:p w14:paraId="298A1ADE" w14:textId="7DB3FC67" w:rsidR="00202826" w:rsidRPr="00517B8B" w:rsidRDefault="00202826" w:rsidP="00202826">
      <w:pPr>
        <w:spacing w:line="276" w:lineRule="auto"/>
        <w:ind w:left="-108"/>
        <w:jc w:val="right"/>
        <w:rPr>
          <w:sz w:val="22"/>
          <w:szCs w:val="22"/>
          <w:lang w:eastAsia="en-US"/>
        </w:rPr>
      </w:pPr>
      <w:r w:rsidRPr="00517B8B">
        <w:rPr>
          <w:b/>
          <w:bCs/>
          <w:sz w:val="22"/>
          <w:szCs w:val="22"/>
          <w:lang w:eastAsia="en-US"/>
        </w:rPr>
        <w:t xml:space="preserve">Протокол № б/н от </w:t>
      </w:r>
      <w:r>
        <w:rPr>
          <w:b/>
          <w:bCs/>
          <w:sz w:val="22"/>
          <w:szCs w:val="22"/>
          <w:lang w:eastAsia="en-US"/>
        </w:rPr>
        <w:t>«25» февраля 2022</w:t>
      </w:r>
    </w:p>
    <w:p w14:paraId="32358181" w14:textId="77777777" w:rsidR="00202826" w:rsidRPr="00517B8B" w:rsidRDefault="00202826" w:rsidP="00202826">
      <w:pPr>
        <w:spacing w:line="276" w:lineRule="auto"/>
        <w:ind w:left="-108"/>
        <w:jc w:val="right"/>
        <w:rPr>
          <w:b/>
          <w:bCs/>
          <w:sz w:val="22"/>
          <w:szCs w:val="22"/>
          <w:lang w:eastAsia="en-US"/>
        </w:rPr>
      </w:pPr>
      <w:r w:rsidRPr="00517B8B">
        <w:rPr>
          <w:b/>
          <w:bCs/>
          <w:sz w:val="22"/>
          <w:szCs w:val="22"/>
          <w:lang w:eastAsia="en-US"/>
        </w:rPr>
        <w:t>Финансовый управляющий Мурадяна Р.Х.</w:t>
      </w:r>
    </w:p>
    <w:p w14:paraId="49B5F6F2" w14:textId="77777777" w:rsidR="00202826" w:rsidRPr="00517B8B" w:rsidRDefault="00202826" w:rsidP="00202826">
      <w:pPr>
        <w:spacing w:line="276" w:lineRule="auto"/>
        <w:ind w:left="-108"/>
        <w:jc w:val="right"/>
        <w:rPr>
          <w:b/>
          <w:bCs/>
          <w:sz w:val="22"/>
          <w:szCs w:val="22"/>
          <w:lang w:eastAsia="en-US"/>
        </w:rPr>
      </w:pPr>
    </w:p>
    <w:p w14:paraId="64CF8DE2" w14:textId="77777777" w:rsidR="00202826" w:rsidRPr="00517B8B" w:rsidRDefault="00202826" w:rsidP="00202826">
      <w:pPr>
        <w:spacing w:line="276" w:lineRule="auto"/>
        <w:ind w:left="-108"/>
        <w:jc w:val="right"/>
        <w:rPr>
          <w:b/>
          <w:bCs/>
          <w:sz w:val="22"/>
          <w:szCs w:val="22"/>
          <w:lang w:eastAsia="en-US"/>
        </w:rPr>
      </w:pPr>
      <w:r w:rsidRPr="00517B8B">
        <w:rPr>
          <w:b/>
          <w:bCs/>
          <w:sz w:val="22"/>
          <w:szCs w:val="22"/>
          <w:lang w:eastAsia="en-US"/>
        </w:rPr>
        <w:t>_________________ / С.Н. Мусаев</w:t>
      </w:r>
    </w:p>
    <w:p w14:paraId="09830D7E" w14:textId="77777777" w:rsidR="00202826" w:rsidRPr="00517B8B" w:rsidRDefault="00202826" w:rsidP="00202826">
      <w:pPr>
        <w:pStyle w:val="3"/>
        <w:jc w:val="both"/>
        <w:rPr>
          <w:rFonts w:ascii="Times New Roman" w:hAnsi="Times New Roman"/>
        </w:rPr>
      </w:pPr>
    </w:p>
    <w:p w14:paraId="03A94DF4" w14:textId="77777777" w:rsidR="00202826" w:rsidRPr="00517B8B" w:rsidRDefault="00202826" w:rsidP="00202826">
      <w:pPr>
        <w:jc w:val="center"/>
        <w:rPr>
          <w:b/>
          <w:sz w:val="26"/>
          <w:szCs w:val="26"/>
        </w:rPr>
      </w:pPr>
      <w:r w:rsidRPr="00517B8B">
        <w:rPr>
          <w:b/>
          <w:sz w:val="26"/>
          <w:szCs w:val="26"/>
        </w:rPr>
        <w:t>ПОЛОЖЕНИЕ</w:t>
      </w:r>
    </w:p>
    <w:p w14:paraId="11203F71" w14:textId="77777777" w:rsidR="00202826" w:rsidRPr="00517B8B" w:rsidRDefault="00202826" w:rsidP="00202826">
      <w:pPr>
        <w:jc w:val="center"/>
        <w:rPr>
          <w:b/>
          <w:color w:val="000000"/>
          <w:spacing w:val="-2"/>
          <w:sz w:val="26"/>
          <w:szCs w:val="26"/>
        </w:rPr>
      </w:pPr>
      <w:r w:rsidRPr="00517B8B">
        <w:rPr>
          <w:b/>
          <w:color w:val="000000"/>
          <w:spacing w:val="-2"/>
          <w:sz w:val="26"/>
          <w:szCs w:val="26"/>
        </w:rPr>
        <w:t>о порядке, сроках и условиях реализации имущества</w:t>
      </w:r>
    </w:p>
    <w:p w14:paraId="1D2E9590" w14:textId="77777777" w:rsidR="00202826" w:rsidRPr="00517B8B" w:rsidRDefault="00202826" w:rsidP="00202826">
      <w:pPr>
        <w:jc w:val="center"/>
        <w:rPr>
          <w:b/>
          <w:sz w:val="26"/>
          <w:szCs w:val="26"/>
        </w:rPr>
      </w:pPr>
      <w:r w:rsidRPr="00517B8B">
        <w:rPr>
          <w:b/>
          <w:color w:val="000000"/>
          <w:spacing w:val="-2"/>
          <w:sz w:val="26"/>
          <w:szCs w:val="26"/>
        </w:rPr>
        <w:t xml:space="preserve">Мурадяна Роберта </w:t>
      </w:r>
      <w:proofErr w:type="spellStart"/>
      <w:r w:rsidRPr="00517B8B">
        <w:rPr>
          <w:b/>
          <w:color w:val="000000"/>
          <w:spacing w:val="-2"/>
          <w:sz w:val="26"/>
          <w:szCs w:val="26"/>
        </w:rPr>
        <w:t>Хачиковича</w:t>
      </w:r>
      <w:proofErr w:type="spellEnd"/>
    </w:p>
    <w:p w14:paraId="1F2C820B" w14:textId="77777777" w:rsidR="00202826" w:rsidRPr="00517B8B" w:rsidRDefault="00202826" w:rsidP="00202826">
      <w:pPr>
        <w:numPr>
          <w:ilvl w:val="0"/>
          <w:numId w:val="1"/>
        </w:numPr>
        <w:spacing w:before="120" w:after="120"/>
        <w:ind w:left="714" w:hanging="357"/>
        <w:jc w:val="center"/>
        <w:rPr>
          <w:b/>
          <w:bCs/>
          <w:color w:val="000000"/>
          <w:sz w:val="26"/>
          <w:szCs w:val="26"/>
        </w:rPr>
      </w:pPr>
      <w:r w:rsidRPr="00517B8B">
        <w:rPr>
          <w:b/>
          <w:bCs/>
          <w:color w:val="000000"/>
          <w:sz w:val="26"/>
          <w:szCs w:val="26"/>
        </w:rPr>
        <w:t>Общие положения</w:t>
      </w:r>
    </w:p>
    <w:p w14:paraId="0985937A" w14:textId="77777777" w:rsidR="00202826" w:rsidRPr="00517B8B" w:rsidRDefault="00202826" w:rsidP="00202826">
      <w:pPr>
        <w:jc w:val="both"/>
      </w:pPr>
      <w:r w:rsidRPr="00517B8B">
        <w:t>1.1.</w:t>
      </w:r>
      <w:r w:rsidRPr="00517B8B">
        <w:tab/>
        <w:t xml:space="preserve">Настоящее Положение определяет порядок, сроки и условия </w:t>
      </w:r>
      <w:r>
        <w:t>продажи</w:t>
      </w:r>
      <w:r w:rsidRPr="00517B8B">
        <w:t xml:space="preserve"> прав требований должника, порядок определения победителя, а также порядок расчетов за уступленные </w:t>
      </w:r>
      <w:r>
        <w:t>Имущество</w:t>
      </w:r>
      <w:r w:rsidRPr="00517B8B">
        <w:t>.</w:t>
      </w:r>
    </w:p>
    <w:p w14:paraId="64775AA1" w14:textId="77777777" w:rsidR="00202826" w:rsidRPr="00517B8B" w:rsidRDefault="00202826" w:rsidP="00202826">
      <w:pPr>
        <w:jc w:val="both"/>
      </w:pPr>
      <w:r w:rsidRPr="00517B8B">
        <w:t xml:space="preserve">1.2. Настоящее </w:t>
      </w:r>
      <w:r w:rsidRPr="00D77BF1">
        <w:t xml:space="preserve">Положение </w:t>
      </w:r>
      <w:r w:rsidRPr="00D77BF1">
        <w:rPr>
          <w:rStyle w:val="fontstyle01"/>
        </w:rPr>
        <w:t>разработано в соответствии с нормами статей 447-449</w:t>
      </w:r>
      <w:r w:rsidRPr="00D77BF1">
        <w:rPr>
          <w:color w:val="000000"/>
        </w:rPr>
        <w:t xml:space="preserve"> </w:t>
      </w:r>
      <w:r w:rsidRPr="00D77BF1">
        <w:rPr>
          <w:rStyle w:val="fontstyle01"/>
        </w:rPr>
        <w:t>Гражданского кодекса РФ, статей 110, 111, 138, 213.26 Федерального закона 127-ФЗ от 26.10.2002</w:t>
      </w:r>
      <w:r w:rsidRPr="00D77BF1">
        <w:rPr>
          <w:color w:val="000000"/>
        </w:rPr>
        <w:t xml:space="preserve"> </w:t>
      </w:r>
      <w:r w:rsidRPr="00D77BF1">
        <w:rPr>
          <w:rStyle w:val="fontstyle01"/>
        </w:rPr>
        <w:t>года «О несостоятельности (банкротстве</w:t>
      </w:r>
      <w:r w:rsidRPr="00517B8B">
        <w:rPr>
          <w:rStyle w:val="fontstyle01"/>
        </w:rPr>
        <w:t>)», положений Приказа Минэкономразвития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России от 23.07.2015 N 495, а также иного действующего законодательства РФ.</w:t>
      </w:r>
    </w:p>
    <w:p w14:paraId="51DCABE1" w14:textId="77777777" w:rsidR="00202826" w:rsidRPr="00517B8B" w:rsidRDefault="00202826" w:rsidP="00202826">
      <w:pPr>
        <w:jc w:val="both"/>
      </w:pPr>
      <w:r w:rsidRPr="00517B8B">
        <w:t xml:space="preserve">1.3. </w:t>
      </w:r>
      <w:r w:rsidRPr="00517B8B">
        <w:rPr>
          <w:rStyle w:val="fontstyle01"/>
        </w:rPr>
        <w:t>Торги по продаже имущества должника проводятся в форме аукциона с открытой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формой представления предложений о цене, являются открытыми по составу участников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и проводятся в электронной форме.</w:t>
      </w:r>
    </w:p>
    <w:p w14:paraId="19BAA4F7" w14:textId="77777777" w:rsidR="00202826" w:rsidRPr="00517B8B" w:rsidRDefault="00202826" w:rsidP="00202826">
      <w:pPr>
        <w:jc w:val="both"/>
      </w:pPr>
      <w:r w:rsidRPr="00517B8B">
        <w:t>1.4.</w:t>
      </w:r>
      <w:r w:rsidRPr="00517B8B">
        <w:tab/>
        <w:t>В настоящем Положении используются следующие понятия:</w:t>
      </w:r>
    </w:p>
    <w:p w14:paraId="2857637C" w14:textId="77777777" w:rsidR="00202826" w:rsidRPr="00517B8B" w:rsidRDefault="00202826" w:rsidP="00202826">
      <w:pPr>
        <w:jc w:val="both"/>
      </w:pPr>
      <w:r w:rsidRPr="00517B8B">
        <w:rPr>
          <w:b/>
          <w:iCs/>
        </w:rPr>
        <w:t>Электронная торговая площадка (далее ЭТП)</w:t>
      </w:r>
      <w:r w:rsidRPr="00517B8B">
        <w:rPr>
          <w:iCs/>
        </w:rPr>
        <w:t xml:space="preserve"> </w:t>
      </w:r>
      <w:r w:rsidRPr="00517B8B">
        <w:t>– программно-аппаратный комплекс, предназначенный для проведения открытых торгов в электронной форме при продаже имущества (предприятия) должников в ходе процедур, применяемых в деле о банкротстве, на сайте в сети «Интернет», отвечающий требованиям законодательства РФ, предъявляемым к электронным площадкам, используемым для обозначенных выше целей.</w:t>
      </w:r>
    </w:p>
    <w:p w14:paraId="3B905806" w14:textId="77777777" w:rsidR="00202826" w:rsidRPr="00517B8B" w:rsidRDefault="00202826" w:rsidP="00202826">
      <w:pPr>
        <w:jc w:val="both"/>
      </w:pPr>
      <w:r w:rsidRPr="00517B8B">
        <w:rPr>
          <w:b/>
          <w:iCs/>
        </w:rPr>
        <w:t>Оператор</w:t>
      </w:r>
      <w:r w:rsidRPr="00517B8B">
        <w:rPr>
          <w:iCs/>
        </w:rPr>
        <w:t xml:space="preserve"> </w:t>
      </w:r>
      <w:r w:rsidRPr="00517B8B">
        <w:t>– юридическое лицо, владеющие электронной торговой площадкой, необходимыми для ее функционирования программно-аппаратными средствами и обеспечивающие проведение открытых торгов в электронной форме при продаже предприятия (имущества) должников в ходе процедуры банкротства в соответствии с законодательством РФ.</w:t>
      </w:r>
    </w:p>
    <w:p w14:paraId="2B8DBF10" w14:textId="77777777" w:rsidR="00202826" w:rsidRPr="00517B8B" w:rsidRDefault="00202826" w:rsidP="00202826">
      <w:pPr>
        <w:tabs>
          <w:tab w:val="num" w:pos="0"/>
        </w:tabs>
        <w:jc w:val="both"/>
      </w:pPr>
      <w:r>
        <w:rPr>
          <w:b/>
        </w:rPr>
        <w:t>Продавец</w:t>
      </w:r>
      <w:r w:rsidRPr="00517B8B">
        <w:rPr>
          <w:b/>
        </w:rPr>
        <w:t xml:space="preserve"> </w:t>
      </w:r>
      <w:r w:rsidRPr="00517B8B">
        <w:t xml:space="preserve">– </w:t>
      </w:r>
      <w:r w:rsidRPr="00517B8B">
        <w:rPr>
          <w:color w:val="000000"/>
          <w:spacing w:val="-1"/>
        </w:rPr>
        <w:t xml:space="preserve">Мурадян Роберт </w:t>
      </w:r>
      <w:proofErr w:type="spellStart"/>
      <w:r w:rsidRPr="00517B8B">
        <w:rPr>
          <w:color w:val="000000"/>
          <w:spacing w:val="-1"/>
        </w:rPr>
        <w:t>Хачикович</w:t>
      </w:r>
      <w:proofErr w:type="spellEnd"/>
      <w:r w:rsidRPr="00517B8B">
        <w:rPr>
          <w:color w:val="000000"/>
          <w:spacing w:val="-1"/>
          <w:sz w:val="26"/>
          <w:szCs w:val="26"/>
        </w:rPr>
        <w:t xml:space="preserve"> </w:t>
      </w:r>
      <w:r w:rsidRPr="00517B8B">
        <w:t>в лице Финансового управляющего.</w:t>
      </w:r>
    </w:p>
    <w:p w14:paraId="77E79D54" w14:textId="77777777" w:rsidR="00202826" w:rsidRPr="00517B8B" w:rsidRDefault="00202826" w:rsidP="00202826">
      <w:pPr>
        <w:jc w:val="both"/>
      </w:pPr>
      <w:r>
        <w:rPr>
          <w:b/>
          <w:spacing w:val="7"/>
        </w:rPr>
        <w:t>Покупатель</w:t>
      </w:r>
      <w:r w:rsidRPr="00517B8B">
        <w:rPr>
          <w:b/>
          <w:spacing w:val="7"/>
        </w:rPr>
        <w:t xml:space="preserve"> (покупатель) –</w:t>
      </w:r>
      <w:r w:rsidRPr="00517B8B">
        <w:rPr>
          <w:spacing w:val="7"/>
        </w:rPr>
        <w:t xml:space="preserve"> победитель торгов, предложивший за имущество, выставляемое для </w:t>
      </w:r>
      <w:r>
        <w:rPr>
          <w:spacing w:val="7"/>
        </w:rPr>
        <w:t>продажи</w:t>
      </w:r>
      <w:r w:rsidRPr="00517B8B">
        <w:rPr>
          <w:spacing w:val="7"/>
        </w:rPr>
        <w:t>, наивысшую цену</w:t>
      </w:r>
      <w:r w:rsidRPr="00517B8B">
        <w:rPr>
          <w:color w:val="FF0000"/>
          <w:spacing w:val="7"/>
        </w:rPr>
        <w:t xml:space="preserve"> </w:t>
      </w:r>
      <w:r w:rsidRPr="00517B8B">
        <w:t xml:space="preserve">и заключившее с должником в лице Финансового управляющего договор </w:t>
      </w:r>
      <w:r>
        <w:t>купли - продажи</w:t>
      </w:r>
      <w:r w:rsidRPr="00517B8B">
        <w:t>.</w:t>
      </w:r>
    </w:p>
    <w:p w14:paraId="0B8B9B87" w14:textId="77777777" w:rsidR="00202826" w:rsidRPr="00517B8B" w:rsidRDefault="00202826" w:rsidP="00202826">
      <w:pPr>
        <w:jc w:val="both"/>
      </w:pPr>
      <w:r w:rsidRPr="00517B8B">
        <w:rPr>
          <w:b/>
          <w:iCs/>
        </w:rPr>
        <w:t>Организатор торгов</w:t>
      </w:r>
      <w:r w:rsidRPr="00517B8B">
        <w:rPr>
          <w:iCs/>
        </w:rPr>
        <w:t xml:space="preserve"> </w:t>
      </w:r>
      <w:r w:rsidRPr="00517B8B">
        <w:t>– Финансовый управляющий, либо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организующее на ЭТП открытые торги с целью продажи предприятия (имущества) должника в ходе процедуры банкротства в соответствии с законодательством РФ.</w:t>
      </w:r>
    </w:p>
    <w:p w14:paraId="05DA2ED6" w14:textId="77777777" w:rsidR="00202826" w:rsidRPr="00517B8B" w:rsidRDefault="00202826" w:rsidP="00202826">
      <w:pPr>
        <w:jc w:val="both"/>
      </w:pPr>
      <w:r w:rsidRPr="00517B8B">
        <w:rPr>
          <w:b/>
          <w:iCs/>
        </w:rPr>
        <w:t xml:space="preserve">Закон о несостоятельности (банкротстве) </w:t>
      </w:r>
      <w:r w:rsidRPr="00517B8B">
        <w:t>- Федеральный закон от 16 октября 2002г. № 127-ФЗ «О несостоятельности (банкротстве)».</w:t>
      </w:r>
    </w:p>
    <w:p w14:paraId="1E438257" w14:textId="77777777" w:rsidR="00202826" w:rsidRPr="00517B8B" w:rsidRDefault="00202826" w:rsidP="00202826">
      <w:pPr>
        <w:jc w:val="both"/>
      </w:pPr>
      <w:r w:rsidRPr="00517B8B">
        <w:rPr>
          <w:b/>
          <w:iCs/>
        </w:rPr>
        <w:t xml:space="preserve">Приказ N 495 </w:t>
      </w:r>
      <w:r w:rsidRPr="00517B8B">
        <w:t xml:space="preserve">–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</w:t>
      </w:r>
      <w:r w:rsidRPr="00517B8B">
        <w:lastRenderedPageBreak/>
        <w:t>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1EEBF8BB" w14:textId="77777777" w:rsidR="00202826" w:rsidRPr="00517B8B" w:rsidRDefault="00202826" w:rsidP="00202826">
      <w:pPr>
        <w:jc w:val="both"/>
      </w:pPr>
      <w:r w:rsidRPr="00517B8B">
        <w:rPr>
          <w:b/>
          <w:iCs/>
        </w:rPr>
        <w:t>Участник ЭТП</w:t>
      </w:r>
      <w:r w:rsidRPr="00517B8B">
        <w:rPr>
          <w:iCs/>
        </w:rPr>
        <w:t xml:space="preserve"> </w:t>
      </w:r>
      <w:r w:rsidRPr="00517B8B">
        <w:t>–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прошедшее процедуру регистрации на ЭТП, и имеющее доступ к полному функционалу закрытой части.</w:t>
      </w:r>
    </w:p>
    <w:p w14:paraId="5DB1EF74" w14:textId="77777777" w:rsidR="00202826" w:rsidRPr="00517B8B" w:rsidRDefault="00202826" w:rsidP="00202826">
      <w:pPr>
        <w:jc w:val="both"/>
      </w:pPr>
      <w:r w:rsidRPr="00517B8B">
        <w:rPr>
          <w:b/>
          <w:iCs/>
        </w:rPr>
        <w:t>Участник торгов</w:t>
      </w:r>
      <w:r w:rsidRPr="00517B8B">
        <w:rPr>
          <w:iCs/>
        </w:rPr>
        <w:t xml:space="preserve"> </w:t>
      </w:r>
      <w:r w:rsidRPr="00517B8B">
        <w:t>–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участие в открытых торгах при продаже предприятия (имущества) должников в ходе процедуры банкротства в соответствии с законодательством РФ, или участвующее в них.</w:t>
      </w:r>
    </w:p>
    <w:p w14:paraId="0E3C26F6" w14:textId="77777777" w:rsidR="00202826" w:rsidRPr="00517B8B" w:rsidRDefault="00202826" w:rsidP="00202826">
      <w:pPr>
        <w:jc w:val="both"/>
      </w:pPr>
      <w:r w:rsidRPr="00517B8B">
        <w:rPr>
          <w:b/>
          <w:iCs/>
        </w:rPr>
        <w:t>Электронный документ</w:t>
      </w:r>
      <w:r w:rsidRPr="00517B8B">
        <w:rPr>
          <w:iCs/>
        </w:rPr>
        <w:t xml:space="preserve"> – </w:t>
      </w:r>
      <w:r w:rsidRPr="00517B8B">
        <w:t>документ, в котором информация представлена в электронно-цифровой форме.</w:t>
      </w:r>
    </w:p>
    <w:p w14:paraId="34AF5B79" w14:textId="77777777" w:rsidR="00202826" w:rsidRPr="00517B8B" w:rsidRDefault="00202826" w:rsidP="00202826">
      <w:pPr>
        <w:jc w:val="both"/>
      </w:pPr>
      <w:r w:rsidRPr="00517B8B">
        <w:rPr>
          <w:b/>
          <w:iCs/>
        </w:rPr>
        <w:t xml:space="preserve">Квалифицированная электронная подпись </w:t>
      </w:r>
      <w:r w:rsidRPr="00517B8B">
        <w:rPr>
          <w:b/>
        </w:rPr>
        <w:t>(далее - КЭП)</w:t>
      </w:r>
      <w:r w:rsidRPr="00517B8B">
        <w:t xml:space="preserve"> – реквизит электронного документа, предназначенный для защиты данного электронного документа </w:t>
      </w:r>
      <w:proofErr w:type="gramStart"/>
      <w:r w:rsidRPr="00517B8B">
        <w:t>от подделки</w:t>
      </w:r>
      <w:proofErr w:type="gramEnd"/>
      <w:r w:rsidRPr="00517B8B">
        <w:t xml:space="preserve">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4654FBF6" w14:textId="77777777" w:rsidR="00202826" w:rsidRPr="00517B8B" w:rsidRDefault="00202826" w:rsidP="00202826">
      <w:pPr>
        <w:jc w:val="both"/>
      </w:pPr>
      <w:r w:rsidRPr="00517B8B">
        <w:t>1.5.</w:t>
      </w:r>
      <w:r w:rsidRPr="00517B8B">
        <w:tab/>
        <w:t>В качестве организатора торгов выступает Финансовый управляющий.</w:t>
      </w:r>
    </w:p>
    <w:p w14:paraId="4552DF63" w14:textId="77777777" w:rsidR="00202826" w:rsidRPr="00517B8B" w:rsidRDefault="00202826" w:rsidP="00202826">
      <w:pPr>
        <w:jc w:val="both"/>
      </w:pPr>
      <w:r w:rsidRPr="00517B8B">
        <w:t>1.6.</w:t>
      </w:r>
      <w:r w:rsidRPr="00517B8B">
        <w:tab/>
        <w:t>Организатор торгов предоставляет претендентам на участие в торгах настоящее Предложение для ознакомления в сроки и время, установленные для принятия заявок.</w:t>
      </w:r>
    </w:p>
    <w:p w14:paraId="1750BCB2" w14:textId="77777777" w:rsidR="00202826" w:rsidRPr="00517B8B" w:rsidRDefault="00202826" w:rsidP="00202826">
      <w:pPr>
        <w:jc w:val="both"/>
      </w:pPr>
      <w:r w:rsidRPr="00517B8B">
        <w:t>1.7.</w:t>
      </w:r>
      <w:r w:rsidRPr="00517B8B">
        <w:tab/>
        <w:t xml:space="preserve">Порядок реализации имущества должника на ЭТП определяется настоящим Предложением, утвержденным собранием кредиторов, в соответствии с процедурами, установленными действующим законодательством РФ, Регламентом ЭТП и иными локальными нормативными документами ЭТП, регламентирующими порядок проведения открытых торгов в электронной форме при продаже имущества (предприятия) должника в ходе процедур, применяемых в деле о банкротстве. </w:t>
      </w:r>
    </w:p>
    <w:p w14:paraId="0F63C971" w14:textId="77777777" w:rsidR="00202826" w:rsidRPr="00517B8B" w:rsidRDefault="00202826" w:rsidP="00202826">
      <w:pPr>
        <w:pStyle w:val="a3"/>
        <w:spacing w:before="120" w:beforeAutospacing="0" w:after="120" w:afterAutospacing="0"/>
        <w:jc w:val="center"/>
        <w:rPr>
          <w:sz w:val="26"/>
          <w:szCs w:val="26"/>
        </w:rPr>
      </w:pPr>
      <w:r w:rsidRPr="00517B8B">
        <w:rPr>
          <w:b/>
          <w:bCs/>
          <w:sz w:val="26"/>
          <w:szCs w:val="26"/>
        </w:rPr>
        <w:t>2.</w:t>
      </w:r>
      <w:r w:rsidRPr="00517B8B">
        <w:rPr>
          <w:b/>
          <w:bCs/>
          <w:sz w:val="26"/>
          <w:szCs w:val="26"/>
        </w:rPr>
        <w:tab/>
        <w:t>Продажа имущества на электронных торгах</w:t>
      </w:r>
    </w:p>
    <w:p w14:paraId="0233A030" w14:textId="77777777" w:rsidR="00202826" w:rsidRPr="00562579" w:rsidRDefault="00202826" w:rsidP="00202826">
      <w:pPr>
        <w:pStyle w:val="a3"/>
        <w:spacing w:before="0" w:beforeAutospacing="0" w:after="0" w:afterAutospacing="0"/>
        <w:jc w:val="both"/>
      </w:pPr>
      <w:r w:rsidRPr="00517B8B">
        <w:t>2.1.</w:t>
      </w:r>
      <w:r w:rsidRPr="00517B8B">
        <w:tab/>
      </w:r>
      <w:r w:rsidRPr="00FF7C27">
        <w:t xml:space="preserve">Продажа </w:t>
      </w:r>
      <w:r w:rsidRPr="007677C8">
        <w:t xml:space="preserve">имущества должника осуществляется путем проведения открытых торгов в электронной форме. </w:t>
      </w:r>
      <w:r w:rsidRPr="00562579">
        <w:t>Имущество должника выставляется на торги следующим лотом: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39"/>
      </w:tblGrid>
      <w:tr w:rsidR="00202826" w:rsidRPr="006D72B9" w14:paraId="1CD63797" w14:textId="77777777" w:rsidTr="00624B65">
        <w:tc>
          <w:tcPr>
            <w:tcW w:w="9339" w:type="dxa"/>
          </w:tcPr>
          <w:p w14:paraId="14CC44D7" w14:textId="02E535D6" w:rsidR="00202826" w:rsidRDefault="00202826" w:rsidP="00202826">
            <w:pPr>
              <w:pStyle w:val="a3"/>
              <w:jc w:val="both"/>
            </w:pPr>
            <w:r w:rsidRPr="00562579">
              <w:t xml:space="preserve">Лот № 1: </w:t>
            </w:r>
            <w:r>
              <w:t xml:space="preserve">Доля в размере 100 </w:t>
            </w:r>
            <w:r w:rsidRPr="00202826">
              <w:t xml:space="preserve">% </w:t>
            </w:r>
            <w:r>
              <w:t>уставного капитала ОБЩЕСТВЕ С ОГРАНИЧЕННОЙ ОТВЕТСТВЕННОСТЬЮ "ПРЕМЬЕР"</w:t>
            </w:r>
          </w:p>
          <w:p w14:paraId="11950464" w14:textId="7B79AF50" w:rsidR="00202826" w:rsidRPr="00202826" w:rsidRDefault="00202826" w:rsidP="00202826">
            <w:pPr>
              <w:pStyle w:val="a3"/>
              <w:spacing w:before="0" w:beforeAutospacing="0" w:after="0" w:afterAutospacing="0"/>
              <w:jc w:val="both"/>
            </w:pPr>
            <w:r>
              <w:t xml:space="preserve">398007, ЛИПЕЦКАЯ ОБЛАСТЬ, ЛИПЕЦК ГОРОД, КОВАЛЕВА УЛИЦА, 117, ОГРН: 1044800204129, Дата присвоения ОГРН: 23.11.2004, ИНН: 4825039790, КПП: 482501001, ДИРЕКТОР: Мурадян Роберт </w:t>
            </w:r>
            <w:proofErr w:type="spellStart"/>
            <w:r>
              <w:t>Хачикович</w:t>
            </w:r>
            <w:proofErr w:type="spellEnd"/>
          </w:p>
        </w:tc>
      </w:tr>
    </w:tbl>
    <w:p w14:paraId="611F5C5E" w14:textId="77777777" w:rsidR="00202826" w:rsidRPr="007677C8" w:rsidRDefault="00202826" w:rsidP="00202826">
      <w:pPr>
        <w:pStyle w:val="a3"/>
        <w:spacing w:before="0" w:beforeAutospacing="0" w:after="0" w:afterAutospacing="0"/>
        <w:jc w:val="both"/>
      </w:pPr>
    </w:p>
    <w:p w14:paraId="0B276B0D" w14:textId="77777777" w:rsidR="00202826" w:rsidRPr="00562579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62579">
        <w:t>2.2.</w:t>
      </w:r>
      <w:r w:rsidRPr="00562579">
        <w:tab/>
        <w:t xml:space="preserve">Начальная цена продажи имущества Должника: </w:t>
      </w:r>
    </w:p>
    <w:p w14:paraId="07894CA2" w14:textId="77777777" w:rsidR="00202826" w:rsidRDefault="00202826" w:rsidP="00202826">
      <w:pPr>
        <w:pStyle w:val="a3"/>
        <w:spacing w:line="240" w:lineRule="atLeast"/>
        <w:jc w:val="both"/>
      </w:pPr>
      <w:r w:rsidRPr="00562579">
        <w:t>- Лот № 1</w:t>
      </w:r>
      <w:r>
        <w:t> Доля в размере 100 % уставного капитала ОБЩЕСТВЕ С ОГРАНИЧЕННОЙ ОТВЕТСТВЕННОСТЬЮ "ПРЕМЬЕР"</w:t>
      </w:r>
    </w:p>
    <w:p w14:paraId="02429097" w14:textId="71A97962" w:rsidR="00202826" w:rsidRDefault="00202826" w:rsidP="00202826">
      <w:pPr>
        <w:pStyle w:val="a3"/>
        <w:spacing w:before="0" w:beforeAutospacing="0" w:after="0" w:afterAutospacing="0" w:line="240" w:lineRule="atLeast"/>
        <w:jc w:val="both"/>
      </w:pPr>
      <w:r>
        <w:t xml:space="preserve">398007, ЛИПЕЦКАЯ ОБЛАСТЬ, ЛИПЕЦК ГОРОД, КОВАЛЕВА УЛИЦА, 117, ОГРН: 1044800204129, Дата присвоения ОГРН: 23.11.2004, ИНН: 4825039790, КПП: 482501001, ДИРЕКТОР: Мурадян Роберт </w:t>
      </w:r>
      <w:proofErr w:type="spellStart"/>
      <w:r>
        <w:t>Хачикович</w:t>
      </w:r>
      <w:proofErr w:type="spellEnd"/>
    </w:p>
    <w:p w14:paraId="0DA28C02" w14:textId="584BA1FC" w:rsidR="00202826" w:rsidRDefault="00202826" w:rsidP="00202826">
      <w:pPr>
        <w:pStyle w:val="a3"/>
        <w:spacing w:before="0" w:beforeAutospacing="0" w:after="0" w:afterAutospacing="0" w:line="240" w:lineRule="atLeast"/>
        <w:jc w:val="both"/>
      </w:pPr>
      <w:r>
        <w:t>Составляет 2</w:t>
      </w:r>
      <w:r w:rsidR="00DD2E89">
        <w:t>1</w:t>
      </w:r>
      <w:r>
        <w:t>0 000,00 (двести</w:t>
      </w:r>
      <w:r w:rsidR="00DD2E89">
        <w:t xml:space="preserve"> десять</w:t>
      </w:r>
      <w:r>
        <w:t xml:space="preserve"> тысяч) рублей.</w:t>
      </w:r>
    </w:p>
    <w:p w14:paraId="4E0D33F6" w14:textId="77777777" w:rsidR="00202826" w:rsidRPr="00562579" w:rsidRDefault="00202826" w:rsidP="00202826">
      <w:pPr>
        <w:pStyle w:val="a3"/>
        <w:spacing w:before="0" w:beforeAutospacing="0" w:after="0" w:afterAutospacing="0" w:line="240" w:lineRule="atLeast"/>
        <w:jc w:val="both"/>
      </w:pPr>
    </w:p>
    <w:p w14:paraId="4EB1B38B" w14:textId="77777777" w:rsidR="00202826" w:rsidRPr="00FF7C27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62579">
        <w:t>2.3.</w:t>
      </w:r>
      <w:r w:rsidRPr="00562579">
        <w:tab/>
        <w:t>Цена имущества, установленная в процессе торгов в электронной форме, является окончательной</w:t>
      </w:r>
      <w:r w:rsidRPr="00FF7C27">
        <w:t xml:space="preserve"> и признается всеми Сторонами. </w:t>
      </w:r>
    </w:p>
    <w:p w14:paraId="1241A84E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FF7C27">
        <w:lastRenderedPageBreak/>
        <w:t>2.4.</w:t>
      </w:r>
      <w:r w:rsidRPr="00FF7C27">
        <w:tab/>
        <w:t xml:space="preserve">Первые торги по </w:t>
      </w:r>
      <w:r>
        <w:t>продаже</w:t>
      </w:r>
      <w:r w:rsidRPr="00517B8B">
        <w:t xml:space="preserve"> имущества Должника должны быть проведены не позднее 2 (двух) месяцев со дня утверждения настоящего Положения </w:t>
      </w:r>
      <w:r>
        <w:t>в Арбитражном суде Липецкой области.</w:t>
      </w:r>
    </w:p>
    <w:p w14:paraId="7BE2636B" w14:textId="77777777" w:rsidR="00202826" w:rsidRPr="00517B8B" w:rsidRDefault="00202826" w:rsidP="00202826">
      <w:pPr>
        <w:pStyle w:val="a3"/>
        <w:spacing w:before="120" w:beforeAutospacing="0" w:after="120" w:afterAutospacing="0"/>
        <w:jc w:val="center"/>
        <w:rPr>
          <w:sz w:val="26"/>
          <w:szCs w:val="26"/>
        </w:rPr>
      </w:pPr>
      <w:r w:rsidRPr="00517B8B">
        <w:rPr>
          <w:b/>
          <w:bCs/>
          <w:sz w:val="26"/>
          <w:szCs w:val="26"/>
        </w:rPr>
        <w:t>3. Подготовка к проведению торгов</w:t>
      </w:r>
    </w:p>
    <w:p w14:paraId="370CEAB8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3.1.</w:t>
      </w:r>
      <w:r w:rsidRPr="00517B8B">
        <w:tab/>
        <w:t>После утверждения настоящего Положения Организатор торгов определяет дату проведения торгов с соблюдением срока проведения торгов, установленного в п. 2.4 настоящего Положения.</w:t>
      </w:r>
    </w:p>
    <w:p w14:paraId="05956F96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3.2.</w:t>
      </w:r>
      <w:r w:rsidRPr="00517B8B">
        <w:tab/>
        <w:t>После определения даты проведения торгов Организатором торгов, Финансовый управляющий публикует информационное сообщение о проведении торгов на ресурсе ЕФРСБ.</w:t>
      </w:r>
    </w:p>
    <w:p w14:paraId="50E67FB2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3.3.</w:t>
      </w:r>
      <w:r w:rsidRPr="00517B8B">
        <w:tab/>
        <w:t>Информационное сообщение о проведении торгов должно содержать:</w:t>
      </w:r>
    </w:p>
    <w:p w14:paraId="35BD9DF7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- сведения о имуществе, его составе, характеристиках, порядок ознакомления с имуществом;</w:t>
      </w:r>
    </w:p>
    <w:p w14:paraId="4661DF74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- сведения о форме проведения торгов и форме представления предложений о цене имущества;</w:t>
      </w:r>
    </w:p>
    <w:p w14:paraId="33C62CFF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 xml:space="preserve">-  порядок, место, срок и время представления заявок на участие в торгах и предложений о цене </w:t>
      </w:r>
      <w:r>
        <w:t>уступаемого (</w:t>
      </w:r>
      <w:r w:rsidRPr="00517B8B">
        <w:t>продаваемого</w:t>
      </w:r>
      <w:r>
        <w:t>)</w:t>
      </w:r>
      <w:r w:rsidRPr="00517B8B">
        <w:t xml:space="preserve"> имущества (даты и время начала и окончания представления указанных заявок и предложений);</w:t>
      </w:r>
    </w:p>
    <w:p w14:paraId="54B913E5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- порядок оформления участия в торгах, перечень представляемых участниками торгов документов и требования ких оформлению;</w:t>
      </w:r>
    </w:p>
    <w:p w14:paraId="5B3D0930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- размер задатка, сроки и порядок внесения задатка, реквизиты счетов, на которые вносится задаток, проект договора о задатке;</w:t>
      </w:r>
    </w:p>
    <w:p w14:paraId="4F965DD7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- начальная цена продажи имущества;</w:t>
      </w:r>
    </w:p>
    <w:p w14:paraId="569ACE0E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- величина повышения начальной цены продажи имущества ("шаг аукциона");</w:t>
      </w:r>
    </w:p>
    <w:p w14:paraId="0BDFDDD5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- порядок и критерии выявления победителя торгов;</w:t>
      </w:r>
    </w:p>
    <w:p w14:paraId="264DF9B1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- дата, время и место подведения результатов торгов;</w:t>
      </w:r>
    </w:p>
    <w:p w14:paraId="1870AF74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 xml:space="preserve">- порядок и срок заключения договора </w:t>
      </w:r>
      <w:r>
        <w:t>купли - продажи</w:t>
      </w:r>
      <w:r w:rsidRPr="00517B8B">
        <w:t xml:space="preserve"> в отношении имущества;</w:t>
      </w:r>
    </w:p>
    <w:p w14:paraId="3607B8CD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- сроки платежей, реквизиты счетов, на которые вносятся платежи;</w:t>
      </w:r>
    </w:p>
    <w:p w14:paraId="61496B22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- сведения об организаторе торгов, его почтовый адрес, адрес электронной почты, номер контактного телефона.</w:t>
      </w:r>
    </w:p>
    <w:p w14:paraId="589FEF50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3.4.</w:t>
      </w:r>
      <w:r w:rsidRPr="00517B8B">
        <w:tab/>
        <w:t>Для подготовки и проведения торгов Организатор торгов выполняет следующие функции:</w:t>
      </w:r>
    </w:p>
    <w:p w14:paraId="0AACA27D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- опубликовывает и размещает сообщение о продаже имущества и сообщение о результатах проведения торгов на ЭТП;</w:t>
      </w:r>
    </w:p>
    <w:p w14:paraId="1BE24165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- принимает заявки на участие в торгах, предложения о цене имущества;</w:t>
      </w:r>
    </w:p>
    <w:p w14:paraId="51F38B12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- определяет участников торгов;</w:t>
      </w:r>
    </w:p>
    <w:p w14:paraId="072B010B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- осуществляет проведение торгов;</w:t>
      </w:r>
    </w:p>
    <w:p w14:paraId="17D3ABC3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- определяет победителя торгов и подписывает протокол о результатах проведения торгов;</w:t>
      </w:r>
    </w:p>
    <w:p w14:paraId="2E710420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- уведомляет заявителей и участников торгов о результатах проведения торгов.</w:t>
      </w:r>
    </w:p>
    <w:p w14:paraId="40B80083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3.2.</w:t>
      </w:r>
      <w:r w:rsidRPr="00517B8B">
        <w:tab/>
        <w:t>В заявке Организатора торгов на ЭТП о проведении открытых торгов указываются:</w:t>
      </w:r>
    </w:p>
    <w:p w14:paraId="6DF886F7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а) наименование должника, имущество которого выставляется на открытые торги, идентифицирующие должника данные (идентификационный номер налогоплательщика, основной государственный регистрационный номер - для юридических лиц);</w:t>
      </w:r>
    </w:p>
    <w:p w14:paraId="725EA8B7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б) фамилия, имя, отчество арбитражного управляющего, наименование саморегулируемой организации арбитражных управляющих, членом которой он является;</w:t>
      </w:r>
    </w:p>
    <w:p w14:paraId="347B5F67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в) наименование арбитражного суда, рассматривающего дело о банкротстве, номер дела о банкротстве;</w:t>
      </w:r>
    </w:p>
    <w:p w14:paraId="7C07D40C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г) основание для проведения открытых торгов;</w:t>
      </w:r>
    </w:p>
    <w:p w14:paraId="535EC433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д) сведения об имуществе должника, выставляемом на торги, его составе, характеристиках, описание, порядок ознакомления с имуществом (имуществом) должника;</w:t>
      </w:r>
    </w:p>
    <w:p w14:paraId="7599AB78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lastRenderedPageBreak/>
        <w:t>е) сведения о форме проведения открытых торгов и форме представления предложений о цене имущества должника;</w:t>
      </w:r>
    </w:p>
    <w:p w14:paraId="23541DB8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ж) условия конкурса в случае проведения открытых торгов в форме конкурса;</w:t>
      </w:r>
    </w:p>
    <w:p w14:paraId="6D04F0E3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з) порядок, место, срок и время представления заявок на участие в открытых торгах и предложений о цене имущества должника (даты и время начала и окончания представления указанных заявок и предложений);</w:t>
      </w:r>
    </w:p>
    <w:p w14:paraId="719A1485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и) порядок оформления участия в торгах, перечень представляемых участниками торгов документов и требования к их оформлению;</w:t>
      </w:r>
    </w:p>
    <w:p w14:paraId="3F122D6D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к) размер задатка, сроки и порядок внесения и возврата задатка, реквизиты счетов, на которые вносится задаток;</w:t>
      </w:r>
    </w:p>
    <w:p w14:paraId="376572DC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л) начальная цена продажи имущества должника;</w:t>
      </w:r>
    </w:p>
    <w:p w14:paraId="49F4279B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м) величина повышения начальной цены продажи имущества должника ("шаг аукциона") в случае использования открытой формы подачи предложений о цене имущества должника;</w:t>
      </w:r>
    </w:p>
    <w:p w14:paraId="36A03C4D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н) порядок и критерии определения победителя торгов;</w:t>
      </w:r>
    </w:p>
    <w:p w14:paraId="3C362B64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о) дата, время и место подведения результатов открытых торгов;</w:t>
      </w:r>
    </w:p>
    <w:p w14:paraId="052B77DE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 xml:space="preserve">п) порядок и срок заключения договора </w:t>
      </w:r>
      <w:r>
        <w:t>купли - продажи</w:t>
      </w:r>
      <w:r w:rsidRPr="00517B8B">
        <w:t>;</w:t>
      </w:r>
    </w:p>
    <w:p w14:paraId="6FA23FA2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р) сроки платежей, реквизиты счетов, на которые вносятся платежи;</w:t>
      </w:r>
    </w:p>
    <w:p w14:paraId="3E702EB3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с) сведения об организаторе торгов (его почтовый адрес, адрес электронной почты, номер контактного телефона);</w:t>
      </w:r>
    </w:p>
    <w:p w14:paraId="70BC64D0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т) дата публикации сообщения о проведении открытых торгов в официальном издании, осуществляющем опубликование сведений, предусмотренных Федеральным законом от 26 октября 2002 г. N 127-ФЗ "О несостоятельности (банкротстве)", дата размещения такого сообщения на сайте данного официального издания в сети "Интернет" и ЕФРСБ.</w:t>
      </w:r>
    </w:p>
    <w:p w14:paraId="06746CF6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3.3.</w:t>
      </w:r>
      <w:r w:rsidRPr="00517B8B">
        <w:tab/>
        <w:t>Заявка подписывается электронной цифровой подписью Организатора торгов.</w:t>
      </w:r>
    </w:p>
    <w:p w14:paraId="3B84D456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3.4.</w:t>
      </w:r>
      <w:r w:rsidRPr="00517B8B">
        <w:tab/>
        <w:t xml:space="preserve">К заявке на проведение открытых торгов прилагаются подписанные электронной цифровой подписью Организатора торгов проект договора о задатке и проект договора </w:t>
      </w:r>
      <w:r>
        <w:t>купли - продажи</w:t>
      </w:r>
      <w:r w:rsidRPr="00517B8B">
        <w:t>.</w:t>
      </w:r>
    </w:p>
    <w:p w14:paraId="71D2BF35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3.5.</w:t>
      </w:r>
      <w:r w:rsidRPr="00517B8B">
        <w:tab/>
        <w:t>Представленная Организатором торгов заявка на проведение открытых торгов регистрируется оператором электронной площадки в течение одного дня с момента ее поступления. Организатору торгов в течение одного часа с момента регистрации заявки оператором электронной площадки направляется электронное уведомление о принятии указанной заявки.</w:t>
      </w:r>
    </w:p>
    <w:p w14:paraId="3CFE3789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3.6.</w:t>
      </w:r>
      <w:r w:rsidRPr="00517B8B">
        <w:tab/>
        <w:t>Заявка на проведение открытых торгов и прилагаемые к ней сведения и документы должны быть размещены на электронной площадке в течение одного рабочего дня со дня регистрации такой заявки. Доступ к данной информации предоставляется только лицам, зарегистрированным на электронной площадке.</w:t>
      </w:r>
    </w:p>
    <w:p w14:paraId="7FA5502B" w14:textId="77777777" w:rsidR="00202826" w:rsidRPr="00517B8B" w:rsidRDefault="00202826" w:rsidP="00202826">
      <w:pPr>
        <w:pStyle w:val="a3"/>
        <w:spacing w:before="120" w:beforeAutospacing="0" w:after="120" w:afterAutospacing="0"/>
        <w:jc w:val="center"/>
        <w:rPr>
          <w:sz w:val="26"/>
          <w:szCs w:val="26"/>
        </w:rPr>
      </w:pPr>
      <w:r w:rsidRPr="00517B8B">
        <w:rPr>
          <w:b/>
          <w:bCs/>
          <w:sz w:val="26"/>
          <w:szCs w:val="26"/>
        </w:rPr>
        <w:t>4. Условия участия в торгах</w:t>
      </w:r>
    </w:p>
    <w:p w14:paraId="040173D1" w14:textId="77777777" w:rsidR="00202826" w:rsidRPr="00562579" w:rsidRDefault="00202826" w:rsidP="00202826">
      <w:pPr>
        <w:pStyle w:val="a3"/>
        <w:spacing w:before="0" w:beforeAutospacing="0" w:after="0" w:afterAutospacing="0" w:line="240" w:lineRule="exact"/>
        <w:jc w:val="both"/>
      </w:pPr>
      <w:r w:rsidRPr="00517B8B">
        <w:t>4.1.</w:t>
      </w:r>
      <w:r w:rsidRPr="00517B8B">
        <w:tab/>
        <w:t xml:space="preserve">К участию в торгах допускаются физические и юридические лица, своевременно подавшие заявки, </w:t>
      </w:r>
      <w:r w:rsidRPr="00562579">
        <w:t>уплатившие задаток и представившие надлежащим образом оформленные документы в соответствии с перечнем, указанным в сообщении.</w:t>
      </w:r>
    </w:p>
    <w:p w14:paraId="46C4C582" w14:textId="77777777" w:rsidR="00202826" w:rsidRPr="00562579" w:rsidRDefault="00202826" w:rsidP="00202826">
      <w:pPr>
        <w:pStyle w:val="a3"/>
        <w:spacing w:before="0" w:beforeAutospacing="0" w:after="0" w:afterAutospacing="0" w:line="240" w:lineRule="exact"/>
        <w:jc w:val="both"/>
        <w:rPr>
          <w:bCs/>
        </w:rPr>
      </w:pPr>
      <w:r w:rsidRPr="00562579">
        <w:t>4.2.</w:t>
      </w:r>
      <w:r w:rsidRPr="00562579">
        <w:rPr>
          <w:b/>
          <w:bCs/>
        </w:rPr>
        <w:tab/>
      </w:r>
      <w:r w:rsidRPr="00562579">
        <w:rPr>
          <w:bCs/>
        </w:rPr>
        <w:t xml:space="preserve">Размер задатка для участия в торгах составляет двадцать процентов начальной цены лота по продаже имущества. </w:t>
      </w:r>
    </w:p>
    <w:p w14:paraId="05D9E8FE" w14:textId="77777777" w:rsidR="00202826" w:rsidRPr="00562579" w:rsidRDefault="00202826" w:rsidP="00202826">
      <w:pPr>
        <w:pStyle w:val="a3"/>
        <w:spacing w:before="0" w:beforeAutospacing="0" w:after="0" w:afterAutospacing="0" w:line="240" w:lineRule="exact"/>
        <w:jc w:val="both"/>
        <w:rPr>
          <w:bCs/>
        </w:rPr>
      </w:pPr>
      <w:r w:rsidRPr="00562579">
        <w:rPr>
          <w:bCs/>
        </w:rPr>
        <w:t>Реквизиты для перечисления задатка: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6"/>
        <w:gridCol w:w="6803"/>
      </w:tblGrid>
      <w:tr w:rsidR="00202826" w:rsidRPr="000C1F13" w14:paraId="1BCF39D8" w14:textId="77777777" w:rsidTr="00624B65">
        <w:tc>
          <w:tcPr>
            <w:tcW w:w="2802" w:type="dxa"/>
            <w:shd w:val="clear" w:color="auto" w:fill="auto"/>
          </w:tcPr>
          <w:p w14:paraId="13CC06CF" w14:textId="77777777" w:rsidR="00202826" w:rsidRPr="00562579" w:rsidRDefault="00202826" w:rsidP="00624B65">
            <w:pPr>
              <w:pStyle w:val="a3"/>
              <w:spacing w:before="0" w:beforeAutospacing="0" w:after="0" w:afterAutospacing="0" w:line="240" w:lineRule="exact"/>
              <w:jc w:val="both"/>
              <w:rPr>
                <w:bCs/>
              </w:rPr>
            </w:pPr>
            <w:r w:rsidRPr="00562579">
              <w:rPr>
                <w:bCs/>
              </w:rPr>
              <w:t>Получатель</w:t>
            </w:r>
          </w:p>
        </w:tc>
        <w:tc>
          <w:tcPr>
            <w:tcW w:w="7796" w:type="dxa"/>
            <w:shd w:val="clear" w:color="auto" w:fill="auto"/>
          </w:tcPr>
          <w:p w14:paraId="152DDEF6" w14:textId="77777777" w:rsidR="00202826" w:rsidRPr="00562579" w:rsidRDefault="00202826" w:rsidP="00624B65">
            <w:pPr>
              <w:pStyle w:val="a3"/>
              <w:spacing w:before="0" w:beforeAutospacing="0" w:after="0" w:afterAutospacing="0" w:line="240" w:lineRule="exact"/>
              <w:jc w:val="both"/>
              <w:rPr>
                <w:bCs/>
              </w:rPr>
            </w:pPr>
            <w:r w:rsidRPr="00562579">
              <w:rPr>
                <w:bCs/>
              </w:rPr>
              <w:t xml:space="preserve">Мурадян Роберт </w:t>
            </w:r>
            <w:proofErr w:type="spellStart"/>
            <w:r w:rsidRPr="00562579">
              <w:rPr>
                <w:bCs/>
              </w:rPr>
              <w:t>Хачикович</w:t>
            </w:r>
            <w:proofErr w:type="spellEnd"/>
          </w:p>
        </w:tc>
      </w:tr>
      <w:tr w:rsidR="00202826" w:rsidRPr="000C1F13" w14:paraId="1C069602" w14:textId="77777777" w:rsidTr="00624B65">
        <w:tc>
          <w:tcPr>
            <w:tcW w:w="2802" w:type="dxa"/>
            <w:shd w:val="clear" w:color="auto" w:fill="auto"/>
          </w:tcPr>
          <w:p w14:paraId="77EAC8F7" w14:textId="77777777" w:rsidR="00202826" w:rsidRPr="000C1F13" w:rsidRDefault="00202826" w:rsidP="00624B65">
            <w:pPr>
              <w:pStyle w:val="a3"/>
              <w:spacing w:before="0" w:beforeAutospacing="0" w:after="0" w:afterAutospacing="0" w:line="240" w:lineRule="exact"/>
              <w:jc w:val="both"/>
              <w:rPr>
                <w:bCs/>
              </w:rPr>
            </w:pPr>
            <w:r w:rsidRPr="000C1F13">
              <w:rPr>
                <w:bCs/>
              </w:rPr>
              <w:t>Банк</w:t>
            </w:r>
          </w:p>
        </w:tc>
        <w:tc>
          <w:tcPr>
            <w:tcW w:w="7796" w:type="dxa"/>
            <w:shd w:val="clear" w:color="auto" w:fill="auto"/>
          </w:tcPr>
          <w:p w14:paraId="052CA019" w14:textId="77777777" w:rsidR="00202826" w:rsidRPr="000C1F13" w:rsidRDefault="00202826" w:rsidP="00624B65">
            <w:pPr>
              <w:pStyle w:val="a3"/>
              <w:spacing w:before="0" w:beforeAutospacing="0" w:after="0" w:afterAutospacing="0" w:line="240" w:lineRule="exact"/>
              <w:jc w:val="both"/>
              <w:rPr>
                <w:bCs/>
              </w:rPr>
            </w:pPr>
            <w:r w:rsidRPr="000C1F13">
              <w:rPr>
                <w:bCs/>
              </w:rPr>
              <w:t>АКБ «</w:t>
            </w:r>
            <w:proofErr w:type="spellStart"/>
            <w:r w:rsidRPr="000C1F13">
              <w:rPr>
                <w:bCs/>
              </w:rPr>
              <w:t>Трансстройбанк</w:t>
            </w:r>
            <w:proofErr w:type="spellEnd"/>
            <w:r w:rsidRPr="000C1F13">
              <w:rPr>
                <w:bCs/>
              </w:rPr>
              <w:t>» (АО)</w:t>
            </w:r>
          </w:p>
        </w:tc>
      </w:tr>
      <w:tr w:rsidR="00202826" w:rsidRPr="000C1F13" w14:paraId="1C6139B9" w14:textId="77777777" w:rsidTr="00624B65">
        <w:tc>
          <w:tcPr>
            <w:tcW w:w="2802" w:type="dxa"/>
            <w:shd w:val="clear" w:color="auto" w:fill="auto"/>
          </w:tcPr>
          <w:p w14:paraId="43B583AC" w14:textId="77777777" w:rsidR="00202826" w:rsidRPr="000C1F13" w:rsidRDefault="00202826" w:rsidP="00624B65">
            <w:pPr>
              <w:pStyle w:val="a3"/>
              <w:spacing w:before="0" w:beforeAutospacing="0" w:after="0" w:afterAutospacing="0" w:line="240" w:lineRule="exact"/>
              <w:jc w:val="both"/>
              <w:rPr>
                <w:bCs/>
              </w:rPr>
            </w:pPr>
            <w:r w:rsidRPr="000C1F13">
              <w:rPr>
                <w:bCs/>
              </w:rPr>
              <w:t>Счет</w:t>
            </w:r>
          </w:p>
        </w:tc>
        <w:tc>
          <w:tcPr>
            <w:tcW w:w="7796" w:type="dxa"/>
            <w:shd w:val="clear" w:color="auto" w:fill="auto"/>
          </w:tcPr>
          <w:p w14:paraId="25893920" w14:textId="77777777" w:rsidR="00202826" w:rsidRPr="000C1F13" w:rsidRDefault="00202826" w:rsidP="00624B65">
            <w:pPr>
              <w:pStyle w:val="a3"/>
              <w:spacing w:before="0" w:beforeAutospacing="0" w:after="0" w:afterAutospacing="0" w:line="240" w:lineRule="exact"/>
              <w:jc w:val="both"/>
              <w:rPr>
                <w:bCs/>
              </w:rPr>
            </w:pPr>
            <w:r w:rsidRPr="000C1F13">
              <w:rPr>
                <w:bCs/>
              </w:rPr>
              <w:t>40817810900000140033</w:t>
            </w:r>
          </w:p>
        </w:tc>
      </w:tr>
      <w:tr w:rsidR="00202826" w:rsidRPr="000C1F13" w14:paraId="75910F50" w14:textId="77777777" w:rsidTr="00624B65">
        <w:tc>
          <w:tcPr>
            <w:tcW w:w="2802" w:type="dxa"/>
            <w:shd w:val="clear" w:color="auto" w:fill="auto"/>
          </w:tcPr>
          <w:p w14:paraId="58F0316B" w14:textId="77777777" w:rsidR="00202826" w:rsidRPr="000C1F13" w:rsidRDefault="00202826" w:rsidP="00624B65">
            <w:pPr>
              <w:pStyle w:val="a3"/>
              <w:spacing w:before="0" w:beforeAutospacing="0" w:after="0" w:afterAutospacing="0" w:line="240" w:lineRule="exact"/>
              <w:jc w:val="both"/>
              <w:rPr>
                <w:bCs/>
              </w:rPr>
            </w:pPr>
            <w:r w:rsidRPr="000C1F13">
              <w:rPr>
                <w:bCs/>
              </w:rPr>
              <w:t>к/с</w:t>
            </w:r>
          </w:p>
        </w:tc>
        <w:tc>
          <w:tcPr>
            <w:tcW w:w="7796" w:type="dxa"/>
            <w:shd w:val="clear" w:color="auto" w:fill="auto"/>
          </w:tcPr>
          <w:p w14:paraId="11A4AD17" w14:textId="77777777" w:rsidR="00202826" w:rsidRPr="000C1F13" w:rsidRDefault="00202826" w:rsidP="00624B65">
            <w:pPr>
              <w:pStyle w:val="a3"/>
              <w:spacing w:before="0" w:beforeAutospacing="0" w:after="0" w:afterAutospacing="0" w:line="240" w:lineRule="exact"/>
              <w:jc w:val="both"/>
              <w:rPr>
                <w:bCs/>
              </w:rPr>
            </w:pPr>
            <w:r w:rsidRPr="000C1F13">
              <w:t>30101810845250000326</w:t>
            </w:r>
          </w:p>
        </w:tc>
      </w:tr>
      <w:tr w:rsidR="00202826" w:rsidRPr="000C1F13" w14:paraId="44424A1C" w14:textId="77777777" w:rsidTr="00624B65">
        <w:tc>
          <w:tcPr>
            <w:tcW w:w="2802" w:type="dxa"/>
            <w:shd w:val="clear" w:color="auto" w:fill="auto"/>
          </w:tcPr>
          <w:p w14:paraId="59056699" w14:textId="77777777" w:rsidR="00202826" w:rsidRPr="000C1F13" w:rsidRDefault="00202826" w:rsidP="00624B65">
            <w:pPr>
              <w:pStyle w:val="a3"/>
              <w:spacing w:before="0" w:beforeAutospacing="0" w:after="0" w:afterAutospacing="0" w:line="240" w:lineRule="exact"/>
              <w:jc w:val="both"/>
              <w:rPr>
                <w:bCs/>
              </w:rPr>
            </w:pPr>
            <w:r w:rsidRPr="000C1F13">
              <w:rPr>
                <w:bCs/>
              </w:rPr>
              <w:t>БИК</w:t>
            </w:r>
          </w:p>
        </w:tc>
        <w:tc>
          <w:tcPr>
            <w:tcW w:w="7796" w:type="dxa"/>
            <w:shd w:val="clear" w:color="auto" w:fill="auto"/>
          </w:tcPr>
          <w:p w14:paraId="3F3DE335" w14:textId="77777777" w:rsidR="00202826" w:rsidRPr="000C1F13" w:rsidRDefault="00202826" w:rsidP="00624B65">
            <w:pPr>
              <w:pStyle w:val="a3"/>
              <w:spacing w:before="0" w:beforeAutospacing="0" w:after="0" w:afterAutospacing="0" w:line="240" w:lineRule="exact"/>
              <w:jc w:val="both"/>
              <w:rPr>
                <w:bCs/>
              </w:rPr>
            </w:pPr>
            <w:r w:rsidRPr="000C1F13">
              <w:rPr>
                <w:bCs/>
              </w:rPr>
              <w:t>044525326</w:t>
            </w:r>
          </w:p>
        </w:tc>
      </w:tr>
    </w:tbl>
    <w:p w14:paraId="3E21F68E" w14:textId="77777777" w:rsidR="00202826" w:rsidRPr="00517B8B" w:rsidRDefault="00202826" w:rsidP="00202826">
      <w:pPr>
        <w:pStyle w:val="a3"/>
        <w:spacing w:before="120" w:beforeAutospacing="0" w:after="0" w:afterAutospacing="0" w:line="240" w:lineRule="exact"/>
        <w:jc w:val="both"/>
      </w:pPr>
      <w:r w:rsidRPr="00517B8B">
        <w:t>4.3.</w:t>
      </w:r>
      <w:r w:rsidRPr="00517B8B">
        <w:tab/>
      </w:r>
      <w:r w:rsidRPr="00517B8B">
        <w:rPr>
          <w:bCs/>
        </w:rPr>
        <w:t>Срок представления заявок на участие в торгах составляет не менее двадцати пяти рабочих дней с момента, указанного в информационном сообщении.</w:t>
      </w:r>
    </w:p>
    <w:p w14:paraId="37FC6C05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</w:pPr>
      <w:r w:rsidRPr="00517B8B">
        <w:t>4.4.</w:t>
      </w:r>
      <w:r w:rsidRPr="00517B8B">
        <w:tab/>
        <w:t>Одно лицо может подать только одну заявку по лоту на участие в торгах.</w:t>
      </w:r>
    </w:p>
    <w:p w14:paraId="69C8CBC3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</w:pPr>
      <w:r w:rsidRPr="00517B8B">
        <w:t>4.5.</w:t>
      </w:r>
      <w:r w:rsidRPr="00517B8B">
        <w:tab/>
        <w:t>Дата окончания приема заявок устанавливается не менее, чем за 5 дней до даты проведения торгов.</w:t>
      </w:r>
    </w:p>
    <w:p w14:paraId="573DF0C6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</w:pPr>
      <w:r w:rsidRPr="00517B8B">
        <w:lastRenderedPageBreak/>
        <w:t>4.6.</w:t>
      </w:r>
      <w:r w:rsidRPr="00517B8B">
        <w:tab/>
        <w:t>Заявка на участие в торгах составляется произвольно в письменном виде на русском языке, должна содержать следующие сведения:</w:t>
      </w:r>
    </w:p>
    <w:p w14:paraId="7E4ABC36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</w:pPr>
      <w:r w:rsidRPr="00517B8B">
        <w:t xml:space="preserve">- обязательство участника открытых торгов соблюдать требования, указанные в сообщении о проведении открытых торгов; </w:t>
      </w:r>
    </w:p>
    <w:p w14:paraId="14234D1F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</w:pPr>
      <w:r w:rsidRPr="00517B8B">
        <w:t>-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участия в торгах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сделкой;</w:t>
      </w:r>
    </w:p>
    <w:p w14:paraId="29524826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</w:pPr>
      <w:r w:rsidRPr="00517B8B">
        <w:t xml:space="preserve">-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 </w:t>
      </w:r>
    </w:p>
    <w:p w14:paraId="54A6A1E3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</w:pPr>
      <w:r w:rsidRPr="00517B8B">
        <w:t>- копии документов, подтверждающих полномочия руководителя (для юридических лиц);</w:t>
      </w:r>
    </w:p>
    <w:p w14:paraId="179D5144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</w:pPr>
      <w:r w:rsidRPr="00517B8B">
        <w:t>-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</w:r>
    </w:p>
    <w:p w14:paraId="09436257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</w:pPr>
      <w:r w:rsidRPr="00517B8B">
        <w:t>4.7.</w:t>
      </w:r>
      <w:r w:rsidRPr="00517B8B">
        <w:tab/>
        <w:t>Организатор торгов в течение суток с момента окончания срока приема заявок проверяет наличие полного перечня документов и сведений, содержащихся в представленной заявке, и их соответствие требованиям настоящего раздела и направляет уведомление об этом оператору электронной площадки.</w:t>
      </w:r>
    </w:p>
    <w:p w14:paraId="792065C4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</w:pPr>
      <w:r w:rsidRPr="00517B8B">
        <w:t>4.8.</w:t>
      </w:r>
      <w:r w:rsidRPr="00517B8B">
        <w:tab/>
        <w:t>В случае установления наличия полного перечня документов и сведений, содержащихся в представленной заявке, требованиям настоящего раздела оператор электронной площадки в течении двух часов после получения указанного уведомления направляет заявителю уведомление о регистрации заявки с указанием присвоенного заявке порядкового номера в журнале заявок на участие в торгах, даты и точного времени ее представления.</w:t>
      </w:r>
    </w:p>
    <w:p w14:paraId="6AECF8F3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</w:pPr>
      <w:r w:rsidRPr="00517B8B">
        <w:t>4.9. Заявитель вправе изменить или отозвать заявку на участие в открытых торгах не позднее окончания срока подачи заявок на участие в открытых торгах, направив об этом уведомление оператору электронной площадки.</w:t>
      </w:r>
    </w:p>
    <w:p w14:paraId="20178016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</w:pPr>
      <w:r w:rsidRPr="00517B8B">
        <w:t>В случае отзыва в установленном порядке заявки до даты окончания приема заявок поступивший задаток подлежит возврату в срок не позднее, чем пять дней со дня поступления Организатору торгов сообщения об отзыве заявки. В случае отзыва заявки позднее даты окончания приема заявок задаток возвращается в порядке, установленном для участников открытых торгов.</w:t>
      </w:r>
    </w:p>
    <w:p w14:paraId="40997E92" w14:textId="77777777" w:rsidR="00202826" w:rsidRPr="00517B8B" w:rsidRDefault="00202826" w:rsidP="00202826">
      <w:pPr>
        <w:autoSpaceDE w:val="0"/>
        <w:autoSpaceDN w:val="0"/>
        <w:adjustRightInd w:val="0"/>
        <w:jc w:val="both"/>
      </w:pPr>
      <w:r w:rsidRPr="00517B8B">
        <w:t>4.10.  Изменение заявки допускается только путем подачи новой заявки. В новой заявке должны содержаться сведения об отзыве первоначальной заявки, в противном случае ни одна из заявок не рассматривается.</w:t>
      </w:r>
    </w:p>
    <w:p w14:paraId="5B9971D1" w14:textId="77777777" w:rsidR="00202826" w:rsidRPr="00517B8B" w:rsidRDefault="00202826" w:rsidP="00202826">
      <w:pPr>
        <w:autoSpaceDE w:val="0"/>
        <w:autoSpaceDN w:val="0"/>
        <w:adjustRightInd w:val="0"/>
        <w:jc w:val="both"/>
      </w:pPr>
      <w:r w:rsidRPr="00517B8B">
        <w:t>4.11. В случае представления одним заявителем двух и более заявок по лоту на участие в торгах, при условии, что представленные заявки не были им отозваны, при проведении торгов рассматривается только заявка, представленная первой, все иные представленные заявки возвращаются заявителю.</w:t>
      </w:r>
    </w:p>
    <w:p w14:paraId="28B04368" w14:textId="77777777" w:rsidR="00202826" w:rsidRPr="00517B8B" w:rsidRDefault="00202826" w:rsidP="00202826">
      <w:pPr>
        <w:pStyle w:val="a3"/>
        <w:spacing w:before="120" w:beforeAutospacing="0" w:after="120" w:afterAutospacing="0"/>
        <w:jc w:val="center"/>
        <w:rPr>
          <w:sz w:val="26"/>
          <w:szCs w:val="26"/>
        </w:rPr>
      </w:pPr>
      <w:r w:rsidRPr="00517B8B">
        <w:rPr>
          <w:b/>
          <w:bCs/>
          <w:sz w:val="26"/>
          <w:szCs w:val="26"/>
        </w:rPr>
        <w:t>5. Порядок ведения торгов</w:t>
      </w:r>
    </w:p>
    <w:p w14:paraId="0D16B684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lastRenderedPageBreak/>
        <w:t>5.1.</w:t>
      </w:r>
      <w:r w:rsidRPr="00517B8B">
        <w:tab/>
        <w:t xml:space="preserve">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 </w:t>
      </w:r>
    </w:p>
    <w:p w14:paraId="3B648F3D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5.2.</w:t>
      </w:r>
      <w:r w:rsidRPr="00517B8B">
        <w:tab/>
        <w:t xml:space="preserve">Решение об отказе в допуске заявителя к участию в торгах принимается в случае, если: </w:t>
      </w:r>
    </w:p>
    <w:p w14:paraId="1BD7F439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а) заявка на участие в торгах не соответствует требованиям, установленным настоящим П</w:t>
      </w:r>
      <w:r>
        <w:t>о</w:t>
      </w:r>
      <w:r w:rsidRPr="00517B8B">
        <w:t>ложением;</w:t>
      </w:r>
    </w:p>
    <w:p w14:paraId="46C0F91C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б) представленные заявителем документы не соответствуют установленным к ним требованиям или сведения, с</w:t>
      </w:r>
      <w:r>
        <w:t>одержащиеся в них, недостоверны;</w:t>
      </w:r>
    </w:p>
    <w:p w14:paraId="74218F2B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в)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</w:r>
    </w:p>
    <w:p w14:paraId="467E6952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5.3.</w:t>
      </w:r>
      <w:r w:rsidRPr="00517B8B">
        <w:tab/>
        <w:t>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14:paraId="7A9B3CA3" w14:textId="77777777" w:rsidR="00202826" w:rsidRPr="00517B8B" w:rsidRDefault="00202826" w:rsidP="00202826">
      <w:pPr>
        <w:pStyle w:val="a3"/>
        <w:spacing w:before="0" w:beforeAutospacing="0" w:after="0" w:afterAutospacing="0"/>
        <w:jc w:val="both"/>
      </w:pPr>
      <w:r w:rsidRPr="00517B8B">
        <w:t>5.4.</w:t>
      </w:r>
      <w:r w:rsidRPr="00517B8B">
        <w:tab/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торгов.</w:t>
      </w:r>
    </w:p>
    <w:p w14:paraId="30722EDB" w14:textId="77777777" w:rsidR="00202826" w:rsidRPr="00517B8B" w:rsidRDefault="00202826" w:rsidP="00202826">
      <w:pPr>
        <w:pStyle w:val="a3"/>
        <w:spacing w:before="120" w:beforeAutospacing="0" w:after="120" w:afterAutospacing="0"/>
        <w:jc w:val="center"/>
        <w:rPr>
          <w:b/>
          <w:bCs/>
          <w:sz w:val="26"/>
          <w:szCs w:val="26"/>
        </w:rPr>
      </w:pPr>
      <w:r w:rsidRPr="00517B8B">
        <w:rPr>
          <w:b/>
          <w:bCs/>
          <w:sz w:val="26"/>
          <w:szCs w:val="26"/>
        </w:rPr>
        <w:t>6. Проведение торгов</w:t>
      </w:r>
    </w:p>
    <w:p w14:paraId="277C41EE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6.1.</w:t>
      </w:r>
      <w:r w:rsidRPr="00517B8B">
        <w:tab/>
        <w:t xml:space="preserve">Открытые торги проводятся путем </w:t>
      </w:r>
      <w:r w:rsidRPr="00654615">
        <w:t>повышения начальной цены продажи на величину, кратную величине «шага аукциона». Шаг аукциона составляет 5 (пять) процентов от начальной стоимости имущества.</w:t>
      </w:r>
    </w:p>
    <w:p w14:paraId="64FA0E0B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6.2.</w:t>
      </w:r>
      <w:r w:rsidRPr="00517B8B">
        <w:tab/>
        <w:t>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</w:r>
    </w:p>
    <w:p w14:paraId="67F999E1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6.3.</w:t>
      </w:r>
      <w:r w:rsidRPr="00517B8B">
        <w:tab/>
        <w:t>Оператор электронной площадки размещает на электронной площадке все представленные предложения о цене имущества (предприятия) должника и время их поступления, а также время до истечения времени окончания представления таких предложений.</w:t>
      </w:r>
    </w:p>
    <w:p w14:paraId="6D913D6E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Доступ к данной информации предоставляется только лицам, зарегистрированным на электронной площадке.</w:t>
      </w:r>
    </w:p>
    <w:p w14:paraId="77EE85FD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6.4.</w:t>
      </w:r>
      <w:r w:rsidRPr="00517B8B">
        <w:tab/>
        <w:t>При проведении открытых торгов устанавливается время приема предложений учас</w:t>
      </w:r>
      <w:r>
        <w:t xml:space="preserve">тников торгов о цене имущества </w:t>
      </w:r>
      <w:r w:rsidRPr="00517B8B">
        <w:t>должника, составляющее один час от времени начала представлени</w:t>
      </w:r>
      <w:r>
        <w:t xml:space="preserve">я предложений о цене имущества </w:t>
      </w:r>
      <w:r w:rsidRPr="00517B8B">
        <w:t>должника до истечения времени представлени</w:t>
      </w:r>
      <w:r>
        <w:t xml:space="preserve">я предложений о цене имущества </w:t>
      </w:r>
      <w:r w:rsidRPr="00517B8B">
        <w:t>должника и не более тридцати минут после представления последнег</w:t>
      </w:r>
      <w:r>
        <w:t xml:space="preserve">о предложения о цене имущества </w:t>
      </w:r>
      <w:r w:rsidRPr="00517B8B">
        <w:t xml:space="preserve">должника. Если в течение указанного времени ни одного предложения </w:t>
      </w:r>
      <w:r>
        <w:t xml:space="preserve">о более высокой цене имущества </w:t>
      </w:r>
      <w:r w:rsidRPr="00517B8B">
        <w:t>должника не было представлено, открытые торги автоматически, при помощи программных и технических средств электронной площадки завершаются.</w:t>
      </w:r>
    </w:p>
    <w:p w14:paraId="149743CF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6.5.</w:t>
      </w:r>
      <w:r w:rsidRPr="00517B8B">
        <w:tab/>
        <w:t>Победителем открытых торгов признается участник торгов, предложивш</w:t>
      </w:r>
      <w:r>
        <w:t xml:space="preserve">ий максимальную цену имущества </w:t>
      </w:r>
      <w:r w:rsidRPr="00517B8B">
        <w:t>должника. Победитель определяется с помощью программных средств Оператора.</w:t>
      </w:r>
    </w:p>
    <w:p w14:paraId="0A110A49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6.6. Торги по реализации имущества Должника проводятся на электронной торговой площадке (ЭТП) Росс</w:t>
      </w:r>
      <w:r>
        <w:t>ия Онлайн https://www.rus-on.ru</w:t>
      </w:r>
      <w:r w:rsidRPr="00517B8B">
        <w:t>.</w:t>
      </w:r>
    </w:p>
    <w:p w14:paraId="4AC43AD5" w14:textId="77777777" w:rsidR="00202826" w:rsidRPr="00517B8B" w:rsidRDefault="00202826" w:rsidP="00202826">
      <w:pPr>
        <w:pStyle w:val="a3"/>
        <w:spacing w:before="120" w:beforeAutospacing="0" w:after="0" w:afterAutospacing="0"/>
        <w:jc w:val="center"/>
        <w:rPr>
          <w:b/>
          <w:bCs/>
          <w:sz w:val="26"/>
          <w:szCs w:val="26"/>
        </w:rPr>
      </w:pPr>
      <w:r w:rsidRPr="00517B8B">
        <w:rPr>
          <w:b/>
          <w:bCs/>
          <w:sz w:val="26"/>
          <w:szCs w:val="26"/>
        </w:rPr>
        <w:t>7. Подведение результатов проведения открытых торгов и</w:t>
      </w:r>
    </w:p>
    <w:p w14:paraId="6511CC94" w14:textId="77777777" w:rsidR="00202826" w:rsidRPr="00517B8B" w:rsidRDefault="00202826" w:rsidP="00202826">
      <w:pPr>
        <w:pStyle w:val="a3"/>
        <w:spacing w:before="0" w:beforeAutospacing="0" w:after="120" w:afterAutospacing="0"/>
        <w:jc w:val="center"/>
        <w:rPr>
          <w:sz w:val="26"/>
          <w:szCs w:val="26"/>
        </w:rPr>
      </w:pPr>
      <w:r w:rsidRPr="00517B8B">
        <w:rPr>
          <w:b/>
          <w:bCs/>
          <w:sz w:val="26"/>
          <w:szCs w:val="26"/>
        </w:rPr>
        <w:t>признания открытых торгов несостоявшимися</w:t>
      </w:r>
    </w:p>
    <w:p w14:paraId="76E22360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lastRenderedPageBreak/>
        <w:t>7.1.</w:t>
      </w:r>
      <w:r w:rsidRPr="00517B8B">
        <w:tab/>
        <w:t>Организатор торгов в течение одного дня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ЕФРСБ.</w:t>
      </w:r>
    </w:p>
    <w:p w14:paraId="5C74235E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Протокол о результатах проведения открытых торгов размещается оператором электронной площадки на электронной площадке, а также в ЕФРСБ в течение одного дня после поступления данного протокола от Организатора торгов.</w:t>
      </w:r>
    </w:p>
    <w:p w14:paraId="6E7DB2F9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В протоколе о результатах проведения открытых торгов указываются:</w:t>
      </w:r>
    </w:p>
    <w:p w14:paraId="6747F4E3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14:paraId="4E8AA12C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б</w:t>
      </w:r>
      <w:r>
        <w:t xml:space="preserve">) предложения о цене имущества </w:t>
      </w:r>
      <w:r w:rsidRPr="00517B8B">
        <w:t>должника, представленные каждым участником торгов в случае использования закрытой формы представления предложений о цене;</w:t>
      </w:r>
    </w:p>
    <w:p w14:paraId="375606BA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в) результаты рассмотрени</w:t>
      </w:r>
      <w:r>
        <w:t xml:space="preserve">я предложений о цене имущества </w:t>
      </w:r>
      <w:r w:rsidRPr="00517B8B">
        <w:t>должника, представленных участниками торгов;</w:t>
      </w:r>
    </w:p>
    <w:p w14:paraId="7A4CDD11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г)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</w:r>
    </w:p>
    <w:p w14:paraId="71C9CAA9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д) наименование и место нахождения (для юридического лица), фамилия, имя, отчество и место жительства (для физического лица) победителя открытых торгов;</w:t>
      </w:r>
    </w:p>
    <w:p w14:paraId="6570AE67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е) обоснование принятого организатором торгов решения о признании участника торгов победителем - в случае проведения конкурса.</w:t>
      </w:r>
    </w:p>
    <w:p w14:paraId="2EDF8CBF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7.2.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было допущено более одного участника, ни один из которых в установленных срок не представил свое предложение о цене, торги признаются несостоявшимися.</w:t>
      </w:r>
    </w:p>
    <w:p w14:paraId="5127415E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 xml:space="preserve">Если к участию в торгах допущен только один участник, заявка которого содержит предложение о цене имущества не ниже установленной начальной цены продажи имущества, договор </w:t>
      </w:r>
      <w:r>
        <w:t>купли - продажи</w:t>
      </w:r>
      <w:r w:rsidRPr="00517B8B">
        <w:t xml:space="preserve"> заключается финансовым управляющим с этим участником торгов в соответствии с представленным им предложением о цене имущества.</w:t>
      </w:r>
    </w:p>
    <w:p w14:paraId="6A03A603" w14:textId="77777777" w:rsidR="00202826" w:rsidRPr="00517B8B" w:rsidRDefault="00202826" w:rsidP="00202826">
      <w:pPr>
        <w:shd w:val="clear" w:color="auto" w:fill="FFFFFF"/>
        <w:tabs>
          <w:tab w:val="left" w:pos="336"/>
        </w:tabs>
        <w:jc w:val="both"/>
      </w:pPr>
      <w:r w:rsidRPr="00517B8B">
        <w:t>7.3.</w:t>
      </w:r>
      <w:r w:rsidRPr="00517B8B">
        <w:tab/>
      </w:r>
      <w:r>
        <w:t>Продажа имущества Должника оформляется путем заключения Договора купли - продажи</w:t>
      </w:r>
      <w:r w:rsidRPr="00517B8B">
        <w:t>, который заключает Финансовый управляющий с победителем торгов.</w:t>
      </w:r>
    </w:p>
    <w:p w14:paraId="2904AC64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В течение пяти дней с даты подписания протокола, Финансовый управляющий направляет победителю торгов предложение заключить договор</w:t>
      </w:r>
      <w:r>
        <w:t xml:space="preserve">а купли – продажи </w:t>
      </w:r>
      <w:r w:rsidRPr="00517B8B">
        <w:t xml:space="preserve">с приложением проекта данного договора в соответствии с представленным победителем торгов предложением о цене </w:t>
      </w:r>
      <w:r>
        <w:t>имущества</w:t>
      </w:r>
      <w:r w:rsidRPr="00517B8B">
        <w:t xml:space="preserve">. Оплата в соответствии с договором </w:t>
      </w:r>
      <w:r>
        <w:t>купли – продажи</w:t>
      </w:r>
      <w:r w:rsidRPr="00517B8B">
        <w:t xml:space="preserve"> должна быть осуществлена </w:t>
      </w:r>
      <w:r>
        <w:t>Победителем торгов</w:t>
      </w:r>
      <w:r w:rsidRPr="00517B8B">
        <w:t xml:space="preserve"> в течение тридцати дней со дня подписания этого договора.</w:t>
      </w:r>
    </w:p>
    <w:p w14:paraId="33563000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7.4.</w:t>
      </w:r>
      <w:r w:rsidRPr="00517B8B">
        <w:tab/>
        <w:t xml:space="preserve">В случае отказа или уклонения победителя торгов от подписания договора </w:t>
      </w:r>
      <w:r>
        <w:t>купли продажи</w:t>
      </w:r>
      <w:r w:rsidRPr="00517B8B">
        <w:t xml:space="preserve"> в течение пяти дней со дня получения предложения Финансового управляющего о заключении такого договора, а равно уклонение от оплаты по договору </w:t>
      </w:r>
      <w:r>
        <w:t>купли - продажи</w:t>
      </w:r>
      <w:r w:rsidRPr="00517B8B">
        <w:t xml:space="preserve">, внесенный задаток ему не возвращается, и Финансовый управляющий предлагает заключить договор </w:t>
      </w:r>
      <w:r>
        <w:t>купли - продажи</w:t>
      </w:r>
      <w:r w:rsidRPr="00517B8B">
        <w:t xml:space="preserve">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 </w:t>
      </w:r>
    </w:p>
    <w:p w14:paraId="0C7C4845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7.5.</w:t>
      </w:r>
      <w:r w:rsidRPr="00517B8B">
        <w:tab/>
        <w:t xml:space="preserve">В случае, если открытые торги признаны несостоявшимися и договор </w:t>
      </w:r>
      <w:r>
        <w:t>купли - продажи</w:t>
      </w:r>
      <w:r w:rsidRPr="00517B8B">
        <w:t xml:space="preserve"> не заключен с единственным участником торгов, Организатор торгов в течение двух дней после завершения срока, установленного Федеральным законом "О </w:t>
      </w:r>
      <w:r w:rsidRPr="00517B8B">
        <w:lastRenderedPageBreak/>
        <w:t xml:space="preserve">несостоятельности (банкротстве)" для принятия решений о признании торгов несостоявшимися, для заключения договора </w:t>
      </w:r>
      <w:r>
        <w:t>купли - продажи</w:t>
      </w:r>
      <w:r w:rsidRPr="00517B8B">
        <w:t xml:space="preserve"> с единственным участником торгов и для заключения договора </w:t>
      </w:r>
      <w:r>
        <w:t>купли - продажи</w:t>
      </w:r>
      <w:r w:rsidRPr="00517B8B">
        <w:t xml:space="preserve"> по результатам торгов,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ЕФРСБ. </w:t>
      </w:r>
    </w:p>
    <w:p w14:paraId="16ED317F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7.6.</w:t>
      </w:r>
      <w:r w:rsidRPr="00517B8B">
        <w:tab/>
        <w:t xml:space="preserve">Организатор торгов в течение трех рабочих дней со дня заключения договора </w:t>
      </w:r>
      <w:r>
        <w:t>купли - продажи</w:t>
      </w:r>
      <w:r w:rsidRPr="00517B8B">
        <w:t xml:space="preserve"> направляет для размещения в Единый федеральный реестр сведений о банкротстве сведения о заключении договора </w:t>
      </w:r>
      <w:r>
        <w:t>купли - продажи</w:t>
      </w:r>
      <w:r w:rsidRPr="00517B8B">
        <w:t xml:space="preserve">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имущество приобретено </w:t>
      </w:r>
      <w:r>
        <w:t>Покупателем</w:t>
      </w:r>
      <w:r w:rsidRPr="00517B8B">
        <w:t xml:space="preserve">). </w:t>
      </w:r>
    </w:p>
    <w:p w14:paraId="249091FB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>7.7.</w:t>
      </w:r>
      <w:r w:rsidRPr="00517B8B">
        <w:tab/>
        <w:t>Если в соответствии с настоящим П</w:t>
      </w:r>
      <w:r>
        <w:t>о</w:t>
      </w:r>
      <w:r w:rsidRPr="00517B8B">
        <w:t xml:space="preserve">ложением открытые торги признаны несостоявшимися, организатор торгов в течение пяти рабочих дней после утверждения протокола о признании открытых торгов несостоявшимися принимает решение о проведении повторных торгов и об установлении начальной цены. </w:t>
      </w:r>
    </w:p>
    <w:p w14:paraId="593D108A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 xml:space="preserve">Организатор торгов в течение пяти рабочих дней со дня принятия решения о признании торгов несостоявшимися направляет для размещения в ЕФРСБ копию протокола о результатах проведения торгов и копию решения о признании торгов несостоявшимися. </w:t>
      </w:r>
    </w:p>
    <w:p w14:paraId="16B06D7B" w14:textId="77777777" w:rsidR="00202826" w:rsidRPr="00517B8B" w:rsidRDefault="00202826" w:rsidP="00202826">
      <w:pPr>
        <w:pStyle w:val="a3"/>
        <w:spacing w:before="120" w:beforeAutospacing="0" w:after="120" w:afterAutospacing="0"/>
        <w:ind w:firstLine="284"/>
        <w:jc w:val="center"/>
        <w:rPr>
          <w:b/>
        </w:rPr>
      </w:pPr>
      <w:r w:rsidRPr="00517B8B">
        <w:rPr>
          <w:b/>
        </w:rPr>
        <w:t>8. ПРОВЕДЕНИЕ ПОВТОРНЫХ ТОРГОВ</w:t>
      </w:r>
    </w:p>
    <w:p w14:paraId="0964B804" w14:textId="77777777" w:rsidR="00202826" w:rsidRPr="00654615" w:rsidRDefault="00202826" w:rsidP="00202826">
      <w:pPr>
        <w:pStyle w:val="a3"/>
        <w:spacing w:before="0" w:beforeAutospacing="0" w:after="0" w:afterAutospacing="0" w:line="240" w:lineRule="atLeast"/>
        <w:jc w:val="both"/>
        <w:rPr>
          <w:bCs/>
        </w:rPr>
      </w:pPr>
      <w:r w:rsidRPr="00517B8B">
        <w:rPr>
          <w:bCs/>
        </w:rPr>
        <w:t xml:space="preserve">8.1. В случае признания торгов несостоявшимися, а также в случае </w:t>
      </w:r>
      <w:proofErr w:type="spellStart"/>
      <w:r w:rsidRPr="00517B8B">
        <w:rPr>
          <w:bCs/>
        </w:rPr>
        <w:t>незаключения</w:t>
      </w:r>
      <w:proofErr w:type="spellEnd"/>
      <w:r w:rsidRPr="00517B8B">
        <w:rPr>
          <w:bCs/>
        </w:rPr>
        <w:t xml:space="preserve"> </w:t>
      </w:r>
      <w:r>
        <w:rPr>
          <w:bCs/>
        </w:rPr>
        <w:t>договора купли - продажи</w:t>
      </w:r>
      <w:r w:rsidRPr="00517B8B">
        <w:rPr>
          <w:bCs/>
        </w:rPr>
        <w:t xml:space="preserve"> по результатам торгов финансовый управляющий в течение двух дней после завершения срока, установленного Законом о банкротстве для принятия решений о признании торгов несостоявшимися, для заключения договора </w:t>
      </w:r>
      <w:r>
        <w:rPr>
          <w:bCs/>
        </w:rPr>
        <w:t>купли - продажи</w:t>
      </w:r>
      <w:r w:rsidRPr="00517B8B">
        <w:rPr>
          <w:bCs/>
        </w:rPr>
        <w:t xml:space="preserve"> по результатам торгов, принимает решение о проведении повторных торгов и об установлении начальной цены продажи </w:t>
      </w:r>
      <w:r w:rsidRPr="00654615">
        <w:rPr>
          <w:bCs/>
        </w:rPr>
        <w:t>имущества.</w:t>
      </w:r>
    </w:p>
    <w:p w14:paraId="77F42AFF" w14:textId="77777777" w:rsidR="00202826" w:rsidRPr="00654615" w:rsidRDefault="00202826" w:rsidP="00202826">
      <w:pPr>
        <w:pStyle w:val="a3"/>
        <w:spacing w:before="0" w:beforeAutospacing="0" w:after="0" w:afterAutospacing="0" w:line="240" w:lineRule="atLeast"/>
        <w:jc w:val="both"/>
        <w:rPr>
          <w:bCs/>
        </w:rPr>
      </w:pPr>
      <w:r w:rsidRPr="00654615">
        <w:rPr>
          <w:bCs/>
        </w:rPr>
        <w:t>8.2. Повторные торги по уступке (продаже) имущества должника проводятся в порядке, установленном настоящим Положением для проведения первоначальных открытых торгов.</w:t>
      </w:r>
    </w:p>
    <w:p w14:paraId="6D2265A8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  <w:rPr>
          <w:bCs/>
        </w:rPr>
      </w:pPr>
      <w:r w:rsidRPr="00654615">
        <w:rPr>
          <w:bCs/>
        </w:rPr>
        <w:t>8.3. Начальная цена продажи имущества на повторных торгах устанавливается на десять процентов ниже начальной цены продажи, установленной на первоначальных торгах, для каждого лота соответственно.</w:t>
      </w:r>
    </w:p>
    <w:p w14:paraId="5BA2C2F5" w14:textId="77777777" w:rsidR="00202826" w:rsidRPr="00517B8B" w:rsidRDefault="00202826" w:rsidP="00202826">
      <w:pPr>
        <w:pStyle w:val="a3"/>
        <w:spacing w:before="0" w:beforeAutospacing="0" w:after="0" w:afterAutospacing="0" w:line="240" w:lineRule="atLeast"/>
        <w:jc w:val="both"/>
      </w:pPr>
      <w:r w:rsidRPr="00517B8B">
        <w:t xml:space="preserve">8.4. В случае признания повторных торгов несостоявшимися и </w:t>
      </w:r>
      <w:proofErr w:type="spellStart"/>
      <w:r w:rsidRPr="00517B8B">
        <w:t>незаключения</w:t>
      </w:r>
      <w:proofErr w:type="spellEnd"/>
      <w:r w:rsidRPr="00517B8B">
        <w:t xml:space="preserve"> договора </w:t>
      </w:r>
      <w:r>
        <w:t>купли - продажи</w:t>
      </w:r>
      <w:r w:rsidRPr="00517B8B">
        <w:t xml:space="preserve"> с единственным участником торгов, а также в случае </w:t>
      </w:r>
      <w:proofErr w:type="spellStart"/>
      <w:r w:rsidRPr="00517B8B">
        <w:t>незаключения</w:t>
      </w:r>
      <w:proofErr w:type="spellEnd"/>
      <w:r w:rsidRPr="00517B8B">
        <w:t xml:space="preserve"> договора </w:t>
      </w:r>
      <w:r>
        <w:t>купли - продажи</w:t>
      </w:r>
      <w:r w:rsidRPr="00517B8B">
        <w:t xml:space="preserve"> по результатам повторных торгов, </w:t>
      </w:r>
      <w:r>
        <w:t>продажа</w:t>
      </w:r>
      <w:r w:rsidRPr="00517B8B">
        <w:t xml:space="preserve"> имущества должника осуществляется посредством публичного предложения, в порядке и на условиях, утвержденных собранием кредиторов.</w:t>
      </w:r>
    </w:p>
    <w:p w14:paraId="0E1E249F" w14:textId="77777777" w:rsidR="00202826" w:rsidRPr="00517B8B" w:rsidRDefault="00202826" w:rsidP="00202826">
      <w:pPr>
        <w:pStyle w:val="a3"/>
        <w:spacing w:before="120" w:beforeAutospacing="0" w:after="120" w:afterAutospacing="0"/>
        <w:jc w:val="center"/>
        <w:rPr>
          <w:b/>
        </w:rPr>
      </w:pPr>
      <w:r w:rsidRPr="00517B8B">
        <w:rPr>
          <w:b/>
        </w:rPr>
        <w:t>9. ПРОДАЖА ИМУЩЕСТВА ПОСРЕДСТВОМ ПУБЛИЧНОГО ПРЕДЛОЖЕНИЯ</w:t>
      </w:r>
    </w:p>
    <w:p w14:paraId="356FA5A7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 xml:space="preserve">9.1. В случае, если повторные торги по </w:t>
      </w:r>
      <w:r>
        <w:rPr>
          <w:rStyle w:val="fontstyle01"/>
        </w:rPr>
        <w:t>уступке (</w:t>
      </w:r>
      <w:r w:rsidRPr="00517B8B">
        <w:rPr>
          <w:rStyle w:val="fontstyle01"/>
        </w:rPr>
        <w:t>продаже</w:t>
      </w:r>
      <w:r>
        <w:rPr>
          <w:rStyle w:val="fontstyle01"/>
        </w:rPr>
        <w:t>)</w:t>
      </w:r>
      <w:r w:rsidRPr="00517B8B">
        <w:rPr>
          <w:rStyle w:val="fontstyle01"/>
        </w:rPr>
        <w:t xml:space="preserve"> имущества должника признаны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несостоявшимися или договор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 xml:space="preserve"> не был заключен по результатам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повторных торгов, размещаются сведения о проведении торгов посредством публичного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предложения. Срок начала приема заявок устанавливается не ранее чем через тридцать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дней с даты опубликования сообщения.</w:t>
      </w:r>
    </w:p>
    <w:p w14:paraId="2C5977FA" w14:textId="6FBA1B4A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>9.</w:t>
      </w:r>
      <w:r>
        <w:rPr>
          <w:rStyle w:val="fontstyle01"/>
        </w:rPr>
        <w:t>2</w:t>
      </w:r>
      <w:r w:rsidRPr="00517B8B">
        <w:rPr>
          <w:rStyle w:val="fontstyle01"/>
        </w:rPr>
        <w:t xml:space="preserve">. При </w:t>
      </w:r>
      <w:r>
        <w:rPr>
          <w:rStyle w:val="fontstyle01"/>
        </w:rPr>
        <w:t>уступке (</w:t>
      </w:r>
      <w:r w:rsidRPr="00517B8B">
        <w:rPr>
          <w:rStyle w:val="fontstyle01"/>
        </w:rPr>
        <w:t>продаже</w:t>
      </w:r>
      <w:r>
        <w:rPr>
          <w:rStyle w:val="fontstyle01"/>
        </w:rPr>
        <w:t>)</w:t>
      </w:r>
      <w:r w:rsidRPr="00517B8B">
        <w:rPr>
          <w:rStyle w:val="fontstyle01"/>
        </w:rPr>
        <w:t xml:space="preserve"> имущества должника посредством публичного предложения в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сообщении о проведении открытых торгов наряду со сведениями, предусмотренными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настоящим Положением для сообщения о проведении открытых торгов, указываются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величина снижения начальной цены </w:t>
      </w:r>
      <w:r>
        <w:rPr>
          <w:rStyle w:val="fontstyle01"/>
        </w:rPr>
        <w:t>продажи</w:t>
      </w:r>
      <w:r w:rsidRPr="00517B8B">
        <w:rPr>
          <w:rStyle w:val="fontstyle01"/>
        </w:rPr>
        <w:t xml:space="preserve"> имущества должника и срок, по истечении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которого последовательно снижается указанная начальная цена.</w:t>
      </w:r>
    </w:p>
    <w:p w14:paraId="7F5C86C9" w14:textId="45ED5DEB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>9.</w:t>
      </w:r>
      <w:r>
        <w:rPr>
          <w:rStyle w:val="fontstyle01"/>
        </w:rPr>
        <w:t>3</w:t>
      </w:r>
      <w:r w:rsidRPr="00517B8B">
        <w:rPr>
          <w:rStyle w:val="fontstyle01"/>
        </w:rPr>
        <w:t>. Оператор электронной площадки в день начала представления заявок, содержащих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цену </w:t>
      </w:r>
      <w:r>
        <w:rPr>
          <w:rStyle w:val="fontstyle01"/>
        </w:rPr>
        <w:t>продажи</w:t>
      </w:r>
      <w:r w:rsidRPr="00517B8B">
        <w:rPr>
          <w:rStyle w:val="fontstyle01"/>
        </w:rPr>
        <w:t xml:space="preserve"> имущества должника, размещает на электронной площадке сообщение о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начале проведения торгов посредством публичного предложения с указанием сведений,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предусмотренных законодательством.</w:t>
      </w:r>
    </w:p>
    <w:p w14:paraId="1BABCC7A" w14:textId="5C518F0A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>9.</w:t>
      </w:r>
      <w:r>
        <w:rPr>
          <w:rStyle w:val="fontstyle01"/>
        </w:rPr>
        <w:t>4</w:t>
      </w:r>
      <w:r w:rsidRPr="00517B8B">
        <w:rPr>
          <w:rStyle w:val="fontstyle01"/>
        </w:rPr>
        <w:t>. Для участия в торгах заявитель вносит задаток в порядке, предусмотренном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настоящим Положением для проведения аукциона. Поступление задатка должно быть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подтверждено </w:t>
      </w:r>
      <w:r w:rsidRPr="00517B8B">
        <w:rPr>
          <w:rStyle w:val="fontstyle01"/>
        </w:rPr>
        <w:lastRenderedPageBreak/>
        <w:t>на момент подачи заявки на участие в торгах. Размер задатка определяется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финансовым управляющим.</w:t>
      </w:r>
    </w:p>
    <w:p w14:paraId="28D016C0" w14:textId="782F8133" w:rsidR="00202826" w:rsidRPr="00654615" w:rsidRDefault="00202826" w:rsidP="00202826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>9.</w:t>
      </w:r>
      <w:r>
        <w:rPr>
          <w:rStyle w:val="fontstyle01"/>
        </w:rPr>
        <w:t>5</w:t>
      </w:r>
      <w:r w:rsidRPr="00517B8B">
        <w:rPr>
          <w:rStyle w:val="fontstyle01"/>
        </w:rPr>
        <w:t xml:space="preserve">. Начальная цена </w:t>
      </w:r>
      <w:r>
        <w:rPr>
          <w:rStyle w:val="fontstyle01"/>
        </w:rPr>
        <w:t>продажи</w:t>
      </w:r>
      <w:r w:rsidRPr="00517B8B">
        <w:rPr>
          <w:rStyle w:val="fontstyle01"/>
        </w:rPr>
        <w:t xml:space="preserve"> </w:t>
      </w:r>
      <w:r w:rsidRPr="00654615">
        <w:rPr>
          <w:rStyle w:val="fontstyle01"/>
        </w:rPr>
        <w:t>имущества должника на торгах посредством публичного</w:t>
      </w:r>
      <w:r w:rsidRPr="00654615">
        <w:rPr>
          <w:color w:val="000000"/>
        </w:rPr>
        <w:t xml:space="preserve"> </w:t>
      </w:r>
      <w:r w:rsidRPr="00654615">
        <w:rPr>
          <w:rStyle w:val="fontstyle01"/>
        </w:rPr>
        <w:t>предложения устанавливается в размере начальной цены продажи на повторных торгах.</w:t>
      </w:r>
    </w:p>
    <w:p w14:paraId="52058097" w14:textId="2D39BAC2" w:rsidR="00202826" w:rsidRPr="00562579" w:rsidRDefault="00202826" w:rsidP="00202826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654615">
        <w:rPr>
          <w:rStyle w:val="fontstyle01"/>
        </w:rPr>
        <w:t>9.</w:t>
      </w:r>
      <w:r>
        <w:rPr>
          <w:rStyle w:val="fontstyle01"/>
        </w:rPr>
        <w:t>6</w:t>
      </w:r>
      <w:r w:rsidRPr="00654615">
        <w:rPr>
          <w:rStyle w:val="fontstyle01"/>
        </w:rPr>
        <w:t>. Велич</w:t>
      </w:r>
      <w:r>
        <w:rPr>
          <w:rStyle w:val="fontstyle01"/>
        </w:rPr>
        <w:t>ина снижения начальной цены – 10</w:t>
      </w:r>
      <w:r w:rsidRPr="00654615">
        <w:rPr>
          <w:rStyle w:val="fontstyle01"/>
        </w:rPr>
        <w:t xml:space="preserve"> (</w:t>
      </w:r>
      <w:r>
        <w:rPr>
          <w:rStyle w:val="fontstyle01"/>
        </w:rPr>
        <w:t>десять</w:t>
      </w:r>
      <w:r w:rsidRPr="00654615">
        <w:rPr>
          <w:rStyle w:val="fontstyle01"/>
        </w:rPr>
        <w:t>) процентов от начальной цены на первичных торгах. Срок (период</w:t>
      </w:r>
      <w:r w:rsidRPr="00654615">
        <w:rPr>
          <w:color w:val="000000"/>
        </w:rPr>
        <w:t xml:space="preserve"> </w:t>
      </w:r>
      <w:r w:rsidRPr="00654615">
        <w:rPr>
          <w:rStyle w:val="fontstyle01"/>
        </w:rPr>
        <w:t>проведения торгов), по истечении которого последовательно снижается установленная</w:t>
      </w:r>
      <w:r w:rsidRPr="00654615">
        <w:rPr>
          <w:color w:val="000000"/>
        </w:rPr>
        <w:t xml:space="preserve"> </w:t>
      </w:r>
      <w:r w:rsidRPr="00654615">
        <w:rPr>
          <w:rStyle w:val="fontstyle01"/>
        </w:rPr>
        <w:t>для соответствующего период</w:t>
      </w:r>
      <w:r>
        <w:rPr>
          <w:rStyle w:val="fontstyle01"/>
        </w:rPr>
        <w:t>а начальная цена – четыре</w:t>
      </w:r>
      <w:r w:rsidRPr="00654615">
        <w:rPr>
          <w:rStyle w:val="fontstyle01"/>
        </w:rPr>
        <w:t xml:space="preserve"> календарных дня. При отсутствии в</w:t>
      </w:r>
      <w:r w:rsidRPr="00654615">
        <w:rPr>
          <w:color w:val="000000"/>
        </w:rPr>
        <w:t xml:space="preserve"> </w:t>
      </w:r>
      <w:r w:rsidRPr="00654615">
        <w:rPr>
          <w:rStyle w:val="fontstyle01"/>
        </w:rPr>
        <w:t>течение соответствующего периода проведения торгов заявки на участие в торгах,</w:t>
      </w:r>
      <w:r w:rsidRPr="00654615">
        <w:rPr>
          <w:color w:val="000000"/>
        </w:rPr>
        <w:t xml:space="preserve"> </w:t>
      </w:r>
      <w:r w:rsidRPr="00654615">
        <w:rPr>
          <w:rStyle w:val="fontstyle01"/>
        </w:rPr>
        <w:t>отвечающей требованиям настоящего раздела, осуществляется последовательное</w:t>
      </w:r>
      <w:r w:rsidRPr="00654615">
        <w:rPr>
          <w:color w:val="000000"/>
        </w:rPr>
        <w:t xml:space="preserve"> </w:t>
      </w:r>
      <w:r w:rsidRPr="00654615">
        <w:rPr>
          <w:rStyle w:val="fontstyle01"/>
        </w:rPr>
        <w:t xml:space="preserve">понижение начальной цены имущества, установленной </w:t>
      </w:r>
      <w:r w:rsidRPr="00562579">
        <w:rPr>
          <w:rStyle w:val="fontstyle01"/>
        </w:rPr>
        <w:t>для соответствующего периода</w:t>
      </w:r>
      <w:r w:rsidRPr="00562579">
        <w:rPr>
          <w:color w:val="000000"/>
        </w:rPr>
        <w:t xml:space="preserve"> </w:t>
      </w:r>
      <w:r w:rsidRPr="00562579">
        <w:rPr>
          <w:rStyle w:val="fontstyle01"/>
        </w:rPr>
        <w:t>проведения торгов, на величину снижения начальной цены.</w:t>
      </w:r>
    </w:p>
    <w:p w14:paraId="38230D94" w14:textId="6BD08846" w:rsidR="00202826" w:rsidRPr="00562579" w:rsidRDefault="00202826" w:rsidP="00202826">
      <w:pPr>
        <w:pStyle w:val="a3"/>
        <w:spacing w:before="0" w:beforeAutospacing="0" w:after="0" w:afterAutospacing="0" w:line="240" w:lineRule="exact"/>
        <w:jc w:val="both"/>
        <w:rPr>
          <w:rStyle w:val="fontstyle01"/>
        </w:rPr>
      </w:pPr>
      <w:r w:rsidRPr="00562579">
        <w:rPr>
          <w:rStyle w:val="fontstyle01"/>
        </w:rPr>
        <w:t>9.</w:t>
      </w:r>
      <w:r>
        <w:rPr>
          <w:rStyle w:val="fontstyle01"/>
        </w:rPr>
        <w:t>7</w:t>
      </w:r>
      <w:r w:rsidRPr="00562579">
        <w:rPr>
          <w:rStyle w:val="fontstyle01"/>
        </w:rPr>
        <w:t xml:space="preserve">. Начальная цена для последнего периода проведения торгов устанавливается равной </w:t>
      </w:r>
      <w:r>
        <w:rPr>
          <w:rStyle w:val="fontstyle01"/>
        </w:rPr>
        <w:t>50 000,00 (пятьдесят тысяч) рублей.</w:t>
      </w:r>
    </w:p>
    <w:p w14:paraId="33CCAFBF" w14:textId="772849B9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62579">
        <w:rPr>
          <w:rStyle w:val="fontstyle01"/>
        </w:rPr>
        <w:t>9.</w:t>
      </w:r>
      <w:r>
        <w:rPr>
          <w:rStyle w:val="fontstyle01"/>
        </w:rPr>
        <w:t>8</w:t>
      </w:r>
      <w:r w:rsidRPr="00562579">
        <w:rPr>
          <w:rStyle w:val="fontstyle01"/>
        </w:rPr>
        <w:t>. Победителем</w:t>
      </w:r>
      <w:r w:rsidRPr="00517B8B">
        <w:rPr>
          <w:rStyle w:val="fontstyle01"/>
        </w:rPr>
        <w:t xml:space="preserve"> торгов посредством публичного предложения признается участник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открытых торгов посредством публичного предложения, который первым представил в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установленный срок заявку с ценой продажи, содержащую цену продажи имущества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должника, которая не ниже начальной цены продажи имущества должника,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установленной для определенного периода проведения открытых торгов посредством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публичного предложения.</w:t>
      </w:r>
    </w:p>
    <w:p w14:paraId="4E7F0914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>В случае, если несколько участников торгов по продаже имущества должника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посредством публичного предложения представили в установленный срок заявки,</w:t>
      </w:r>
      <w:r w:rsidRPr="00517B8B">
        <w:t xml:space="preserve"> </w:t>
      </w:r>
      <w:r w:rsidRPr="00517B8B">
        <w:rPr>
          <w:rStyle w:val="fontstyle01"/>
        </w:rPr>
        <w:t>содержащие различные предложения о цене имущества должника, но не ниже начальной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цены продажи имущества должника, установленной для определенного периода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проведения торгов, право приобретения имущества должника принадлежит участнику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торгов, предложившему максимальную цену за это имущество.</w:t>
      </w:r>
    </w:p>
    <w:p w14:paraId="7A8C242C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>В случае, если несколько участников торгов по продаже имущества должника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посредством публичного предложения представили в установленный срок заявки,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содержащие равные предложения о цене имущества должника, но не ниже начальной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цены продажи имущества должника, установленной для определенного периода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проведения торгов, право приобретения имущества должника принадлежит участнику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торгов, который первым представил в установленный срок заявку на участие в торгах по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продаже имущества должника посредством публичного предложения.</w:t>
      </w:r>
    </w:p>
    <w:p w14:paraId="6D549901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>9.10. С момента определения победителя открытых торгов по продаже имущества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должника посредством публичного предложения прием заявок прекращается.</w:t>
      </w:r>
    </w:p>
    <w:p w14:paraId="617EA04A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>9.11. В случае отказа или уклонения победителя торгов посредством публичного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предложения от подписания 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 xml:space="preserve"> в течение пяти дней с даты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получения предложения о заключении 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 xml:space="preserve"> внесенный задаток ему </w:t>
      </w:r>
      <w:proofErr w:type="gramStart"/>
      <w:r w:rsidRPr="00517B8B">
        <w:rPr>
          <w:rStyle w:val="fontstyle01"/>
        </w:rPr>
        <w:t>не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возвращается</w:t>
      </w:r>
      <w:proofErr w:type="gramEnd"/>
      <w:r w:rsidRPr="00517B8B">
        <w:rPr>
          <w:rStyle w:val="fontstyle01"/>
        </w:rPr>
        <w:t xml:space="preserve"> и финансовый управляющий вновь осуществляет продажу имущества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посредством публичного предложения. При этом начальная цена устанавливается равной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цене, которая была предложена победителем торгов (отказавшимся/уклонившимся) от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заключения 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>.</w:t>
      </w:r>
    </w:p>
    <w:p w14:paraId="51D82A7F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 xml:space="preserve">9.12. В случае если </w:t>
      </w:r>
      <w:r>
        <w:rPr>
          <w:rStyle w:val="fontstyle01"/>
        </w:rPr>
        <w:t>Покупатель</w:t>
      </w:r>
      <w:r w:rsidRPr="00517B8B">
        <w:rPr>
          <w:rStyle w:val="fontstyle01"/>
        </w:rPr>
        <w:t xml:space="preserve"> не произвел оплату имущества в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предусмотренный договором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 xml:space="preserve"> срок, финансовый управляющий вправе в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одностороннем порядке отказаться от исполнения 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>, потребовать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возврата, </w:t>
      </w:r>
      <w:r>
        <w:rPr>
          <w:rStyle w:val="fontstyle01"/>
        </w:rPr>
        <w:t>уступленного (</w:t>
      </w:r>
      <w:r w:rsidRPr="00517B8B">
        <w:rPr>
          <w:rStyle w:val="fontstyle01"/>
        </w:rPr>
        <w:t>переданного</w:t>
      </w:r>
      <w:r>
        <w:rPr>
          <w:rStyle w:val="fontstyle01"/>
        </w:rPr>
        <w:t>)</w:t>
      </w:r>
      <w:r w:rsidRPr="00517B8B">
        <w:rPr>
          <w:rStyle w:val="fontstyle01"/>
        </w:rPr>
        <w:t xml:space="preserve"> </w:t>
      </w:r>
      <w:r>
        <w:rPr>
          <w:rStyle w:val="fontstyle01"/>
        </w:rPr>
        <w:t>Покупателю</w:t>
      </w:r>
      <w:r w:rsidRPr="00517B8B">
        <w:rPr>
          <w:rStyle w:val="fontstyle01"/>
        </w:rPr>
        <w:t xml:space="preserve"> имущества и вновь осуществлять </w:t>
      </w:r>
      <w:r>
        <w:rPr>
          <w:rStyle w:val="fontstyle01"/>
        </w:rPr>
        <w:t>уступку (</w:t>
      </w:r>
      <w:r w:rsidRPr="00517B8B">
        <w:rPr>
          <w:rStyle w:val="fontstyle01"/>
        </w:rPr>
        <w:t>продажу</w:t>
      </w:r>
      <w:r>
        <w:rPr>
          <w:rStyle w:val="fontstyle01"/>
        </w:rPr>
        <w:t>)</w:t>
      </w:r>
      <w:r w:rsidRPr="00517B8B">
        <w:rPr>
          <w:rStyle w:val="fontstyle01"/>
        </w:rPr>
        <w:t xml:space="preserve"> имущества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посредством публичного предложения. При этом начальная цена устанавливается равной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цене, которая была предложена победителем торгов, уклонившимся от исполнения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>.</w:t>
      </w:r>
    </w:p>
    <w:p w14:paraId="6CE32E63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>9.13. В отношении имущества, не проданного посредством публичного предложения,</w:t>
      </w:r>
      <w:r w:rsidRPr="00517B8B">
        <w:rPr>
          <w:color w:val="000000"/>
        </w:rPr>
        <w:t xml:space="preserve"> финансовым</w:t>
      </w:r>
      <w:r w:rsidRPr="00517B8B">
        <w:rPr>
          <w:rStyle w:val="fontstyle01"/>
        </w:rPr>
        <w:t xml:space="preserve"> управляющим осуществляются действия, предусмотренные ст. 148 Закона о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банкротстве.</w:t>
      </w:r>
    </w:p>
    <w:p w14:paraId="62778D84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  <w:rPr>
          <w:color w:val="000000"/>
        </w:rPr>
      </w:pPr>
      <w:r w:rsidRPr="00517B8B">
        <w:rPr>
          <w:rStyle w:val="fontstyle01"/>
        </w:rPr>
        <w:t xml:space="preserve">9.14. Иные условия </w:t>
      </w:r>
      <w:r>
        <w:rPr>
          <w:rStyle w:val="fontstyle01"/>
        </w:rPr>
        <w:t>продажи</w:t>
      </w:r>
      <w:r w:rsidRPr="00517B8B">
        <w:rPr>
          <w:rStyle w:val="fontstyle01"/>
        </w:rPr>
        <w:t xml:space="preserve"> имущества посредством публичного предложения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определяются организатором торгов.</w:t>
      </w:r>
    </w:p>
    <w:p w14:paraId="1F7CDD0B" w14:textId="77777777" w:rsidR="00202826" w:rsidRPr="00517B8B" w:rsidRDefault="00202826" w:rsidP="00202826">
      <w:pPr>
        <w:pStyle w:val="a3"/>
        <w:spacing w:before="120" w:beforeAutospacing="0" w:after="120" w:afterAutospacing="0"/>
        <w:jc w:val="center"/>
        <w:rPr>
          <w:b/>
        </w:rPr>
      </w:pPr>
      <w:r w:rsidRPr="00517B8B">
        <w:rPr>
          <w:b/>
        </w:rPr>
        <w:t xml:space="preserve">10. ЗАКЛЮЧЕНИЕ И ИСПОЛНЕНИЕ ДОГОВОРА </w:t>
      </w:r>
      <w:r>
        <w:rPr>
          <w:b/>
        </w:rPr>
        <w:t>КУПЛИ - ПРОДАЖИ</w:t>
      </w:r>
    </w:p>
    <w:p w14:paraId="1438AB8B" w14:textId="77777777" w:rsidR="00202826" w:rsidRPr="00517B8B" w:rsidRDefault="00202826" w:rsidP="00202826">
      <w:pPr>
        <w:jc w:val="both"/>
        <w:rPr>
          <w:color w:val="000000"/>
        </w:rPr>
      </w:pPr>
      <w:r w:rsidRPr="00517B8B">
        <w:rPr>
          <w:rStyle w:val="fontstyle01"/>
        </w:rPr>
        <w:t xml:space="preserve">10.1. В случае отказа или уклонения победителя торгов от подписания 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 xml:space="preserve"> в течение 5 дней с даты получения указанного предложения, внесенный задаток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ему не возвращается, и финансовый управляющий предлагает заключить договор </w:t>
      </w:r>
      <w:r>
        <w:rPr>
          <w:rStyle w:val="fontstyle01"/>
        </w:rPr>
        <w:t xml:space="preserve">купли - </w:t>
      </w:r>
      <w:r>
        <w:rPr>
          <w:rStyle w:val="fontstyle01"/>
        </w:rPr>
        <w:lastRenderedPageBreak/>
        <w:t>продажи</w:t>
      </w:r>
      <w:r w:rsidRPr="00517B8B">
        <w:rPr>
          <w:rStyle w:val="fontstyle01"/>
        </w:rPr>
        <w:t xml:space="preserve"> участнику торгов, предложившему наиболее высокую цену имущества должника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по сравнению с ценой, предложенной другими участниками торгов, за исключением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победителя торгов.</w:t>
      </w:r>
    </w:p>
    <w:p w14:paraId="5D199DFB" w14:textId="77777777" w:rsidR="00202826" w:rsidRPr="00517B8B" w:rsidRDefault="00202826" w:rsidP="00202826">
      <w:pPr>
        <w:jc w:val="both"/>
        <w:rPr>
          <w:rStyle w:val="fontstyle01"/>
        </w:rPr>
      </w:pPr>
      <w:r w:rsidRPr="00517B8B">
        <w:rPr>
          <w:rStyle w:val="fontstyle01"/>
        </w:rPr>
        <w:t xml:space="preserve">10.2. </w:t>
      </w:r>
      <w:r>
        <w:rPr>
          <w:rStyle w:val="fontstyle01"/>
        </w:rPr>
        <w:t>Покупатель</w:t>
      </w:r>
      <w:r w:rsidRPr="00517B8B">
        <w:rPr>
          <w:rStyle w:val="fontstyle01"/>
        </w:rPr>
        <w:t xml:space="preserve"> обязан уплатить цену</w:t>
      </w:r>
      <w:r>
        <w:rPr>
          <w:rStyle w:val="fontstyle01"/>
        </w:rPr>
        <w:t xml:space="preserve"> продажи</w:t>
      </w:r>
      <w:r w:rsidRPr="00517B8B">
        <w:rPr>
          <w:rStyle w:val="fontstyle01"/>
        </w:rPr>
        <w:t xml:space="preserve"> имущества, определенную на торгах, не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позднее чем через 30 дней с даты заключения 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>. В случае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нарушения указанной обязанности финансовый управляющий вправе отказаться от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исполнения 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 xml:space="preserve"> в одностороннем порядке, потребовать возврата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 xml:space="preserve">имущества и предложить заключить договор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 xml:space="preserve"> участнику торгов, которым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предложена наиболее высокая цена по сравнению с ценой, предложенной другими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участниками торгов, за исключением победителя торгов.</w:t>
      </w:r>
    </w:p>
    <w:p w14:paraId="3ACE7FA6" w14:textId="77777777" w:rsidR="00202826" w:rsidRPr="00517B8B" w:rsidRDefault="00202826" w:rsidP="00202826">
      <w:pPr>
        <w:jc w:val="both"/>
        <w:rPr>
          <w:rStyle w:val="fontstyle01"/>
        </w:rPr>
      </w:pPr>
      <w:r w:rsidRPr="00517B8B">
        <w:rPr>
          <w:rStyle w:val="fontstyle01"/>
        </w:rPr>
        <w:t xml:space="preserve">10.3. </w:t>
      </w:r>
      <w:r>
        <w:rPr>
          <w:rStyle w:val="fontstyle01"/>
        </w:rPr>
        <w:t>Имущество</w:t>
      </w:r>
      <w:r w:rsidRPr="00517B8B">
        <w:rPr>
          <w:rStyle w:val="fontstyle01"/>
        </w:rPr>
        <w:t xml:space="preserve"> переходят к Победителю торгов после оплаты им 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>.</w:t>
      </w:r>
    </w:p>
    <w:p w14:paraId="1F03D880" w14:textId="77777777" w:rsidR="00202826" w:rsidRPr="00517B8B" w:rsidRDefault="00202826" w:rsidP="00202826">
      <w:pPr>
        <w:jc w:val="both"/>
        <w:rPr>
          <w:rStyle w:val="fontstyle01"/>
        </w:rPr>
      </w:pPr>
      <w:r w:rsidRPr="00517B8B">
        <w:rPr>
          <w:rStyle w:val="fontstyle01"/>
        </w:rPr>
        <w:t xml:space="preserve">10.4. </w:t>
      </w:r>
      <w:r>
        <w:rPr>
          <w:rStyle w:val="fontstyle01"/>
        </w:rPr>
        <w:t xml:space="preserve">Продажа имущества </w:t>
      </w:r>
      <w:r w:rsidRPr="00517B8B">
        <w:rPr>
          <w:rStyle w:val="fontstyle01"/>
        </w:rPr>
        <w:t xml:space="preserve">должника оформляется договором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>.</w:t>
      </w:r>
    </w:p>
    <w:p w14:paraId="71956E21" w14:textId="77777777" w:rsidR="00202826" w:rsidRPr="00517B8B" w:rsidRDefault="00202826" w:rsidP="00202826">
      <w:pPr>
        <w:jc w:val="both"/>
        <w:rPr>
          <w:rStyle w:val="fontstyle01"/>
        </w:rPr>
      </w:pPr>
      <w:r w:rsidRPr="00517B8B">
        <w:rPr>
          <w:rStyle w:val="fontstyle01"/>
        </w:rPr>
        <w:t xml:space="preserve">10.5. Обязательными условиями 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 xml:space="preserve"> являются:</w:t>
      </w:r>
    </w:p>
    <w:p w14:paraId="0CAEDAB5" w14:textId="77777777" w:rsidR="00202826" w:rsidRPr="00517B8B" w:rsidRDefault="00202826" w:rsidP="00202826">
      <w:pPr>
        <w:jc w:val="both"/>
        <w:rPr>
          <w:rStyle w:val="fontstyle01"/>
        </w:rPr>
      </w:pPr>
      <w:r w:rsidRPr="00517B8B">
        <w:rPr>
          <w:rStyle w:val="fontstyle01"/>
        </w:rPr>
        <w:t>а. сведения об имуществе, его составе, характеристиках, описание имущества;</w:t>
      </w:r>
    </w:p>
    <w:p w14:paraId="2B0908D4" w14:textId="77777777" w:rsidR="00202826" w:rsidRPr="00517B8B" w:rsidRDefault="00202826" w:rsidP="00202826">
      <w:pPr>
        <w:jc w:val="both"/>
        <w:rPr>
          <w:rStyle w:val="fontstyle01"/>
        </w:rPr>
      </w:pPr>
      <w:r w:rsidRPr="00517B8B">
        <w:rPr>
          <w:rStyle w:val="fontstyle01"/>
          <w:lang w:val="en-US"/>
        </w:rPr>
        <w:t>b</w:t>
      </w:r>
      <w:r w:rsidRPr="00517B8B">
        <w:rPr>
          <w:rStyle w:val="fontstyle01"/>
        </w:rPr>
        <w:t xml:space="preserve">. цена </w:t>
      </w:r>
      <w:r>
        <w:rPr>
          <w:rStyle w:val="fontstyle01"/>
        </w:rPr>
        <w:t>имущества</w:t>
      </w:r>
      <w:r w:rsidRPr="00517B8B">
        <w:rPr>
          <w:rStyle w:val="fontstyle01"/>
        </w:rPr>
        <w:t>;</w:t>
      </w:r>
    </w:p>
    <w:p w14:paraId="14A473E7" w14:textId="77777777" w:rsidR="00202826" w:rsidRPr="00517B8B" w:rsidRDefault="00202826" w:rsidP="00202826">
      <w:pPr>
        <w:jc w:val="both"/>
        <w:rPr>
          <w:rStyle w:val="fontstyle01"/>
        </w:rPr>
      </w:pPr>
      <w:r w:rsidRPr="00517B8B">
        <w:rPr>
          <w:rStyle w:val="fontstyle01"/>
          <w:lang w:val="en-US"/>
        </w:rPr>
        <w:t>c</w:t>
      </w:r>
      <w:r w:rsidRPr="00517B8B">
        <w:rPr>
          <w:rStyle w:val="fontstyle01"/>
        </w:rPr>
        <w:t>. порядок и</w:t>
      </w:r>
      <w:r>
        <w:rPr>
          <w:rStyle w:val="fontstyle01"/>
        </w:rPr>
        <w:t xml:space="preserve"> срок передачи имущества</w:t>
      </w:r>
      <w:r w:rsidRPr="00517B8B">
        <w:rPr>
          <w:rStyle w:val="fontstyle01"/>
        </w:rPr>
        <w:t xml:space="preserve"> </w:t>
      </w:r>
      <w:r>
        <w:rPr>
          <w:rStyle w:val="fontstyle01"/>
        </w:rPr>
        <w:t>Покупателю</w:t>
      </w:r>
      <w:r w:rsidRPr="00517B8B">
        <w:rPr>
          <w:rStyle w:val="fontstyle01"/>
        </w:rPr>
        <w:t>;</w:t>
      </w:r>
    </w:p>
    <w:p w14:paraId="03FF11F4" w14:textId="77777777" w:rsidR="00202826" w:rsidRPr="00517B8B" w:rsidRDefault="00202826" w:rsidP="00202826">
      <w:pPr>
        <w:jc w:val="both"/>
        <w:rPr>
          <w:rStyle w:val="fontstyle01"/>
        </w:rPr>
      </w:pPr>
      <w:r w:rsidRPr="00517B8B">
        <w:rPr>
          <w:rStyle w:val="fontstyle01"/>
          <w:lang w:val="en-US"/>
        </w:rPr>
        <w:t>d</w:t>
      </w:r>
      <w:r w:rsidRPr="00517B8B">
        <w:rPr>
          <w:rStyle w:val="fontstyle01"/>
        </w:rPr>
        <w:t xml:space="preserve">. условия, в соответствии с которыми имущество приобретено, и обязательства </w:t>
      </w:r>
      <w:r>
        <w:rPr>
          <w:rStyle w:val="fontstyle01"/>
        </w:rPr>
        <w:t>Покупателя</w:t>
      </w:r>
      <w:r w:rsidRPr="00517B8B">
        <w:rPr>
          <w:rStyle w:val="fontstyle01"/>
        </w:rPr>
        <w:t xml:space="preserve"> по выполнению этих условий;</w:t>
      </w:r>
    </w:p>
    <w:p w14:paraId="6B60777C" w14:textId="77777777" w:rsidR="00202826" w:rsidRPr="00517B8B" w:rsidRDefault="00202826" w:rsidP="00202826">
      <w:pPr>
        <w:jc w:val="both"/>
        <w:rPr>
          <w:rStyle w:val="fontstyle01"/>
        </w:rPr>
      </w:pPr>
      <w:r w:rsidRPr="00517B8B">
        <w:rPr>
          <w:rStyle w:val="fontstyle01"/>
          <w:lang w:val="en-US"/>
        </w:rPr>
        <w:t>e</w:t>
      </w:r>
      <w:r w:rsidRPr="00517B8B">
        <w:rPr>
          <w:rStyle w:val="fontstyle01"/>
        </w:rPr>
        <w:t>. сведения о наличии или об отсутствии обременений в отношении имущества, в том числе публичного сервитута;</w:t>
      </w:r>
    </w:p>
    <w:p w14:paraId="6ED4B293" w14:textId="77777777" w:rsidR="00202826" w:rsidRPr="00517B8B" w:rsidRDefault="00202826" w:rsidP="00202826">
      <w:pPr>
        <w:jc w:val="both"/>
        <w:rPr>
          <w:rStyle w:val="fontstyle01"/>
        </w:rPr>
      </w:pPr>
      <w:r w:rsidRPr="00517B8B">
        <w:rPr>
          <w:rStyle w:val="fontstyle01"/>
          <w:lang w:val="en-US"/>
        </w:rPr>
        <w:t>f</w:t>
      </w:r>
      <w:r w:rsidRPr="00517B8B">
        <w:rPr>
          <w:rStyle w:val="fontstyle01"/>
        </w:rPr>
        <w:t xml:space="preserve">. условие о том, что оплата за </w:t>
      </w:r>
      <w:r>
        <w:rPr>
          <w:rStyle w:val="fontstyle01"/>
        </w:rPr>
        <w:t>имущество</w:t>
      </w:r>
      <w:r w:rsidRPr="00517B8B">
        <w:rPr>
          <w:rStyle w:val="fontstyle01"/>
        </w:rPr>
        <w:t xml:space="preserve"> должна быть осуществлена </w:t>
      </w:r>
      <w:r>
        <w:rPr>
          <w:rStyle w:val="fontstyle01"/>
        </w:rPr>
        <w:t>Покупателем</w:t>
      </w:r>
      <w:r w:rsidRPr="00517B8B">
        <w:rPr>
          <w:rStyle w:val="fontstyle01"/>
        </w:rPr>
        <w:t xml:space="preserve"> не позднее чем в течение тридцати дней со дня заключения этого договора;</w:t>
      </w:r>
    </w:p>
    <w:p w14:paraId="70D3AC35" w14:textId="77777777" w:rsidR="00202826" w:rsidRPr="00517B8B" w:rsidRDefault="00202826" w:rsidP="00202826">
      <w:pPr>
        <w:jc w:val="both"/>
        <w:rPr>
          <w:rStyle w:val="fontstyle01"/>
        </w:rPr>
      </w:pPr>
      <w:r w:rsidRPr="00517B8B">
        <w:rPr>
          <w:rStyle w:val="fontstyle01"/>
          <w:lang w:val="en-US"/>
        </w:rPr>
        <w:t>g</w:t>
      </w:r>
      <w:r w:rsidRPr="00517B8B">
        <w:rPr>
          <w:rStyle w:val="fontstyle01"/>
        </w:rPr>
        <w:t xml:space="preserve">. условие о том, что </w:t>
      </w:r>
      <w:r>
        <w:rPr>
          <w:rStyle w:val="fontstyle01"/>
        </w:rPr>
        <w:t>Имущество</w:t>
      </w:r>
      <w:r w:rsidRPr="00517B8B">
        <w:rPr>
          <w:rStyle w:val="fontstyle01"/>
        </w:rPr>
        <w:t xml:space="preserve"> переходят к </w:t>
      </w:r>
      <w:r>
        <w:rPr>
          <w:rStyle w:val="fontstyle01"/>
        </w:rPr>
        <w:t>Покупателю</w:t>
      </w:r>
      <w:r w:rsidRPr="00517B8B">
        <w:rPr>
          <w:rStyle w:val="fontstyle01"/>
        </w:rPr>
        <w:t xml:space="preserve"> только после полной оплаты имущества;</w:t>
      </w:r>
    </w:p>
    <w:p w14:paraId="0382625F" w14:textId="77777777" w:rsidR="00202826" w:rsidRPr="00517B8B" w:rsidRDefault="00202826" w:rsidP="00202826">
      <w:pPr>
        <w:jc w:val="both"/>
        <w:rPr>
          <w:rStyle w:val="fontstyle01"/>
        </w:rPr>
      </w:pPr>
      <w:r w:rsidRPr="00517B8B">
        <w:rPr>
          <w:rStyle w:val="fontstyle01"/>
          <w:lang w:val="en-US"/>
        </w:rPr>
        <w:t>h</w:t>
      </w:r>
      <w:r w:rsidRPr="00517B8B">
        <w:rPr>
          <w:rStyle w:val="fontstyle01"/>
        </w:rPr>
        <w:t>. иные предусмотренные законодательством Российской Федерации и настоящим Положением условия.</w:t>
      </w:r>
    </w:p>
    <w:p w14:paraId="3C048664" w14:textId="77777777" w:rsidR="00202826" w:rsidRPr="00517B8B" w:rsidRDefault="00202826" w:rsidP="00202826">
      <w:pPr>
        <w:jc w:val="both"/>
        <w:rPr>
          <w:rStyle w:val="fontstyle01"/>
        </w:rPr>
      </w:pPr>
      <w:r w:rsidRPr="00517B8B">
        <w:rPr>
          <w:rStyle w:val="fontstyle01"/>
        </w:rPr>
        <w:t xml:space="preserve">10.6. Передача имущества финансовым управляющим и принятие его </w:t>
      </w:r>
      <w:r>
        <w:rPr>
          <w:rStyle w:val="fontstyle01"/>
        </w:rPr>
        <w:t>Покупателем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осуществляются по передаточному акту, подписываемому сторонами и оформляемому в</w:t>
      </w:r>
      <w:r w:rsidRPr="00517B8B">
        <w:rPr>
          <w:color w:val="000000"/>
        </w:rPr>
        <w:t xml:space="preserve"> </w:t>
      </w:r>
      <w:r w:rsidRPr="00517B8B">
        <w:rPr>
          <w:rStyle w:val="fontstyle01"/>
        </w:rPr>
        <w:t>соответствии с законодательством Российской Федерации.</w:t>
      </w:r>
    </w:p>
    <w:p w14:paraId="14A486CB" w14:textId="77777777" w:rsidR="00202826" w:rsidRPr="00517B8B" w:rsidRDefault="00202826" w:rsidP="00202826">
      <w:pPr>
        <w:rPr>
          <w:rStyle w:val="fontstyle01"/>
        </w:rPr>
      </w:pPr>
    </w:p>
    <w:p w14:paraId="06D3D2C5" w14:textId="77777777" w:rsidR="00202826" w:rsidRPr="00517B8B" w:rsidRDefault="00202826" w:rsidP="00202826">
      <w:pPr>
        <w:rPr>
          <w:rStyle w:val="fontstyle01"/>
          <w:b/>
        </w:rPr>
      </w:pPr>
      <w:r w:rsidRPr="00517B8B">
        <w:rPr>
          <w:rStyle w:val="fontstyle01"/>
          <w:b/>
        </w:rPr>
        <w:t>Приложения:</w:t>
      </w:r>
    </w:p>
    <w:p w14:paraId="07498BD0" w14:textId="77777777" w:rsidR="00202826" w:rsidRPr="00517B8B" w:rsidRDefault="00202826" w:rsidP="00202826">
      <w:pPr>
        <w:rPr>
          <w:rStyle w:val="fontstyle01"/>
        </w:rPr>
      </w:pPr>
      <w:r w:rsidRPr="00517B8B">
        <w:rPr>
          <w:rStyle w:val="fontstyle01"/>
        </w:rPr>
        <w:t>1. Проект Договора о задатке;</w:t>
      </w:r>
    </w:p>
    <w:p w14:paraId="2B855F8A" w14:textId="77777777" w:rsidR="00202826" w:rsidRPr="00517B8B" w:rsidRDefault="00202826" w:rsidP="00202826">
      <w:pPr>
        <w:rPr>
          <w:rStyle w:val="fontstyle01"/>
        </w:rPr>
      </w:pPr>
      <w:r w:rsidRPr="00517B8B">
        <w:rPr>
          <w:rStyle w:val="fontstyle01"/>
        </w:rPr>
        <w:t xml:space="preserve">2. Проект Договора </w:t>
      </w:r>
      <w:r>
        <w:rPr>
          <w:rStyle w:val="fontstyle01"/>
        </w:rPr>
        <w:t>купли - продажи</w:t>
      </w:r>
      <w:r w:rsidRPr="00517B8B">
        <w:rPr>
          <w:rStyle w:val="fontstyle01"/>
        </w:rPr>
        <w:t>.</w:t>
      </w:r>
    </w:p>
    <w:p w14:paraId="36AEF4B8" w14:textId="77777777" w:rsidR="00202826" w:rsidRPr="00517B8B" w:rsidRDefault="00202826" w:rsidP="00202826">
      <w:r w:rsidRPr="00517B8B">
        <w:t xml:space="preserve"> </w:t>
      </w:r>
    </w:p>
    <w:p w14:paraId="70EF0A89" w14:textId="77777777" w:rsidR="00202826" w:rsidRPr="00517B8B" w:rsidRDefault="00202826" w:rsidP="00202826">
      <w:pPr>
        <w:pStyle w:val="a3"/>
        <w:spacing w:before="0" w:beforeAutospacing="0" w:after="0" w:afterAutospacing="0" w:line="240" w:lineRule="exact"/>
        <w:jc w:val="both"/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60"/>
        <w:gridCol w:w="4645"/>
      </w:tblGrid>
      <w:tr w:rsidR="00202826" w:rsidRPr="00517B8B" w14:paraId="39125A50" w14:textId="77777777" w:rsidTr="00624B65">
        <w:trPr>
          <w:tblCellSpacing w:w="0" w:type="dxa"/>
        </w:trPr>
        <w:tc>
          <w:tcPr>
            <w:tcW w:w="2484" w:type="pct"/>
            <w:hideMark/>
          </w:tcPr>
          <w:p w14:paraId="1D7425DA" w14:textId="77777777" w:rsidR="00202826" w:rsidRPr="00517B8B" w:rsidRDefault="00202826" w:rsidP="00624B65">
            <w:pPr>
              <w:rPr>
                <w:b/>
              </w:rPr>
            </w:pPr>
            <w:r w:rsidRPr="00517B8B">
              <w:rPr>
                <w:b/>
                <w:noProof/>
              </w:rPr>
              <w:t>Финансовый управляющий</w:t>
            </w:r>
            <w:r w:rsidRPr="00517B8B">
              <w:rPr>
                <w:b/>
                <w:bCs/>
              </w:rPr>
              <w:br/>
            </w:r>
            <w:r w:rsidRPr="00517B8B">
              <w:rPr>
                <w:b/>
                <w:noProof/>
              </w:rPr>
              <w:t>Мурадяна Роберта  Хачиковича</w:t>
            </w:r>
          </w:p>
        </w:tc>
        <w:tc>
          <w:tcPr>
            <w:tcW w:w="0" w:type="auto"/>
            <w:vAlign w:val="center"/>
            <w:hideMark/>
          </w:tcPr>
          <w:p w14:paraId="0BDCEE3F" w14:textId="77777777" w:rsidR="00202826" w:rsidRPr="00517B8B" w:rsidRDefault="00202826" w:rsidP="00624B65">
            <w:pPr>
              <w:rPr>
                <w:b/>
              </w:rPr>
            </w:pPr>
            <w:r w:rsidRPr="00517B8B">
              <w:rPr>
                <w:b/>
              </w:rPr>
              <w:t> </w:t>
            </w:r>
          </w:p>
        </w:tc>
        <w:tc>
          <w:tcPr>
            <w:tcW w:w="2484" w:type="pct"/>
            <w:hideMark/>
          </w:tcPr>
          <w:p w14:paraId="35AC9664" w14:textId="77777777" w:rsidR="00202826" w:rsidRPr="00517B8B" w:rsidRDefault="00202826" w:rsidP="00624B65">
            <w:pPr>
              <w:pStyle w:val="a3"/>
              <w:jc w:val="right"/>
              <w:rPr>
                <w:b/>
              </w:rPr>
            </w:pPr>
            <w:r w:rsidRPr="00517B8B">
              <w:rPr>
                <w:b/>
                <w:noProof/>
              </w:rPr>
              <w:t>С.Н. Мусаев</w:t>
            </w:r>
          </w:p>
        </w:tc>
      </w:tr>
    </w:tbl>
    <w:p w14:paraId="101F7CB1" w14:textId="77777777" w:rsidR="00202826" w:rsidRDefault="00202826" w:rsidP="00202826"/>
    <w:p w14:paraId="22FF4CAC" w14:textId="77777777" w:rsidR="00202826" w:rsidRDefault="00202826" w:rsidP="00202826"/>
    <w:p w14:paraId="76BDE5E6" w14:textId="77777777" w:rsidR="005C0D41" w:rsidRDefault="005C0D41"/>
    <w:sectPr w:rsidR="005C0D41" w:rsidSect="00EF617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62F8F"/>
    <w:multiLevelType w:val="hybridMultilevel"/>
    <w:tmpl w:val="F60CA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826"/>
    <w:rsid w:val="00202826"/>
    <w:rsid w:val="005C0D41"/>
    <w:rsid w:val="00DD2E89"/>
    <w:rsid w:val="00EF6175"/>
    <w:rsid w:val="00FA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0DEE4B"/>
  <w15:chartTrackingRefBased/>
  <w15:docId w15:val="{95A253A2-2464-BA4F-9193-425684E59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826"/>
    <w:rPr>
      <w:rFonts w:ascii="Times New Roman" w:eastAsia="Times New Roman" w:hAnsi="Times New Roman" w:cs="Times New Roman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20282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20282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Normal (Web)"/>
    <w:basedOn w:val="a"/>
    <w:rsid w:val="00202826"/>
    <w:pPr>
      <w:spacing w:before="100" w:beforeAutospacing="1" w:after="100" w:afterAutospacing="1"/>
    </w:pPr>
  </w:style>
  <w:style w:type="character" w:customStyle="1" w:styleId="fontstyle01">
    <w:name w:val="fontstyle01"/>
    <w:rsid w:val="0020282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a4">
    <w:name w:val="Table Grid"/>
    <w:basedOn w:val="a1"/>
    <w:uiPriority w:val="39"/>
    <w:rsid w:val="00202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8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0739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65549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4973</Words>
  <Characters>28351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Musaev Said</dc:creator>
  <cp:keywords/>
  <dc:description/>
  <cp:lastModifiedBy>Musaev Said</cp:lastModifiedBy>
  <cp:revision>2</cp:revision>
  <dcterms:created xsi:type="dcterms:W3CDTF">2022-02-21T16:48:00Z</dcterms:created>
  <dcterms:modified xsi:type="dcterms:W3CDTF">2022-02-25T08:42:00Z</dcterms:modified>
</cp:coreProperties>
</file>