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33211">
      <w:pPr>
        <w:divId w:val="813139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8296-ОАЗФ/1/2</w:t>
      </w:r>
    </w:p>
    <w:p w:rsidR="00000000" w:rsidRDefault="00B33211">
      <w:pPr>
        <w:pStyle w:val="a4"/>
        <w:jc w:val="center"/>
        <w:divId w:val="813139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B33211">
      <w:pPr>
        <w:pStyle w:val="a4"/>
        <w:jc w:val="center"/>
        <w:divId w:val="813139"/>
        <w:rPr>
          <w:sz w:val="27"/>
          <w:szCs w:val="27"/>
        </w:rPr>
      </w:pPr>
      <w:r>
        <w:rPr>
          <w:rStyle w:val="ubi1"/>
          <w:sz w:val="27"/>
          <w:szCs w:val="27"/>
        </w:rPr>
        <w:t>ООО СТРОЙНЕДВИЖИМОСТЬ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20.12.2021</w:t>
      </w:r>
    </w:p>
    <w:p w:rsidR="00000000" w:rsidRDefault="00B33211">
      <w:pPr>
        <w:pStyle w:val="sep"/>
        <w:divId w:val="813139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13.11.2021</w:t>
      </w:r>
      <w:r>
        <w:rPr>
          <w:sz w:val="27"/>
          <w:szCs w:val="27"/>
        </w:rPr>
        <w:t xml:space="preserve"> на следующих условиях: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"Департамент имущества несостоятельных предприятий</w:t>
      </w:r>
      <w:r>
        <w:rPr>
          <w:rStyle w:val="ib1"/>
          <w:sz w:val="27"/>
          <w:szCs w:val="27"/>
        </w:rPr>
        <w:t xml:space="preserve">" 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СТРОЙНЕДВИЖИМОСТЬ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А41-16579/19 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</w:t>
      </w:r>
      <w:r>
        <w:rPr>
          <w:rStyle w:val="u1"/>
          <w:sz w:val="27"/>
          <w:szCs w:val="27"/>
        </w:rPr>
        <w:t>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Рупчев Алексей Викторович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</w:t>
      </w:r>
      <w:r>
        <w:rPr>
          <w:rStyle w:val="b1"/>
          <w:sz w:val="27"/>
          <w:szCs w:val="27"/>
        </w:rPr>
        <w:t>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Права требования по Договорам №ДУ-К03к1 от 11.11.2013 г., №ДУ-К03к2 от 11.11.2013 г., №ДУ-К01 от 04.04.2014 г., № ДУ-ПП от 21.04.2014 г., №ДУ-П от 21.04.2014 г. к ООО «</w:t>
      </w:r>
      <w:proofErr w:type="spellStart"/>
      <w:r>
        <w:rPr>
          <w:rStyle w:val="ib1"/>
          <w:sz w:val="27"/>
          <w:szCs w:val="27"/>
        </w:rPr>
        <w:t>Кримсон</w:t>
      </w:r>
      <w:proofErr w:type="spellEnd"/>
      <w:r>
        <w:rPr>
          <w:rStyle w:val="ib1"/>
          <w:sz w:val="27"/>
          <w:szCs w:val="27"/>
        </w:rPr>
        <w:t>», признанного банкротом А41-85874/19, в сумме 98 761 425</w:t>
      </w:r>
      <w:r>
        <w:rPr>
          <w:rStyle w:val="ib1"/>
          <w:sz w:val="27"/>
          <w:szCs w:val="27"/>
        </w:rPr>
        <w:t xml:space="preserve">,27 руб. </w:t>
      </w:r>
      <w:r>
        <w:rPr>
          <w:b/>
          <w:bCs/>
          <w:i/>
          <w:iCs/>
          <w:sz w:val="27"/>
          <w:szCs w:val="27"/>
        </w:rPr>
        <w:br/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Нача</w:t>
      </w:r>
      <w:r>
        <w:rPr>
          <w:sz w:val="27"/>
          <w:szCs w:val="27"/>
        </w:rPr>
        <w:t xml:space="preserve">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500</w:t>
      </w:r>
      <w:proofErr w:type="gramEnd"/>
      <w:r>
        <w:rPr>
          <w:rStyle w:val="ib1"/>
          <w:sz w:val="27"/>
          <w:szCs w:val="27"/>
        </w:rPr>
        <w:t xml:space="preserve"> 000,00</w:t>
      </w:r>
      <w:r>
        <w:rPr>
          <w:sz w:val="27"/>
          <w:szCs w:val="27"/>
        </w:rPr>
        <w:t> рублей.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lastRenderedPageBreak/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000000" w:rsidRDefault="00B33211">
      <w:pPr>
        <w:divId w:val="144457411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Ворожбит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Дмитрий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(Приморский край, г.</w:t>
      </w:r>
      <w:r w:rsidR="006E7457">
        <w:rPr>
          <w:rStyle w:val="i1"/>
          <w:rFonts w:eastAsia="Times New Roman"/>
          <w:sz w:val="27"/>
          <w:szCs w:val="27"/>
        </w:rPr>
        <w:t xml:space="preserve"> </w:t>
      </w:r>
      <w:r>
        <w:rPr>
          <w:rStyle w:val="i1"/>
          <w:rFonts w:eastAsia="Times New Roman"/>
          <w:sz w:val="27"/>
          <w:szCs w:val="27"/>
        </w:rPr>
        <w:t xml:space="preserve">Уссурийск, ул. </w:t>
      </w:r>
      <w:proofErr w:type="spellStart"/>
      <w:r>
        <w:rPr>
          <w:rStyle w:val="i1"/>
          <w:rFonts w:eastAsia="Times New Roman"/>
          <w:sz w:val="27"/>
          <w:szCs w:val="27"/>
        </w:rPr>
        <w:t>Волочаевская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r>
        <w:rPr>
          <w:rStyle w:val="i1"/>
          <w:rFonts w:eastAsia="Times New Roman"/>
          <w:sz w:val="27"/>
          <w:szCs w:val="27"/>
        </w:rPr>
        <w:t xml:space="preserve">д.92, кв.94; ИНН: </w:t>
      </w:r>
      <w:proofErr w:type="gramStart"/>
      <w:r>
        <w:rPr>
          <w:rStyle w:val="i1"/>
          <w:rFonts w:eastAsia="Times New Roman"/>
          <w:sz w:val="27"/>
          <w:szCs w:val="27"/>
        </w:rPr>
        <w:t>251135193677)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08:51:01.436;</w:t>
      </w:r>
    </w:p>
    <w:p w:rsidR="00000000" w:rsidRDefault="00B33211">
      <w:pPr>
        <w:divId w:val="813139"/>
        <w:rPr>
          <w:rFonts w:eastAsia="Times New Roman"/>
          <w:sz w:val="27"/>
          <w:szCs w:val="27"/>
        </w:rPr>
      </w:pPr>
    </w:p>
    <w:p w:rsidR="00000000" w:rsidRDefault="00B33211" w:rsidP="006E7457">
      <w:pPr>
        <w:divId w:val="47082810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</w:t>
      </w:r>
      <w:r w:rsidR="006E7457" w:rsidRPr="006E7457">
        <w:rPr>
          <w:rStyle w:val="ib1"/>
          <w:sz w:val="27"/>
          <w:szCs w:val="27"/>
        </w:rPr>
        <w:t xml:space="preserve"> </w:t>
      </w:r>
      <w:r w:rsidR="006E7457">
        <w:rPr>
          <w:rStyle w:val="ib1"/>
          <w:sz w:val="27"/>
          <w:szCs w:val="27"/>
        </w:rPr>
        <w:t>Общество с ограниченной ответственностью «Управляющая компания «Мегаполис-</w:t>
      </w:r>
      <w:proofErr w:type="gramStart"/>
      <w:r w:rsidR="006E7457">
        <w:rPr>
          <w:rStyle w:val="ib1"/>
          <w:sz w:val="27"/>
          <w:szCs w:val="27"/>
        </w:rPr>
        <w:t xml:space="preserve">Инвест» </w:t>
      </w:r>
      <w:r w:rsidR="006E7457" w:rsidRPr="00E04AD1">
        <w:rPr>
          <w:rStyle w:val="ib1"/>
        </w:rPr>
        <w:t> </w:t>
      </w:r>
      <w:r w:rsidR="006E7457" w:rsidRPr="00E04AD1">
        <w:rPr>
          <w:rStyle w:val="ib1"/>
          <w:sz w:val="27"/>
          <w:szCs w:val="27"/>
        </w:rPr>
        <w:t>Д.У.</w:t>
      </w:r>
      <w:proofErr w:type="gramEnd"/>
      <w:r w:rsidR="006E7457" w:rsidRPr="00E04AD1">
        <w:rPr>
          <w:rStyle w:val="ib1"/>
          <w:sz w:val="27"/>
          <w:szCs w:val="27"/>
        </w:rPr>
        <w:t xml:space="preserve"> Закрытым комбинированным паевым инвестиционным фондом «Новация</w:t>
      </w:r>
      <w:r w:rsidR="006E7457" w:rsidRPr="00E04AD1">
        <w:rPr>
          <w:b/>
          <w:bCs/>
          <w:i/>
          <w:iCs/>
        </w:rPr>
        <w:t>»</w:t>
      </w:r>
      <w:r w:rsidR="006E7457">
        <w:rPr>
          <w:rStyle w:val="i1"/>
          <w:rFonts w:eastAsia="Times New Roman"/>
          <w:sz w:val="27"/>
          <w:szCs w:val="27"/>
        </w:rPr>
        <w:t xml:space="preserve"> </w:t>
      </w:r>
      <w:r>
        <w:rPr>
          <w:rStyle w:val="i1"/>
          <w:rFonts w:eastAsia="Times New Roman"/>
          <w:sz w:val="27"/>
          <w:szCs w:val="27"/>
        </w:rPr>
        <w:t xml:space="preserve">(127051, г. Москва, </w:t>
      </w:r>
      <w:proofErr w:type="spellStart"/>
      <w:r>
        <w:rPr>
          <w:rStyle w:val="i1"/>
          <w:rFonts w:eastAsia="Times New Roman"/>
          <w:sz w:val="27"/>
          <w:szCs w:val="27"/>
        </w:rPr>
        <w:t>вн.тер.г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муниципальный округ Мещанский, б-р Цветной, дом 2,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I, ком. </w:t>
      </w:r>
      <w:proofErr w:type="gramStart"/>
      <w:r>
        <w:rPr>
          <w:rStyle w:val="i1"/>
          <w:rFonts w:eastAsia="Times New Roman"/>
          <w:sz w:val="27"/>
          <w:szCs w:val="27"/>
        </w:rPr>
        <w:t>10.;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16:51:55.226;</w:t>
      </w:r>
    </w:p>
    <w:p w:rsidR="00000000" w:rsidRDefault="00B33211">
      <w:pPr>
        <w:divId w:val="813139"/>
        <w:rPr>
          <w:rFonts w:eastAsia="Times New Roman"/>
          <w:sz w:val="27"/>
          <w:szCs w:val="27"/>
        </w:rPr>
      </w:pPr>
    </w:p>
    <w:p w:rsidR="00000000" w:rsidRDefault="00B33211">
      <w:pPr>
        <w:divId w:val="202836467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Петровский Владислав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(142281 Московская область, г. Протвино, ул. Д</w:t>
      </w:r>
      <w:r>
        <w:rPr>
          <w:rStyle w:val="i1"/>
          <w:rFonts w:eastAsia="Times New Roman"/>
          <w:sz w:val="27"/>
          <w:szCs w:val="27"/>
        </w:rPr>
        <w:t xml:space="preserve">ружбы д. 8, кв. 71; ИНН: </w:t>
      </w:r>
      <w:proofErr w:type="gramStart"/>
      <w:r>
        <w:rPr>
          <w:rStyle w:val="i1"/>
          <w:rFonts w:eastAsia="Times New Roman"/>
          <w:sz w:val="27"/>
          <w:szCs w:val="27"/>
        </w:rPr>
        <w:t>503702232298)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17:34:38.651;</w:t>
      </w:r>
    </w:p>
    <w:p w:rsidR="00000000" w:rsidRDefault="00B33211">
      <w:pPr>
        <w:divId w:val="813139"/>
        <w:rPr>
          <w:rFonts w:eastAsia="Times New Roman"/>
          <w:sz w:val="27"/>
          <w:szCs w:val="27"/>
        </w:rPr>
      </w:pPr>
    </w:p>
    <w:p w:rsidR="00000000" w:rsidRDefault="00B33211">
      <w:pPr>
        <w:divId w:val="159770790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4. </w:t>
      </w:r>
      <w:proofErr w:type="spellStart"/>
      <w:r>
        <w:rPr>
          <w:rStyle w:val="ib1"/>
          <w:rFonts w:eastAsia="Times New Roman"/>
          <w:sz w:val="27"/>
          <w:szCs w:val="27"/>
        </w:rPr>
        <w:t>Душев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Александр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(603087 г. Нижний Новгород, ул. Верхне-Печерская д.8 корп. 1 кв. 18; ИНН: </w:t>
      </w:r>
      <w:proofErr w:type="gramStart"/>
      <w:r>
        <w:rPr>
          <w:rStyle w:val="i1"/>
          <w:rFonts w:eastAsia="Times New Roman"/>
          <w:sz w:val="27"/>
          <w:szCs w:val="27"/>
        </w:rPr>
        <w:t>526010130172)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</w:t>
      </w:r>
      <w:r>
        <w:rPr>
          <w:rStyle w:val="ib1"/>
          <w:rFonts w:eastAsia="Times New Roman"/>
          <w:sz w:val="27"/>
          <w:szCs w:val="27"/>
        </w:rPr>
        <w:t>:58:26.28;</w:t>
      </w:r>
    </w:p>
    <w:p w:rsidR="00000000" w:rsidRDefault="00B33211">
      <w:pPr>
        <w:divId w:val="813139"/>
        <w:rPr>
          <w:rFonts w:eastAsia="Times New Roman"/>
          <w:sz w:val="27"/>
          <w:szCs w:val="27"/>
        </w:rPr>
      </w:pP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1517"/>
        <w:gridCol w:w="5954"/>
      </w:tblGrid>
      <w:tr w:rsidR="00000000">
        <w:trPr>
          <w:divId w:val="813139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000000">
        <w:trPr>
          <w:divId w:val="81313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17.12.2021 16:51:55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E7457">
            <w:pPr>
              <w:rPr>
                <w:rFonts w:eastAsia="Times New Roman"/>
                <w:sz w:val="27"/>
                <w:szCs w:val="27"/>
              </w:rPr>
            </w:pPr>
            <w:r w:rsidRPr="006E7457">
              <w:rPr>
                <w:rFonts w:eastAsia="Times New Roman"/>
                <w:sz w:val="27"/>
                <w:szCs w:val="27"/>
              </w:rPr>
              <w:t>Общество с ограниченной ответственностью «Управляющ</w:t>
            </w:r>
            <w:r>
              <w:rPr>
                <w:rFonts w:eastAsia="Times New Roman"/>
                <w:sz w:val="27"/>
                <w:szCs w:val="27"/>
              </w:rPr>
              <w:t xml:space="preserve">ая компания «Мегаполис-Инвест» </w:t>
            </w:r>
            <w:r w:rsidRPr="006E7457">
              <w:rPr>
                <w:rFonts w:eastAsia="Times New Roman"/>
                <w:sz w:val="27"/>
                <w:szCs w:val="27"/>
              </w:rPr>
              <w:t>Д.У. Закрытым комбинированным паевым инвестиционным фондом «Новация»</w:t>
            </w:r>
          </w:p>
        </w:tc>
      </w:tr>
      <w:tr w:rsidR="00000000">
        <w:trPr>
          <w:divId w:val="81313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1781002.00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17.12.2021 08:51:01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Ворожбит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Дмитрий Валентинович</w:t>
            </w:r>
          </w:p>
        </w:tc>
      </w:tr>
      <w:tr w:rsidR="00000000">
        <w:trPr>
          <w:divId w:val="81313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567890.22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17.12.2021 17:58:26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Душев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Александр Александрович</w:t>
            </w:r>
          </w:p>
        </w:tc>
      </w:tr>
      <w:tr w:rsidR="00000000">
        <w:trPr>
          <w:divId w:val="81313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17.12.2021 17:34:38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B3321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Петровский Владислав Валентинович</w:t>
            </w:r>
          </w:p>
        </w:tc>
      </w:tr>
    </w:tbl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 xml:space="preserve">Наиболее высокую цену в размере </w:t>
      </w:r>
      <w:r>
        <w:rPr>
          <w:sz w:val="27"/>
          <w:szCs w:val="27"/>
        </w:rPr>
        <w:t xml:space="preserve">2000000.00 рублей за имущество, составляющее Лот, предложил участник </w:t>
      </w:r>
      <w:r w:rsidR="006E7457" w:rsidRPr="006E7457">
        <w:rPr>
          <w:sz w:val="27"/>
          <w:szCs w:val="27"/>
        </w:rPr>
        <w:t>Общество с ограниченной ответственностью «Управляющая компания «Мегаполис-Инвест» Д.У. Закрытым комбинированным паевым инвестиционным фондом «Новация»</w:t>
      </w:r>
      <w:r>
        <w:rPr>
          <w:sz w:val="27"/>
          <w:szCs w:val="27"/>
        </w:rPr>
        <w:t>, который признается победителем торгов по Лоту.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Порядок и срок заключения договора купли-продажи: </w:t>
      </w:r>
      <w:proofErr w:type="gramStart"/>
      <w:r>
        <w:rPr>
          <w:rStyle w:val="ib1"/>
          <w:sz w:val="27"/>
          <w:szCs w:val="27"/>
        </w:rPr>
        <w:t>В</w:t>
      </w:r>
      <w:proofErr w:type="gramEnd"/>
      <w:r>
        <w:rPr>
          <w:rStyle w:val="ib1"/>
          <w:sz w:val="27"/>
          <w:szCs w:val="27"/>
        </w:rPr>
        <w:t xml:space="preserve"> течен</w:t>
      </w:r>
      <w:r>
        <w:rPr>
          <w:rStyle w:val="ib1"/>
          <w:sz w:val="27"/>
          <w:szCs w:val="27"/>
        </w:rPr>
        <w:t xml:space="preserve">ие 2 дней с даты подписания протокола о результатах торгов он направляется победителю организатором торгов, а в течение 5 дней конкурсный управляющий направляет победителю предложение заключить договор купли-продажи. 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Сроки платежей, реквизиты счетов, на к</w:t>
      </w:r>
      <w:r>
        <w:rPr>
          <w:sz w:val="27"/>
          <w:szCs w:val="27"/>
        </w:rPr>
        <w:t xml:space="preserve">оторые вносятся платежи: </w:t>
      </w:r>
      <w:r>
        <w:rPr>
          <w:rStyle w:val="ib1"/>
          <w:sz w:val="27"/>
          <w:szCs w:val="27"/>
        </w:rPr>
        <w:t xml:space="preserve">Оплата имущества - не позднее 30 дней с даты заключения договора купли-продажи на расчетный счет ООО «СТРОЙНЕДВИЖИМОСТЬ» р/с № 40702810038000100380 в ПАО Сбербанк, к/с 30101810400000000225, БИК 044525225. 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</w:t>
      </w:r>
      <w:r>
        <w:rPr>
          <w:rStyle w:val="b1"/>
          <w:sz w:val="27"/>
          <w:szCs w:val="27"/>
        </w:rPr>
        <w:t>ство с ограниченной ответственностью "Департамент имущест</w:t>
      </w:r>
      <w:r w:rsidR="006E7457">
        <w:rPr>
          <w:rStyle w:val="b1"/>
          <w:sz w:val="27"/>
          <w:szCs w:val="27"/>
        </w:rPr>
        <w:t>ва несостоятельных предприятий"</w:t>
      </w:r>
      <w:bookmarkStart w:id="0" w:name="_GoBack"/>
      <w:bookmarkEnd w:id="0"/>
      <w:r>
        <w:rPr>
          <w:rStyle w:val="b1"/>
          <w:sz w:val="27"/>
          <w:szCs w:val="27"/>
        </w:rPr>
        <w:t>)</w:t>
      </w:r>
    </w:p>
    <w:p w:rsidR="00B33211" w:rsidRDefault="00B33211">
      <w:pPr>
        <w:pStyle w:val="a4"/>
        <w:divId w:val="813139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B33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E7457"/>
    <w:rsid w:val="006E7457"/>
    <w:rsid w:val="00B3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EA081-165D-4E4A-89FD-6E0432F8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411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810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467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790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2021-12-20T13:30:00Z</dcterms:created>
  <dcterms:modified xsi:type="dcterms:W3CDTF">2021-12-20T13:30:00Z</dcterms:modified>
</cp:coreProperties>
</file>