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DA3" w:rsidRDefault="006F6E3D">
      <w:pPr>
        <w:divId w:val="1274900525"/>
        <w:rPr>
          <w:rFonts w:eastAsia="Times New Roman"/>
          <w:sz w:val="27"/>
          <w:szCs w:val="27"/>
        </w:rPr>
      </w:pPr>
      <w:bookmarkStart w:id="0" w:name="_GoBack"/>
      <w:bookmarkEnd w:id="0"/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8087-ОТПП/1/2</w:t>
      </w:r>
    </w:p>
    <w:p w:rsidR="000B2DA3" w:rsidRDefault="006F6E3D">
      <w:pPr>
        <w:pStyle w:val="a4"/>
        <w:jc w:val="center"/>
        <w:divId w:val="1274900525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B2DA3" w:rsidRDefault="006F6E3D">
      <w:pPr>
        <w:pStyle w:val="a4"/>
        <w:jc w:val="center"/>
        <w:divId w:val="1274900525"/>
        <w:rPr>
          <w:sz w:val="27"/>
          <w:szCs w:val="27"/>
        </w:rPr>
      </w:pPr>
      <w:r>
        <w:rPr>
          <w:rStyle w:val="ubi1"/>
          <w:sz w:val="27"/>
          <w:szCs w:val="27"/>
        </w:rPr>
        <w:t>ООО «Строй-Конструкция»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07.11.2021</w:t>
      </w:r>
    </w:p>
    <w:p w:rsidR="000B2DA3" w:rsidRDefault="006F6E3D">
      <w:pPr>
        <w:pStyle w:val="sep"/>
        <w:divId w:val="1274900525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18.09.2021</w:t>
      </w:r>
      <w:r>
        <w:rPr>
          <w:sz w:val="27"/>
          <w:szCs w:val="27"/>
        </w:rPr>
        <w:t xml:space="preserve"> на следующих условиях: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ответственностью "Департамент имущества несостоятельных предприятий" 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«Строй-Конструкция»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области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А41-76223/18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Кедров Вадим Олегович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</w:t>
      </w:r>
      <w:r>
        <w:rPr>
          <w:rStyle w:val="ib1"/>
          <w:sz w:val="27"/>
          <w:szCs w:val="27"/>
        </w:rPr>
        <w:lastRenderedPageBreak/>
        <w:t>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Право требования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Права требования к ООО «</w:t>
      </w:r>
      <w:proofErr w:type="spellStart"/>
      <w:r>
        <w:rPr>
          <w:rStyle w:val="ib1"/>
          <w:sz w:val="27"/>
          <w:szCs w:val="27"/>
        </w:rPr>
        <w:t>ПрофиКонсалт</w:t>
      </w:r>
      <w:proofErr w:type="spellEnd"/>
      <w:r>
        <w:rPr>
          <w:rStyle w:val="ib1"/>
          <w:sz w:val="27"/>
          <w:szCs w:val="27"/>
        </w:rPr>
        <w:t xml:space="preserve">» (ОГРН 1127746630593, ИНН 7713752687, Ивановская обл., г. Иваново, ул. </w:t>
      </w:r>
      <w:proofErr w:type="spellStart"/>
      <w:r>
        <w:rPr>
          <w:rStyle w:val="ib1"/>
          <w:sz w:val="27"/>
          <w:szCs w:val="27"/>
        </w:rPr>
        <w:t>Багаева</w:t>
      </w:r>
      <w:proofErr w:type="spellEnd"/>
      <w:r>
        <w:rPr>
          <w:rStyle w:val="ib1"/>
          <w:sz w:val="27"/>
          <w:szCs w:val="27"/>
        </w:rPr>
        <w:t xml:space="preserve">, д. 33А, </w:t>
      </w:r>
      <w:proofErr w:type="spellStart"/>
      <w:r>
        <w:rPr>
          <w:rStyle w:val="ib1"/>
          <w:sz w:val="27"/>
          <w:szCs w:val="27"/>
        </w:rPr>
        <w:t>помещ</w:t>
      </w:r>
      <w:proofErr w:type="spellEnd"/>
      <w:r>
        <w:rPr>
          <w:rStyle w:val="ib1"/>
          <w:sz w:val="27"/>
          <w:szCs w:val="27"/>
        </w:rPr>
        <w:t>. 210, находится в процедуре банкротства Арбитражного суда Ивановской области, дело № А17-9818/2018) на общую сумму 689 793 208 (Шестьсот восемьдесят девять миллионов семьсот девяносто три тысячи двести восемь) рублей 00 копеек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13</w:t>
      </w:r>
      <w:proofErr w:type="gramEnd"/>
      <w:r>
        <w:rPr>
          <w:rStyle w:val="ib1"/>
          <w:sz w:val="27"/>
          <w:szCs w:val="27"/>
        </w:rPr>
        <w:t xml:space="preserve"> 455 144,00</w:t>
      </w:r>
      <w:r>
        <w:rPr>
          <w:sz w:val="27"/>
          <w:szCs w:val="27"/>
        </w:rPr>
        <w:t> рублей.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0B2DA3" w:rsidRDefault="006F6E3D" w:rsidP="00711EDF">
      <w:pPr>
        <w:divId w:val="197152045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</w:t>
      </w:r>
      <w:r w:rsidR="00711EDF" w:rsidRPr="00711EDF">
        <w:rPr>
          <w:b/>
          <w:bCs/>
          <w:i/>
          <w:iCs/>
          <w:sz w:val="27"/>
          <w:szCs w:val="27"/>
        </w:rPr>
        <w:t xml:space="preserve"> </w:t>
      </w:r>
      <w:r w:rsidR="00711EDF" w:rsidRPr="00711EDF">
        <w:rPr>
          <w:rFonts w:eastAsia="Times New Roman"/>
          <w:b/>
          <w:bCs/>
          <w:i/>
          <w:iCs/>
          <w:sz w:val="27"/>
          <w:szCs w:val="27"/>
        </w:rPr>
        <w:t>Общество с ограниченной ответственностью «Управляющая компания «Мегаполис-Инвест» Д.У. Закрытым комбинированным паевым инвестиционным фондом «</w:t>
      </w:r>
      <w:proofErr w:type="gramStart"/>
      <w:r w:rsidR="00711EDF" w:rsidRPr="00711EDF">
        <w:rPr>
          <w:rFonts w:eastAsia="Times New Roman"/>
          <w:b/>
          <w:bCs/>
          <w:i/>
          <w:iCs/>
          <w:sz w:val="27"/>
          <w:szCs w:val="27"/>
        </w:rPr>
        <w:t xml:space="preserve">Новация»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127051, г. Москва, </w:t>
      </w:r>
      <w:proofErr w:type="spellStart"/>
      <w:r>
        <w:rPr>
          <w:rStyle w:val="i1"/>
          <w:rFonts w:eastAsia="Times New Roman"/>
          <w:sz w:val="27"/>
          <w:szCs w:val="27"/>
        </w:rPr>
        <w:t>вн.тер.г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муниципальный округ Мещанский, б-р Цветной, дом 2, </w:t>
      </w:r>
      <w:proofErr w:type="spellStart"/>
      <w:r>
        <w:rPr>
          <w:rStyle w:val="i1"/>
          <w:rFonts w:eastAsia="Times New Roman"/>
          <w:sz w:val="27"/>
          <w:szCs w:val="27"/>
        </w:rPr>
        <w:t>помещ</w:t>
      </w:r>
      <w:proofErr w:type="spellEnd"/>
      <w:r>
        <w:rPr>
          <w:rStyle w:val="i1"/>
          <w:rFonts w:eastAsia="Times New Roman"/>
          <w:sz w:val="27"/>
          <w:szCs w:val="27"/>
        </w:rPr>
        <w:t>. I, ком. 10.; ИНН: 3445109706)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04.11.2021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00:07:54.870;</w:t>
      </w:r>
    </w:p>
    <w:p w:rsidR="000B2DA3" w:rsidRDefault="000B2DA3">
      <w:pPr>
        <w:divId w:val="1274900525"/>
        <w:rPr>
          <w:rFonts w:eastAsia="Times New Roman"/>
          <w:sz w:val="27"/>
          <w:szCs w:val="27"/>
        </w:rPr>
      </w:pP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 w:rsidR="00711EDF" w:rsidRPr="00711EDF">
        <w:rPr>
          <w:b/>
          <w:bCs/>
          <w:i/>
          <w:iCs/>
          <w:sz w:val="27"/>
          <w:szCs w:val="27"/>
        </w:rPr>
        <w:t>Общество с ограниченной ответственностью «Управляющая компания «Мегаполис-Инвест» Д.У. Закрытым комбинированным паевым инвестицион</w:t>
      </w:r>
      <w:r w:rsidR="00711EDF">
        <w:rPr>
          <w:b/>
          <w:bCs/>
          <w:i/>
          <w:iCs/>
          <w:sz w:val="27"/>
          <w:szCs w:val="27"/>
        </w:rPr>
        <w:t>ным фондом «Новация»</w:t>
      </w:r>
      <w:r>
        <w:rPr>
          <w:sz w:val="27"/>
          <w:szCs w:val="27"/>
        </w:rPr>
        <w:t xml:space="preserve">,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191032.00</w:t>
      </w:r>
      <w:r>
        <w:rPr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>Порядок и срок заключения договора купли-продажи</w:t>
      </w:r>
      <w:proofErr w:type="gramStart"/>
      <w:r>
        <w:rPr>
          <w:sz w:val="27"/>
          <w:szCs w:val="27"/>
        </w:rPr>
        <w:t xml:space="preserve">: </w:t>
      </w:r>
      <w:r>
        <w:rPr>
          <w:rStyle w:val="ib1"/>
          <w:sz w:val="27"/>
          <w:szCs w:val="27"/>
        </w:rPr>
        <w:t>В течение</w:t>
      </w:r>
      <w:proofErr w:type="gramEnd"/>
      <w:r>
        <w:rPr>
          <w:rStyle w:val="ib1"/>
          <w:sz w:val="27"/>
          <w:szCs w:val="27"/>
        </w:rPr>
        <w:t xml:space="preserve"> пяти дней с даты подписания протокола о результатах торгов продавец направляет победителю торгов предложение заключить договор купли-продажи </w:t>
      </w:r>
      <w:r>
        <w:rPr>
          <w:rStyle w:val="ib1"/>
          <w:sz w:val="27"/>
          <w:szCs w:val="27"/>
        </w:rPr>
        <w:lastRenderedPageBreak/>
        <w:t>предприятия (имущества)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Победитель торгов полностью оплачивает приобретаемое имущество в срок не позднее 30 дней с даты подписания договора купли-продажи на расчетный счет ООО «Строй-Конструкция» № 40702810806000000263 в АО КБ «Солидарность», г. Москва, БИК 044525067, к/с 30101810845250000067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"Департамент имущества несостоятельных предприятий</w:t>
      </w:r>
      <w:proofErr w:type="gramStart"/>
      <w:r>
        <w:rPr>
          <w:rStyle w:val="b1"/>
          <w:sz w:val="27"/>
          <w:szCs w:val="27"/>
        </w:rPr>
        <w:t>" )</w:t>
      </w:r>
      <w:proofErr w:type="gramEnd"/>
    </w:p>
    <w:p w:rsidR="000B2DA3" w:rsidRDefault="006F6E3D">
      <w:pPr>
        <w:pStyle w:val="a4"/>
        <w:divId w:val="1274900525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B2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EDF"/>
    <w:rsid w:val="000B2DA3"/>
    <w:rsid w:val="006F6E3D"/>
    <w:rsid w:val="00711EDF"/>
    <w:rsid w:val="00D041FB"/>
    <w:rsid w:val="00F1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77590-4BA8-4C46-A43C-51966563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90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2045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Буйновская Дарья Александровна</dc:creator>
  <cp:keywords/>
  <dc:description/>
  <cp:lastModifiedBy>Administrator</cp:lastModifiedBy>
  <cp:revision>3</cp:revision>
  <dcterms:created xsi:type="dcterms:W3CDTF">2021-11-08T09:36:00Z</dcterms:created>
  <dcterms:modified xsi:type="dcterms:W3CDTF">2021-11-08T09:44:00Z</dcterms:modified>
</cp:coreProperties>
</file>