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FB" w:rsidRPr="0024152E" w:rsidRDefault="006520FB" w:rsidP="00DD1DBD">
      <w:pPr>
        <w:pStyle w:val="10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152E">
        <w:rPr>
          <w:rFonts w:ascii="Times New Roman" w:hAnsi="Times New Roman"/>
          <w:sz w:val="24"/>
          <w:szCs w:val="24"/>
        </w:rPr>
        <w:t>(ПРОЕКТ)</w:t>
      </w:r>
    </w:p>
    <w:p w:rsidR="006520FB" w:rsidRPr="0024152E" w:rsidRDefault="006520FB" w:rsidP="00DD1DBD">
      <w:pPr>
        <w:pStyle w:val="10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4152E">
        <w:rPr>
          <w:rFonts w:ascii="Times New Roman" w:hAnsi="Times New Roman"/>
          <w:sz w:val="24"/>
          <w:szCs w:val="24"/>
        </w:rPr>
        <w:t>Д</w:t>
      </w:r>
      <w:r w:rsidR="005256E4" w:rsidRPr="0024152E">
        <w:rPr>
          <w:rFonts w:ascii="Times New Roman" w:hAnsi="Times New Roman"/>
          <w:sz w:val="24"/>
          <w:szCs w:val="24"/>
        </w:rPr>
        <w:t>ОГОВОРА КУПЛИ-ПРОДАЖИ</w:t>
      </w:r>
      <w:r w:rsidRPr="0024152E">
        <w:rPr>
          <w:rFonts w:ascii="Times New Roman" w:hAnsi="Times New Roman"/>
          <w:sz w:val="24"/>
          <w:szCs w:val="24"/>
        </w:rPr>
        <w:t xml:space="preserve"> № __</w:t>
      </w:r>
    </w:p>
    <w:p w:rsidR="006520FB" w:rsidRPr="0024152E" w:rsidRDefault="006520FB" w:rsidP="00DD1DBD">
      <w:pPr>
        <w:pStyle w:val="10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520FB" w:rsidRPr="0024152E" w:rsidRDefault="006520FB" w:rsidP="00585924">
      <w:pPr>
        <w:pStyle w:val="10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24152E">
        <w:rPr>
          <w:rFonts w:ascii="Times New Roman" w:hAnsi="Times New Roman"/>
          <w:sz w:val="24"/>
          <w:szCs w:val="24"/>
        </w:rPr>
        <w:t>«___» __________ 20</w:t>
      </w:r>
      <w:r w:rsidR="00585924">
        <w:rPr>
          <w:rFonts w:ascii="Times New Roman" w:hAnsi="Times New Roman"/>
          <w:sz w:val="24"/>
          <w:szCs w:val="24"/>
        </w:rPr>
        <w:t>2</w:t>
      </w:r>
      <w:r w:rsidRPr="0024152E">
        <w:rPr>
          <w:rFonts w:ascii="Times New Roman" w:hAnsi="Times New Roman"/>
          <w:sz w:val="24"/>
          <w:szCs w:val="24"/>
        </w:rPr>
        <w:t xml:space="preserve">___г. </w:t>
      </w:r>
      <w:r w:rsidR="00A74BF2">
        <w:rPr>
          <w:rFonts w:ascii="Times New Roman" w:hAnsi="Times New Roman"/>
          <w:sz w:val="24"/>
          <w:szCs w:val="24"/>
        </w:rPr>
        <w:tab/>
      </w:r>
      <w:r w:rsidR="00A74BF2">
        <w:rPr>
          <w:rFonts w:ascii="Times New Roman" w:hAnsi="Times New Roman"/>
          <w:sz w:val="24"/>
          <w:szCs w:val="24"/>
        </w:rPr>
        <w:tab/>
      </w:r>
      <w:r w:rsidR="00A74BF2">
        <w:rPr>
          <w:rFonts w:ascii="Times New Roman" w:hAnsi="Times New Roman"/>
          <w:sz w:val="24"/>
          <w:szCs w:val="24"/>
        </w:rPr>
        <w:tab/>
      </w:r>
      <w:r w:rsidR="00A74BF2">
        <w:rPr>
          <w:rFonts w:ascii="Times New Roman" w:hAnsi="Times New Roman"/>
          <w:sz w:val="24"/>
          <w:szCs w:val="24"/>
        </w:rPr>
        <w:tab/>
      </w:r>
      <w:r w:rsidR="00A74BF2">
        <w:rPr>
          <w:rFonts w:ascii="Times New Roman" w:hAnsi="Times New Roman"/>
          <w:sz w:val="24"/>
          <w:szCs w:val="24"/>
        </w:rPr>
        <w:tab/>
      </w:r>
      <w:r w:rsidR="00A74BF2">
        <w:rPr>
          <w:rFonts w:ascii="Times New Roman" w:hAnsi="Times New Roman"/>
          <w:sz w:val="24"/>
          <w:szCs w:val="24"/>
        </w:rPr>
        <w:tab/>
      </w:r>
      <w:r w:rsidRPr="0024152E">
        <w:rPr>
          <w:rFonts w:ascii="Times New Roman" w:hAnsi="Times New Roman"/>
          <w:sz w:val="24"/>
          <w:szCs w:val="24"/>
        </w:rPr>
        <w:t xml:space="preserve"> г. </w:t>
      </w:r>
      <w:r w:rsidR="0006596C" w:rsidRPr="0024152E">
        <w:rPr>
          <w:rFonts w:ascii="Times New Roman" w:hAnsi="Times New Roman"/>
          <w:sz w:val="24"/>
          <w:szCs w:val="24"/>
        </w:rPr>
        <w:t>Новосибирск</w:t>
      </w:r>
    </w:p>
    <w:p w:rsidR="006520FB" w:rsidRPr="0024152E" w:rsidRDefault="006520FB" w:rsidP="00DD1DBD">
      <w:pPr>
        <w:pStyle w:val="10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520FB" w:rsidRPr="0024152E" w:rsidRDefault="00A74BF2" w:rsidP="00DD1DBD">
      <w:pPr>
        <w:pStyle w:val="10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064238">
        <w:rPr>
          <w:rFonts w:ascii="Times New Roman" w:hAnsi="Times New Roman"/>
          <w:sz w:val="24"/>
          <w:szCs w:val="24"/>
        </w:rPr>
        <w:t xml:space="preserve">Организатор торгов конкурсный </w:t>
      </w:r>
      <w:r>
        <w:rPr>
          <w:rFonts w:ascii="Times New Roman" w:hAnsi="Times New Roman"/>
          <w:sz w:val="24"/>
          <w:szCs w:val="24"/>
        </w:rPr>
        <w:t xml:space="preserve">управляющий </w:t>
      </w:r>
      <w:r w:rsidRPr="006C3EAB">
        <w:rPr>
          <w:rFonts w:ascii="Times New Roman" w:hAnsi="Times New Roman"/>
          <w:sz w:val="24"/>
          <w:szCs w:val="24"/>
        </w:rPr>
        <w:t>МУП «Колыв</w:t>
      </w:r>
      <w:r w:rsidR="00E7656A">
        <w:rPr>
          <w:rFonts w:ascii="Times New Roman" w:hAnsi="Times New Roman"/>
          <w:sz w:val="24"/>
          <w:szCs w:val="24"/>
        </w:rPr>
        <w:t>ань-Жилкомсервис» (почтовый адрес: 630112</w:t>
      </w:r>
      <w:r w:rsidRPr="006C3EAB">
        <w:rPr>
          <w:rFonts w:ascii="Times New Roman" w:hAnsi="Times New Roman"/>
          <w:sz w:val="24"/>
          <w:szCs w:val="24"/>
        </w:rPr>
        <w:t>, Новосибирская область,</w:t>
      </w:r>
      <w:r w:rsidR="00E7656A">
        <w:rPr>
          <w:rFonts w:ascii="Times New Roman" w:hAnsi="Times New Roman"/>
          <w:sz w:val="24"/>
          <w:szCs w:val="24"/>
        </w:rPr>
        <w:t xml:space="preserve"> г.Новосибирск, ул.Ипподромская,30, кв.363</w:t>
      </w:r>
      <w:r w:rsidRPr="006C3EAB">
        <w:rPr>
          <w:rFonts w:ascii="Times New Roman" w:hAnsi="Times New Roman"/>
          <w:sz w:val="24"/>
          <w:szCs w:val="24"/>
        </w:rPr>
        <w:t xml:space="preserve"> , ИНН </w:t>
      </w:r>
      <w:r w:rsidR="00E7656A">
        <w:rPr>
          <w:rFonts w:ascii="Times New Roman" w:hAnsi="Times New Roman"/>
          <w:sz w:val="24"/>
          <w:szCs w:val="24"/>
        </w:rPr>
        <w:t>5424403309, ОГРН 1115476084976),</w:t>
      </w:r>
      <w:r w:rsidRPr="006C3EAB">
        <w:rPr>
          <w:rFonts w:ascii="Times New Roman" w:hAnsi="Times New Roman"/>
          <w:sz w:val="24"/>
          <w:szCs w:val="24"/>
        </w:rPr>
        <w:t xml:space="preserve"> </w:t>
      </w:r>
      <w:r w:rsidRPr="00064238">
        <w:rPr>
          <w:rFonts w:ascii="Times New Roman" w:hAnsi="Times New Roman"/>
          <w:sz w:val="24"/>
          <w:szCs w:val="24"/>
        </w:rPr>
        <w:t xml:space="preserve">Большаков Роман Николаевич, </w:t>
      </w:r>
      <w:r w:rsidRPr="00064238">
        <w:rPr>
          <w:rFonts w:ascii="Times New Roman" w:hAnsi="Times New Roman"/>
          <w:bCs/>
          <w:sz w:val="24"/>
          <w:szCs w:val="24"/>
        </w:rPr>
        <w:t xml:space="preserve">действующий на основании </w:t>
      </w:r>
      <w:r w:rsidR="00865A0F">
        <w:rPr>
          <w:rFonts w:ascii="Times New Roman" w:hAnsi="Times New Roman"/>
          <w:bCs/>
          <w:sz w:val="24"/>
          <w:szCs w:val="24"/>
        </w:rPr>
        <w:t>Решения</w:t>
      </w:r>
      <w:r w:rsidRPr="006C3EAB">
        <w:rPr>
          <w:rFonts w:ascii="Times New Roman" w:hAnsi="Times New Roman"/>
          <w:sz w:val="24"/>
          <w:szCs w:val="24"/>
        </w:rPr>
        <w:t xml:space="preserve"> Арбитражного суда Новосибирской обл. дело № А45-7581/2016 от 21.06.16</w:t>
      </w:r>
      <w:r w:rsidR="00F462C9" w:rsidRPr="0024152E">
        <w:rPr>
          <w:rFonts w:ascii="Times New Roman" w:hAnsi="Times New Roman"/>
        </w:rPr>
        <w:t xml:space="preserve">, </w:t>
      </w:r>
      <w:r w:rsidR="006520FB" w:rsidRPr="0024152E">
        <w:rPr>
          <w:rFonts w:ascii="Times New Roman" w:hAnsi="Times New Roman"/>
          <w:sz w:val="24"/>
          <w:szCs w:val="24"/>
        </w:rPr>
        <w:t>именуем</w:t>
      </w:r>
      <w:r w:rsidR="00585924">
        <w:rPr>
          <w:rFonts w:ascii="Times New Roman" w:hAnsi="Times New Roman"/>
          <w:sz w:val="24"/>
          <w:szCs w:val="24"/>
        </w:rPr>
        <w:t>ый</w:t>
      </w:r>
      <w:r w:rsidR="006520FB" w:rsidRPr="0024152E">
        <w:rPr>
          <w:rFonts w:ascii="Times New Roman" w:hAnsi="Times New Roman"/>
          <w:sz w:val="24"/>
          <w:szCs w:val="24"/>
        </w:rPr>
        <w:t xml:space="preserve"> в дальнейшем «</w:t>
      </w:r>
      <w:r w:rsidR="00B16C25" w:rsidRPr="0024152E">
        <w:rPr>
          <w:rFonts w:ascii="Times New Roman" w:hAnsi="Times New Roman"/>
          <w:sz w:val="24"/>
          <w:szCs w:val="24"/>
        </w:rPr>
        <w:t>Продавец</w:t>
      </w:r>
      <w:r w:rsidR="006520FB" w:rsidRPr="0024152E">
        <w:rPr>
          <w:rFonts w:ascii="Times New Roman" w:hAnsi="Times New Roman"/>
          <w:sz w:val="24"/>
          <w:szCs w:val="24"/>
        </w:rPr>
        <w:t>» и</w:t>
      </w:r>
    </w:p>
    <w:p w:rsidR="0022566A" w:rsidRPr="0024152E" w:rsidRDefault="006520FB" w:rsidP="00DD1DBD">
      <w:pPr>
        <w:pStyle w:val="ConsPlusNormal"/>
        <w:ind w:firstLine="567"/>
        <w:jc w:val="both"/>
        <w:rPr>
          <w:sz w:val="24"/>
          <w:szCs w:val="24"/>
        </w:rPr>
      </w:pPr>
      <w:r w:rsidRPr="0024152E">
        <w:rPr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__________________________________________________________________________________________________________________________________________________________________именуемый в дальнейшем «Покупатель» </w:t>
      </w:r>
      <w:r w:rsidR="0022566A" w:rsidRPr="0024152E">
        <w:rPr>
          <w:sz w:val="24"/>
          <w:szCs w:val="24"/>
        </w:rPr>
        <w:t xml:space="preserve">действующий на основании _________________________________________________________________________________, совместно именуемые </w:t>
      </w:r>
      <w:r w:rsidR="00924FD2" w:rsidRPr="0024152E">
        <w:rPr>
          <w:sz w:val="24"/>
          <w:szCs w:val="24"/>
        </w:rPr>
        <w:t>«</w:t>
      </w:r>
      <w:r w:rsidR="0022566A" w:rsidRPr="0024152E">
        <w:rPr>
          <w:sz w:val="24"/>
          <w:szCs w:val="24"/>
        </w:rPr>
        <w:t>Стороны</w:t>
      </w:r>
      <w:r w:rsidR="00924FD2" w:rsidRPr="0024152E">
        <w:rPr>
          <w:sz w:val="24"/>
          <w:szCs w:val="24"/>
        </w:rPr>
        <w:t>»</w:t>
      </w:r>
      <w:r w:rsidR="0022566A" w:rsidRPr="0024152E">
        <w:rPr>
          <w:sz w:val="24"/>
          <w:szCs w:val="24"/>
        </w:rPr>
        <w:t>, на основании Протокола № __</w:t>
      </w:r>
      <w:r w:rsidR="006B7510" w:rsidRPr="0024152E">
        <w:rPr>
          <w:sz w:val="24"/>
          <w:szCs w:val="24"/>
        </w:rPr>
        <w:t xml:space="preserve"> от «__» _________ </w:t>
      </w:r>
      <w:r w:rsidR="006B7510" w:rsidRPr="006C3CD2">
        <w:rPr>
          <w:sz w:val="24"/>
          <w:szCs w:val="24"/>
        </w:rPr>
        <w:t>20</w:t>
      </w:r>
      <w:r w:rsidR="00606175" w:rsidRPr="006C3CD2">
        <w:rPr>
          <w:sz w:val="24"/>
          <w:szCs w:val="24"/>
        </w:rPr>
        <w:t>2</w:t>
      </w:r>
      <w:r w:rsidR="006C3CD2">
        <w:rPr>
          <w:sz w:val="24"/>
          <w:szCs w:val="24"/>
        </w:rPr>
        <w:t>0</w:t>
      </w:r>
      <w:r w:rsidR="006B7510" w:rsidRPr="0024152E">
        <w:rPr>
          <w:sz w:val="24"/>
          <w:szCs w:val="24"/>
        </w:rPr>
        <w:t>г.</w:t>
      </w:r>
      <w:r w:rsidR="0022566A" w:rsidRPr="0024152E">
        <w:rPr>
          <w:sz w:val="24"/>
          <w:szCs w:val="24"/>
        </w:rPr>
        <w:t xml:space="preserve"> </w:t>
      </w:r>
      <w:r w:rsidR="006B7510" w:rsidRPr="0024152E">
        <w:rPr>
          <w:sz w:val="24"/>
          <w:szCs w:val="24"/>
        </w:rPr>
        <w:t xml:space="preserve">                </w:t>
      </w:r>
      <w:r w:rsidR="0022566A" w:rsidRPr="0024152E">
        <w:rPr>
          <w:sz w:val="24"/>
          <w:szCs w:val="24"/>
        </w:rPr>
        <w:t>о результатах торгов</w:t>
      </w:r>
      <w:r w:rsidR="006B7510" w:rsidRPr="0024152E">
        <w:rPr>
          <w:sz w:val="24"/>
          <w:szCs w:val="24"/>
        </w:rPr>
        <w:t xml:space="preserve"> проведенных</w:t>
      </w:r>
      <w:r w:rsidR="00AB6993" w:rsidRPr="0024152E">
        <w:rPr>
          <w:sz w:val="24"/>
          <w:szCs w:val="24"/>
        </w:rPr>
        <w:t xml:space="preserve"> </w:t>
      </w:r>
      <w:r w:rsidR="00585924" w:rsidRPr="00064238">
        <w:rPr>
          <w:sz w:val="24"/>
          <w:szCs w:val="24"/>
        </w:rPr>
        <w:t xml:space="preserve">на сайте ЭТП «РУССИА </w:t>
      </w:r>
      <w:proofErr w:type="spellStart"/>
      <w:r w:rsidR="00585924" w:rsidRPr="00064238">
        <w:rPr>
          <w:sz w:val="24"/>
          <w:szCs w:val="24"/>
        </w:rPr>
        <w:t>ОнЛайн</w:t>
      </w:r>
      <w:proofErr w:type="spellEnd"/>
      <w:r w:rsidR="00585924" w:rsidRPr="00064238">
        <w:rPr>
          <w:sz w:val="24"/>
          <w:szCs w:val="24"/>
        </w:rPr>
        <w:t xml:space="preserve">» www.rus-on.ru </w:t>
      </w:r>
      <w:r w:rsidR="00585924">
        <w:rPr>
          <w:sz w:val="24"/>
          <w:szCs w:val="24"/>
        </w:rPr>
        <w:t>код торгов №</w:t>
      </w:r>
      <w:r w:rsidR="00585924" w:rsidRPr="00064238">
        <w:rPr>
          <w:sz w:val="24"/>
          <w:szCs w:val="24"/>
          <w:u w:val="single"/>
        </w:rPr>
        <w:t xml:space="preserve"> </w:t>
      </w:r>
      <w:r w:rsidR="00585924">
        <w:rPr>
          <w:sz w:val="24"/>
          <w:szCs w:val="24"/>
          <w:u w:val="single"/>
        </w:rPr>
        <w:t xml:space="preserve">   </w:t>
      </w:r>
      <w:r w:rsidR="006B7510" w:rsidRPr="0024152E">
        <w:rPr>
          <w:sz w:val="24"/>
          <w:szCs w:val="24"/>
        </w:rPr>
        <w:t>в электронной форме</w:t>
      </w:r>
      <w:r w:rsidR="0022566A" w:rsidRPr="0024152E">
        <w:rPr>
          <w:sz w:val="24"/>
          <w:szCs w:val="24"/>
        </w:rPr>
        <w:t xml:space="preserve"> </w:t>
      </w:r>
      <w:r w:rsidR="00975521" w:rsidRPr="0024152E">
        <w:rPr>
          <w:sz w:val="24"/>
          <w:szCs w:val="24"/>
        </w:rPr>
        <w:t xml:space="preserve">по продаже </w:t>
      </w:r>
      <w:r w:rsidR="0022566A" w:rsidRPr="0024152E">
        <w:rPr>
          <w:sz w:val="24"/>
          <w:szCs w:val="24"/>
        </w:rPr>
        <w:t>имущества,</w:t>
      </w:r>
      <w:r w:rsidR="009871E7" w:rsidRPr="0024152E">
        <w:rPr>
          <w:sz w:val="24"/>
          <w:szCs w:val="24"/>
        </w:rPr>
        <w:t xml:space="preserve"> </w:t>
      </w:r>
      <w:r w:rsidR="0022566A" w:rsidRPr="0024152E">
        <w:rPr>
          <w:sz w:val="24"/>
          <w:szCs w:val="24"/>
        </w:rPr>
        <w:t xml:space="preserve">принадлежащего </w:t>
      </w:r>
      <w:r w:rsidR="00A74BF2" w:rsidRPr="006C3EAB">
        <w:rPr>
          <w:sz w:val="24"/>
          <w:szCs w:val="24"/>
        </w:rPr>
        <w:t>МУП «Колывань-Жилкомсервис»</w:t>
      </w:r>
      <w:r w:rsidR="00A74BF2">
        <w:rPr>
          <w:sz w:val="24"/>
          <w:szCs w:val="24"/>
        </w:rPr>
        <w:t xml:space="preserve"> </w:t>
      </w:r>
      <w:r w:rsidR="00975521" w:rsidRPr="0024152E">
        <w:rPr>
          <w:sz w:val="24"/>
          <w:szCs w:val="24"/>
        </w:rPr>
        <w:t>на праве собственности</w:t>
      </w:r>
      <w:r w:rsidR="0022566A" w:rsidRPr="0024152E">
        <w:rPr>
          <w:snapToGrid w:val="0"/>
          <w:sz w:val="24"/>
          <w:szCs w:val="24"/>
        </w:rPr>
        <w:t xml:space="preserve">, </w:t>
      </w:r>
      <w:r w:rsidR="0022566A" w:rsidRPr="0024152E">
        <w:rPr>
          <w:sz w:val="24"/>
          <w:szCs w:val="24"/>
        </w:rPr>
        <w:t xml:space="preserve">подписали настоящий Договор </w:t>
      </w:r>
      <w:r w:rsidR="00975521" w:rsidRPr="0024152E">
        <w:rPr>
          <w:sz w:val="24"/>
          <w:szCs w:val="24"/>
        </w:rPr>
        <w:t xml:space="preserve">   </w:t>
      </w:r>
      <w:r w:rsidR="0022566A" w:rsidRPr="0024152E">
        <w:rPr>
          <w:sz w:val="24"/>
          <w:szCs w:val="24"/>
        </w:rPr>
        <w:t>о нижеследующем:</w:t>
      </w:r>
    </w:p>
    <w:p w:rsidR="006520FB" w:rsidRPr="0024152E" w:rsidRDefault="006520FB" w:rsidP="00DD1DBD">
      <w:pPr>
        <w:keepNext/>
        <w:tabs>
          <w:tab w:val="left" w:pos="0"/>
          <w:tab w:val="left" w:pos="1287"/>
        </w:tabs>
        <w:ind w:firstLine="567"/>
        <w:jc w:val="both"/>
        <w:outlineLvl w:val="2"/>
        <w:rPr>
          <w:bCs/>
        </w:rPr>
      </w:pPr>
    </w:p>
    <w:p w:rsidR="006520FB" w:rsidRDefault="006520FB" w:rsidP="00DD1DBD">
      <w:pPr>
        <w:numPr>
          <w:ilvl w:val="0"/>
          <w:numId w:val="1"/>
        </w:numPr>
        <w:tabs>
          <w:tab w:val="clear" w:pos="3420"/>
          <w:tab w:val="num" w:pos="0"/>
        </w:tabs>
        <w:ind w:left="0" w:firstLine="567"/>
        <w:jc w:val="center"/>
        <w:rPr>
          <w:b/>
        </w:rPr>
      </w:pPr>
      <w:r w:rsidRPr="0024152E">
        <w:rPr>
          <w:b/>
        </w:rPr>
        <w:t>ПРЕДМЕТ ДОГОВОРА</w:t>
      </w:r>
    </w:p>
    <w:p w:rsidR="00F8360D" w:rsidRPr="0024152E" w:rsidRDefault="00F8360D" w:rsidP="00F8360D">
      <w:pPr>
        <w:ind w:left="567"/>
        <w:rPr>
          <w:b/>
        </w:rPr>
      </w:pPr>
    </w:p>
    <w:p w:rsidR="000D346E" w:rsidRPr="0024152E" w:rsidRDefault="000D346E" w:rsidP="00DD1DBD">
      <w:pPr>
        <w:numPr>
          <w:ilvl w:val="1"/>
          <w:numId w:val="2"/>
        </w:numPr>
        <w:tabs>
          <w:tab w:val="left" w:pos="567"/>
        </w:tabs>
        <w:ind w:left="0" w:firstLine="567"/>
        <w:jc w:val="both"/>
      </w:pPr>
      <w:r w:rsidRPr="0024152E">
        <w:t>В соответствии с настоящим договором Продавец обязуется передать в собственность Покупателя принадлежащ</w:t>
      </w:r>
      <w:r w:rsidR="00F462C9" w:rsidRPr="0024152E">
        <w:t>ее</w:t>
      </w:r>
      <w:r w:rsidRPr="0024152E">
        <w:t xml:space="preserve"> Продавцу</w:t>
      </w:r>
      <w:r w:rsidR="00B16C25" w:rsidRPr="0024152E">
        <w:t xml:space="preserve"> </w:t>
      </w:r>
      <w:r w:rsidRPr="0024152E">
        <w:t>«</w:t>
      </w:r>
      <w:r w:rsidR="00F462C9" w:rsidRPr="0024152E">
        <w:t>Имущество</w:t>
      </w:r>
      <w:r w:rsidRPr="0024152E">
        <w:t>», а Покупатель обязуется принять  и оплатить за «</w:t>
      </w:r>
      <w:r w:rsidR="00F462C9" w:rsidRPr="0024152E">
        <w:t>Имущество</w:t>
      </w:r>
      <w:r w:rsidRPr="0024152E">
        <w:t>» сумму</w:t>
      </w:r>
      <w:r w:rsidR="00690C4A" w:rsidRPr="0024152E">
        <w:t>,</w:t>
      </w:r>
      <w:r w:rsidRPr="0024152E">
        <w:t xml:space="preserve"> указанную в настоящем договоре.</w:t>
      </w:r>
    </w:p>
    <w:p w:rsidR="008163AE" w:rsidRPr="0024152E" w:rsidRDefault="000D346E" w:rsidP="00DD1DBD">
      <w:pPr>
        <w:numPr>
          <w:ilvl w:val="1"/>
          <w:numId w:val="2"/>
        </w:numPr>
        <w:tabs>
          <w:tab w:val="left" w:pos="567"/>
        </w:tabs>
        <w:ind w:left="0" w:firstLine="567"/>
        <w:jc w:val="both"/>
      </w:pPr>
      <w:r w:rsidRPr="0024152E">
        <w:t>Сведения об «</w:t>
      </w:r>
      <w:r w:rsidR="00F462C9" w:rsidRPr="0024152E">
        <w:t>Имуществ</w:t>
      </w:r>
      <w:r w:rsidRPr="0024152E">
        <w:t xml:space="preserve">е»: </w:t>
      </w:r>
    </w:p>
    <w:p w:rsidR="00F462C9" w:rsidRPr="0024152E" w:rsidRDefault="00A74BF2" w:rsidP="00DD1DBD">
      <w:pPr>
        <w:tabs>
          <w:tab w:val="left" w:pos="567"/>
        </w:tabs>
        <w:ind w:firstLine="567"/>
        <w:jc w:val="both"/>
      </w:pPr>
      <w:r>
        <w:t xml:space="preserve">Лот № </w:t>
      </w:r>
    </w:p>
    <w:p w:rsidR="008163AE" w:rsidRPr="0024152E" w:rsidRDefault="00975521" w:rsidP="00DD1DBD">
      <w:pPr>
        <w:tabs>
          <w:tab w:val="left" w:pos="567"/>
        </w:tabs>
        <w:ind w:firstLine="567"/>
        <w:jc w:val="both"/>
      </w:pPr>
      <w:r w:rsidRPr="0024152E">
        <w:t xml:space="preserve"> </w:t>
      </w:r>
    </w:p>
    <w:p w:rsidR="008163AE" w:rsidRPr="0024152E" w:rsidRDefault="00555385" w:rsidP="00DD1DBD">
      <w:pPr>
        <w:pStyle w:val="Default"/>
        <w:ind w:firstLine="567"/>
        <w:rPr>
          <w:b/>
          <w:bCs/>
          <w:color w:val="auto"/>
        </w:rPr>
      </w:pPr>
      <w:r w:rsidRPr="0024152E">
        <w:rPr>
          <w:b/>
          <w:bCs/>
          <w:color w:val="auto"/>
        </w:rPr>
        <w:t>Подробное описание приобретаемого лота</w:t>
      </w:r>
    </w:p>
    <w:p w:rsidR="00F462C9" w:rsidRPr="0024152E" w:rsidRDefault="00F462C9" w:rsidP="00DD1DBD">
      <w:pPr>
        <w:pStyle w:val="Default"/>
        <w:ind w:firstLine="567"/>
        <w:rPr>
          <w:b/>
          <w:bCs/>
          <w:color w:val="auto"/>
        </w:rPr>
      </w:pPr>
    </w:p>
    <w:p w:rsidR="000D346E" w:rsidRPr="0024152E" w:rsidRDefault="008163AE" w:rsidP="00DD1DBD">
      <w:pPr>
        <w:tabs>
          <w:tab w:val="left" w:pos="567"/>
        </w:tabs>
        <w:ind w:firstLine="567"/>
        <w:jc w:val="both"/>
      </w:pPr>
      <w:r w:rsidRPr="0024152E">
        <w:t xml:space="preserve">Данное имущество </w:t>
      </w:r>
      <w:r w:rsidR="00E7656A">
        <w:t>находится на праве хозяйственного ведения</w:t>
      </w:r>
      <w:r w:rsidR="00907E3C" w:rsidRPr="0024152E">
        <w:t xml:space="preserve"> </w:t>
      </w:r>
      <w:r w:rsidR="00A74BF2" w:rsidRPr="006C3EAB">
        <w:t>МУП «Колывань-Жилкомсервис»</w:t>
      </w:r>
      <w:r w:rsidR="00907E3C" w:rsidRPr="0024152E">
        <w:t>, зарегистрировано в установленном порядке</w:t>
      </w:r>
      <w:r w:rsidR="00447F5F" w:rsidRPr="0024152E">
        <w:t>.</w:t>
      </w:r>
      <w:r w:rsidR="00907E3C" w:rsidRPr="0024152E">
        <w:t xml:space="preserve"> </w:t>
      </w:r>
    </w:p>
    <w:p w:rsidR="00F547A4" w:rsidRDefault="000D346E" w:rsidP="00DD1DBD">
      <w:pPr>
        <w:numPr>
          <w:ilvl w:val="1"/>
          <w:numId w:val="2"/>
        </w:numPr>
        <w:tabs>
          <w:tab w:val="left" w:pos="567"/>
        </w:tabs>
        <w:ind w:left="0" w:firstLine="567"/>
        <w:jc w:val="both"/>
      </w:pPr>
      <w:r w:rsidRPr="0024152E">
        <w:t>Покупатель, до заключения настоящего договора купли-продажи ознакомлен с характеристиками «</w:t>
      </w:r>
      <w:r w:rsidR="00F462C9" w:rsidRPr="0024152E">
        <w:t>Имуществ</w:t>
      </w:r>
      <w:r w:rsidRPr="0024152E">
        <w:t xml:space="preserve">а», </w:t>
      </w:r>
      <w:r w:rsidR="002F7100" w:rsidRPr="0024152E">
        <w:t xml:space="preserve">его техническим состоянием, </w:t>
      </w:r>
      <w:r w:rsidRPr="0024152E">
        <w:t xml:space="preserve">правоустанавливающими документами. </w:t>
      </w:r>
    </w:p>
    <w:p w:rsidR="00F8360D" w:rsidRPr="0024152E" w:rsidRDefault="00F8360D" w:rsidP="00F8360D">
      <w:pPr>
        <w:tabs>
          <w:tab w:val="left" w:pos="567"/>
        </w:tabs>
        <w:ind w:left="567"/>
        <w:jc w:val="both"/>
      </w:pPr>
    </w:p>
    <w:p w:rsidR="00447F5F" w:rsidRDefault="00447F5F" w:rsidP="00DD1DBD">
      <w:pPr>
        <w:numPr>
          <w:ilvl w:val="0"/>
          <w:numId w:val="1"/>
        </w:numPr>
        <w:tabs>
          <w:tab w:val="clear" w:pos="3420"/>
          <w:tab w:val="num" w:pos="0"/>
        </w:tabs>
        <w:ind w:left="0" w:firstLine="567"/>
        <w:jc w:val="center"/>
        <w:rPr>
          <w:b/>
        </w:rPr>
      </w:pPr>
      <w:r w:rsidRPr="0024152E">
        <w:rPr>
          <w:b/>
        </w:rPr>
        <w:t>СТОИМОСТЬ ИМУЩЕСТВА И ПОРЯДОК ЕГО ОПЛАТЫ</w:t>
      </w:r>
    </w:p>
    <w:p w:rsidR="00F8360D" w:rsidRPr="0024152E" w:rsidRDefault="00F8360D" w:rsidP="00F8360D">
      <w:pPr>
        <w:ind w:left="567"/>
        <w:rPr>
          <w:b/>
        </w:rPr>
      </w:pPr>
    </w:p>
    <w:p w:rsidR="00094853" w:rsidRPr="0024152E" w:rsidRDefault="00447F5F" w:rsidP="00DD1DBD">
      <w:pPr>
        <w:numPr>
          <w:ilvl w:val="1"/>
          <w:numId w:val="3"/>
        </w:numPr>
        <w:tabs>
          <w:tab w:val="left" w:pos="567"/>
        </w:tabs>
        <w:ind w:left="0" w:firstLine="567"/>
        <w:jc w:val="both"/>
      </w:pPr>
      <w:r w:rsidRPr="0024152E">
        <w:t xml:space="preserve">Общая стоимость </w:t>
      </w:r>
      <w:r w:rsidR="00F547A4" w:rsidRPr="0024152E">
        <w:t>«</w:t>
      </w:r>
      <w:r w:rsidR="00F462C9" w:rsidRPr="0024152E">
        <w:t>Имуществ</w:t>
      </w:r>
      <w:r w:rsidR="00F547A4" w:rsidRPr="0024152E">
        <w:t>а»</w:t>
      </w:r>
      <w:r w:rsidR="00094853" w:rsidRPr="0024152E">
        <w:t xml:space="preserve"> входящего</w:t>
      </w:r>
      <w:r w:rsidR="00E7656A">
        <w:t xml:space="preserve"> в состав Лота №</w:t>
      </w:r>
      <w:proofErr w:type="gramStart"/>
      <w:r w:rsidR="00E7656A">
        <w:t xml:space="preserve"> </w:t>
      </w:r>
      <w:r w:rsidR="008163AE" w:rsidRPr="0024152E">
        <w:t>,</w:t>
      </w:r>
      <w:proofErr w:type="gramEnd"/>
      <w:r w:rsidR="00585924">
        <w:t>…</w:t>
      </w:r>
      <w:r w:rsidR="00094853" w:rsidRPr="0024152E">
        <w:t xml:space="preserve"> составляет ______________________  (___________________________________) рублей </w:t>
      </w:r>
      <w:r w:rsidR="00585924">
        <w:t>НДС не облагается.</w:t>
      </w:r>
      <w:r w:rsidR="00094853" w:rsidRPr="0024152E">
        <w:t>.</w:t>
      </w:r>
    </w:p>
    <w:p w:rsidR="00DB7A94" w:rsidRPr="0024152E" w:rsidRDefault="00094853" w:rsidP="00DD1DBD">
      <w:pPr>
        <w:numPr>
          <w:ilvl w:val="1"/>
          <w:numId w:val="3"/>
        </w:numPr>
        <w:tabs>
          <w:tab w:val="left" w:pos="567"/>
        </w:tabs>
        <w:ind w:left="0" w:firstLine="567"/>
        <w:jc w:val="both"/>
      </w:pPr>
      <w:r w:rsidRPr="0024152E">
        <w:t>Указанная в п. 2.1. настоящего Договора стоимость «</w:t>
      </w:r>
      <w:r w:rsidR="00F462C9" w:rsidRPr="0024152E">
        <w:t>Имуществ</w:t>
      </w:r>
      <w:r w:rsidRPr="0024152E">
        <w:t xml:space="preserve">а» входящего в состав </w:t>
      </w:r>
      <w:r w:rsidR="00DB7A94" w:rsidRPr="0024152E">
        <w:t xml:space="preserve">                 </w:t>
      </w:r>
      <w:r w:rsidRPr="0024152E">
        <w:t>Лота № 1</w:t>
      </w:r>
      <w:r w:rsidR="00402DEE" w:rsidRPr="0024152E">
        <w:t>,2,</w:t>
      </w:r>
      <w:r w:rsidR="00585924">
        <w:t>…</w:t>
      </w:r>
      <w:r w:rsidRPr="0024152E">
        <w:t xml:space="preserve"> сформировалась на </w:t>
      </w:r>
      <w:r w:rsidR="00DB7A94" w:rsidRPr="0024152E">
        <w:t xml:space="preserve">открытых торгах </w:t>
      </w:r>
      <w:r w:rsidR="00AB6993" w:rsidRPr="0024152E">
        <w:t xml:space="preserve">проведенных </w:t>
      </w:r>
      <w:r w:rsidR="00402DEE" w:rsidRPr="0024152E">
        <w:t xml:space="preserve">  </w:t>
      </w:r>
      <w:r w:rsidR="00AB6993" w:rsidRPr="0024152E">
        <w:t>.</w:t>
      </w:r>
      <w:r w:rsidR="00402DEE" w:rsidRPr="0024152E">
        <w:t xml:space="preserve">   </w:t>
      </w:r>
      <w:r w:rsidR="00DB7A94" w:rsidRPr="0024152E">
        <w:t>.20</w:t>
      </w:r>
      <w:r w:rsidR="00585924">
        <w:t>20</w:t>
      </w:r>
      <w:r w:rsidR="00DB7A94" w:rsidRPr="0024152E">
        <w:t xml:space="preserve"> г. в электронной форме</w:t>
      </w:r>
      <w:r w:rsidRPr="0024152E">
        <w:t xml:space="preserve">. </w:t>
      </w:r>
    </w:p>
    <w:p w:rsidR="00DB7A94" w:rsidRPr="0024152E" w:rsidRDefault="00447F5F" w:rsidP="00DD1DBD">
      <w:pPr>
        <w:numPr>
          <w:ilvl w:val="1"/>
          <w:numId w:val="3"/>
        </w:numPr>
        <w:tabs>
          <w:tab w:val="left" w:pos="567"/>
        </w:tabs>
        <w:ind w:left="0" w:firstLine="567"/>
        <w:jc w:val="both"/>
      </w:pPr>
      <w:r w:rsidRPr="0024152E">
        <w:t xml:space="preserve">Задаток в сумме </w:t>
      </w:r>
      <w:r w:rsidR="00F547A4" w:rsidRPr="0024152E">
        <w:t xml:space="preserve">  () рублей</w:t>
      </w:r>
      <w:r w:rsidRPr="0024152E">
        <w:t>, перечисленный Покупате</w:t>
      </w:r>
      <w:r w:rsidR="00DB7A94" w:rsidRPr="0024152E">
        <w:t>лем по Договору о задатке № __</w:t>
      </w:r>
      <w:r w:rsidRPr="0024152E">
        <w:t xml:space="preserve"> </w:t>
      </w:r>
      <w:r w:rsidR="00F547A4" w:rsidRPr="0024152E">
        <w:t>от</w:t>
      </w:r>
      <w:r w:rsidR="00DB7A94" w:rsidRPr="0024152E">
        <w:t xml:space="preserve"> «</w:t>
      </w:r>
      <w:r w:rsidR="00F547A4" w:rsidRPr="0024152E">
        <w:t xml:space="preserve">  »</w:t>
      </w:r>
      <w:r w:rsidR="00DB7A94" w:rsidRPr="0024152E">
        <w:t xml:space="preserve"> _________ </w:t>
      </w:r>
      <w:r w:rsidR="00F547A4" w:rsidRPr="006C3CD2">
        <w:t>20</w:t>
      </w:r>
      <w:r w:rsidR="00606175" w:rsidRPr="006C3CD2">
        <w:t>2</w:t>
      </w:r>
      <w:r w:rsidR="006C3CD2" w:rsidRPr="006C3CD2">
        <w:t>0</w:t>
      </w:r>
      <w:r w:rsidR="00F547A4" w:rsidRPr="006C3CD2">
        <w:t xml:space="preserve"> </w:t>
      </w:r>
      <w:r w:rsidRPr="006C3CD2">
        <w:t>г.,</w:t>
      </w:r>
      <w:r w:rsidRPr="0024152E">
        <w:t xml:space="preserve"> засчит</w:t>
      </w:r>
      <w:r w:rsidR="00DB7A94" w:rsidRPr="0024152E">
        <w:t>ывается в счет оплаты «</w:t>
      </w:r>
      <w:r w:rsidR="00F462C9" w:rsidRPr="0024152E">
        <w:t>Имуществ</w:t>
      </w:r>
      <w:r w:rsidR="00DB7A94" w:rsidRPr="0024152E">
        <w:t>а», так как Покупатель  признан победителем торгов по лоту №</w:t>
      </w:r>
      <w:proofErr w:type="gramStart"/>
      <w:r w:rsidR="00DB7A94" w:rsidRPr="0024152E">
        <w:t xml:space="preserve"> </w:t>
      </w:r>
      <w:r w:rsidR="00F462C9" w:rsidRPr="0024152E">
        <w:t xml:space="preserve">  </w:t>
      </w:r>
      <w:r w:rsidR="00DB7A94" w:rsidRPr="0024152E">
        <w:t>,</w:t>
      </w:r>
      <w:proofErr w:type="gramEnd"/>
      <w:r w:rsidR="00DB7A94" w:rsidRPr="0024152E">
        <w:t xml:space="preserve"> о чем составлен протокол № __ от «  » _________ </w:t>
      </w:r>
      <w:r w:rsidR="00DB7A94" w:rsidRPr="006C3CD2">
        <w:t>20</w:t>
      </w:r>
      <w:r w:rsidR="00606175" w:rsidRPr="006C3CD2">
        <w:t>2</w:t>
      </w:r>
      <w:r w:rsidR="006C3CD2" w:rsidRPr="006C3CD2">
        <w:t>0</w:t>
      </w:r>
      <w:r w:rsidR="00DB7A94" w:rsidRPr="006C3CD2">
        <w:t xml:space="preserve"> года</w:t>
      </w:r>
      <w:r w:rsidR="00DB7A94" w:rsidRPr="0024152E">
        <w:t>.</w:t>
      </w:r>
    </w:p>
    <w:p w:rsidR="00447F5F" w:rsidRPr="0024152E" w:rsidRDefault="00DB7A94" w:rsidP="00DD1DBD">
      <w:pPr>
        <w:numPr>
          <w:ilvl w:val="1"/>
          <w:numId w:val="3"/>
        </w:numPr>
        <w:tabs>
          <w:tab w:val="left" w:pos="567"/>
        </w:tabs>
        <w:ind w:left="0" w:firstLine="567"/>
        <w:jc w:val="both"/>
      </w:pPr>
      <w:r w:rsidRPr="0024152E">
        <w:t>Покупатель уплачивает</w:t>
      </w:r>
      <w:proofErr w:type="gramStart"/>
      <w:r w:rsidRPr="0024152E">
        <w:t xml:space="preserve"> ____________________ (_________________________) </w:t>
      </w:r>
      <w:proofErr w:type="gramEnd"/>
      <w:r w:rsidRPr="0024152E">
        <w:t>рублей (разницу между ценой «</w:t>
      </w:r>
      <w:r w:rsidR="00F462C9" w:rsidRPr="0024152E">
        <w:t>Имуществ</w:t>
      </w:r>
      <w:r w:rsidRPr="0024152E">
        <w:t>а»</w:t>
      </w:r>
      <w:r w:rsidR="002A1433" w:rsidRPr="0024152E">
        <w:t>, указанной в п. 2.1. настоящего Договора</w:t>
      </w:r>
      <w:r w:rsidRPr="0024152E">
        <w:t xml:space="preserve"> и оплаченным задатком</w:t>
      </w:r>
      <w:r w:rsidR="002A1433" w:rsidRPr="0024152E">
        <w:t xml:space="preserve">, указанным в п. 2.3. </w:t>
      </w:r>
      <w:r w:rsidR="002A1433" w:rsidRPr="0024152E">
        <w:lastRenderedPageBreak/>
        <w:t>настоящего Договора</w:t>
      </w:r>
      <w:r w:rsidRPr="0024152E">
        <w:t>) в течение тридцати дней с</w:t>
      </w:r>
      <w:r w:rsidR="002A1433" w:rsidRPr="0024152E">
        <w:t xml:space="preserve"> момента подписания настоящего Д</w:t>
      </w:r>
      <w:r w:rsidRPr="0024152E">
        <w:t>оговора путем перечислени</w:t>
      </w:r>
      <w:r w:rsidR="002A1433" w:rsidRPr="0024152E">
        <w:t>я денежных средств на расчетный счет Продавца по следующим реквизитам:</w:t>
      </w:r>
    </w:p>
    <w:p w:rsidR="008163AE" w:rsidRPr="0024152E" w:rsidRDefault="002A1433" w:rsidP="00DD1DBD">
      <w:pPr>
        <w:tabs>
          <w:tab w:val="left" w:pos="567"/>
        </w:tabs>
        <w:ind w:firstLine="567"/>
        <w:jc w:val="both"/>
      </w:pPr>
      <w:r w:rsidRPr="0024152E">
        <w:rPr>
          <w:b/>
        </w:rPr>
        <w:t>Реквизиты для</w:t>
      </w:r>
      <w:r w:rsidR="008C74DD" w:rsidRPr="0024152E">
        <w:rPr>
          <w:b/>
        </w:rPr>
        <w:t xml:space="preserve"> перечисления оплаты за «</w:t>
      </w:r>
      <w:r w:rsidR="00F462C9" w:rsidRPr="0024152E">
        <w:rPr>
          <w:b/>
        </w:rPr>
        <w:t>Имущество</w:t>
      </w:r>
      <w:r w:rsidRPr="0024152E">
        <w:rPr>
          <w:b/>
        </w:rPr>
        <w:t xml:space="preserve">» </w:t>
      </w:r>
      <w:r w:rsidR="0056616F" w:rsidRPr="0024152E">
        <w:rPr>
          <w:b/>
        </w:rPr>
        <w:t xml:space="preserve">на счет </w:t>
      </w:r>
      <w:r w:rsidR="00866FAE">
        <w:rPr>
          <w:b/>
        </w:rPr>
        <w:t>должника</w:t>
      </w:r>
      <w:r w:rsidR="008163AE" w:rsidRPr="0024152E">
        <w:t>.</w:t>
      </w:r>
    </w:p>
    <w:p w:rsidR="002A1433" w:rsidRPr="0024152E" w:rsidRDefault="002A1433" w:rsidP="00DD1DBD">
      <w:pPr>
        <w:tabs>
          <w:tab w:val="left" w:pos="567"/>
        </w:tabs>
        <w:ind w:firstLine="567"/>
        <w:jc w:val="both"/>
      </w:pPr>
      <w:r w:rsidRPr="0024152E">
        <w:t xml:space="preserve">получатель </w:t>
      </w:r>
      <w:r w:rsidR="00A74BF2" w:rsidRPr="006C3EAB">
        <w:t>МУП «Колывань-Жилкомсервис</w:t>
      </w:r>
      <w:r w:rsidR="00A74BF2" w:rsidRPr="00551B1D">
        <w:t xml:space="preserve">» </w:t>
      </w:r>
      <w:r w:rsidR="009871E7" w:rsidRPr="00551B1D">
        <w:t>–</w:t>
      </w:r>
      <w:r w:rsidR="00402DEE" w:rsidRPr="00551B1D">
        <w:t xml:space="preserve"> </w:t>
      </w:r>
      <w:r w:rsidR="00A74BF2" w:rsidRPr="00551B1D">
        <w:rPr>
          <w:shd w:val="clear" w:color="auto" w:fill="FFFFFF"/>
        </w:rPr>
        <w:t>счет должника № 407028</w:t>
      </w:r>
      <w:r w:rsidR="00A1549F" w:rsidRPr="00551B1D">
        <w:rPr>
          <w:shd w:val="clear" w:color="auto" w:fill="FFFFFF"/>
        </w:rPr>
        <w:t>10544050051810</w:t>
      </w:r>
      <w:r w:rsidR="00A74BF2" w:rsidRPr="00551B1D">
        <w:rPr>
          <w:shd w:val="clear" w:color="auto" w:fill="FFFFFF"/>
        </w:rPr>
        <w:t xml:space="preserve"> в Сибирский банк ПАО Сбербанк к/</w:t>
      </w:r>
      <w:proofErr w:type="spellStart"/>
      <w:r w:rsidR="00A74BF2" w:rsidRPr="00551B1D">
        <w:rPr>
          <w:shd w:val="clear" w:color="auto" w:fill="FFFFFF"/>
        </w:rPr>
        <w:t>сч</w:t>
      </w:r>
      <w:proofErr w:type="spellEnd"/>
      <w:r w:rsidR="00A74BF2" w:rsidRPr="00551B1D">
        <w:rPr>
          <w:shd w:val="clear" w:color="auto" w:fill="FFFFFF"/>
        </w:rPr>
        <w:t xml:space="preserve"> 30101810500000000641 БИК 045004641</w:t>
      </w:r>
      <w:r w:rsidRPr="00551B1D">
        <w:t xml:space="preserve"> назначение платежа: «Оплата за «</w:t>
      </w:r>
      <w:r w:rsidR="00F462C9" w:rsidRPr="00551B1D">
        <w:t>Имущество</w:t>
      </w:r>
      <w:r w:rsidRPr="0024152E">
        <w:t xml:space="preserve">» по лоту № </w:t>
      </w:r>
      <w:r w:rsidR="00F462C9" w:rsidRPr="0024152E">
        <w:t xml:space="preserve">  </w:t>
      </w:r>
      <w:r w:rsidR="0056616F" w:rsidRPr="0024152E">
        <w:t xml:space="preserve"> на основании договора купли-продажи № __ от «__» __________ 20</w:t>
      </w:r>
      <w:r w:rsidR="00585924">
        <w:t>2</w:t>
      </w:r>
      <w:r w:rsidR="0056616F" w:rsidRPr="0024152E">
        <w:t>_ г.</w:t>
      </w:r>
      <w:r w:rsidRPr="0024152E">
        <w:t>».</w:t>
      </w:r>
    </w:p>
    <w:p w:rsidR="00447F5F" w:rsidRPr="0024152E" w:rsidRDefault="00447F5F" w:rsidP="00DD1DBD">
      <w:pPr>
        <w:numPr>
          <w:ilvl w:val="1"/>
          <w:numId w:val="3"/>
        </w:numPr>
        <w:tabs>
          <w:tab w:val="left" w:pos="567"/>
        </w:tabs>
        <w:ind w:left="0" w:firstLine="567"/>
        <w:jc w:val="both"/>
      </w:pPr>
      <w:r w:rsidRPr="0024152E">
        <w:t xml:space="preserve">Надлежащим выполнением обязательств Покупателя по оплате </w:t>
      </w:r>
      <w:r w:rsidR="0056616F" w:rsidRPr="0024152E">
        <w:t>«</w:t>
      </w:r>
      <w:r w:rsidR="00F462C9" w:rsidRPr="0024152E">
        <w:t>Имуществ</w:t>
      </w:r>
      <w:r w:rsidR="0056616F" w:rsidRPr="0024152E">
        <w:t>а»</w:t>
      </w:r>
      <w:r w:rsidRPr="0024152E">
        <w:t xml:space="preserve"> является поступление денежных сре</w:t>
      </w:r>
      <w:proofErr w:type="gramStart"/>
      <w:r w:rsidRPr="0024152E">
        <w:t>дств в п</w:t>
      </w:r>
      <w:proofErr w:type="gramEnd"/>
      <w:r w:rsidRPr="0024152E">
        <w:t>орядке, с</w:t>
      </w:r>
      <w:r w:rsidR="0056616F" w:rsidRPr="0024152E">
        <w:t>умме и сроки, указанные в п. 2.4</w:t>
      </w:r>
      <w:r w:rsidRPr="0024152E">
        <w:t>. настоящего Договора.</w:t>
      </w:r>
    </w:p>
    <w:p w:rsidR="00447F5F" w:rsidRDefault="00447F5F" w:rsidP="00DD1DBD">
      <w:pPr>
        <w:numPr>
          <w:ilvl w:val="1"/>
          <w:numId w:val="3"/>
        </w:numPr>
        <w:tabs>
          <w:tab w:val="left" w:pos="567"/>
        </w:tabs>
        <w:ind w:left="0" w:firstLine="567"/>
        <w:jc w:val="both"/>
      </w:pPr>
      <w:r w:rsidRPr="0024152E">
        <w:t xml:space="preserve">Факт оплаты </w:t>
      </w:r>
      <w:r w:rsidR="0056616F" w:rsidRPr="0024152E">
        <w:t>«</w:t>
      </w:r>
      <w:r w:rsidR="00F462C9" w:rsidRPr="0024152E">
        <w:t>Имуществ</w:t>
      </w:r>
      <w:r w:rsidR="0056616F" w:rsidRPr="0024152E">
        <w:t>а»</w:t>
      </w:r>
      <w:r w:rsidRPr="0024152E">
        <w:t xml:space="preserve"> удостоверяется выпиской</w:t>
      </w:r>
      <w:r w:rsidR="0056616F" w:rsidRPr="0024152E">
        <w:t xml:space="preserve"> по расчетному счету Продавца, указанного в п. 2.4 настоящего Договора</w:t>
      </w:r>
      <w:r w:rsidRPr="0024152E">
        <w:t>, подтверждающей поступление денежных средств.</w:t>
      </w:r>
    </w:p>
    <w:p w:rsidR="00F8360D" w:rsidRPr="0024152E" w:rsidRDefault="00F8360D" w:rsidP="00F8360D">
      <w:pPr>
        <w:tabs>
          <w:tab w:val="left" w:pos="567"/>
        </w:tabs>
        <w:ind w:left="567"/>
        <w:jc w:val="both"/>
      </w:pPr>
    </w:p>
    <w:p w:rsidR="000D346E" w:rsidRDefault="0056616F" w:rsidP="00DD1DBD">
      <w:pPr>
        <w:numPr>
          <w:ilvl w:val="0"/>
          <w:numId w:val="1"/>
        </w:numPr>
        <w:tabs>
          <w:tab w:val="clear" w:pos="3420"/>
          <w:tab w:val="num" w:pos="0"/>
        </w:tabs>
        <w:ind w:left="0" w:firstLine="567"/>
        <w:jc w:val="center"/>
        <w:rPr>
          <w:b/>
        </w:rPr>
      </w:pPr>
      <w:r w:rsidRPr="0024152E">
        <w:rPr>
          <w:b/>
        </w:rPr>
        <w:t>ПРАВА И ОБЯЗАННОСТЬ СТОРОН</w:t>
      </w:r>
    </w:p>
    <w:p w:rsidR="00F8360D" w:rsidRPr="0024152E" w:rsidRDefault="00F8360D" w:rsidP="00F8360D">
      <w:pPr>
        <w:ind w:left="567"/>
        <w:rPr>
          <w:b/>
        </w:rPr>
      </w:pPr>
    </w:p>
    <w:p w:rsidR="003C7AD5" w:rsidRPr="0024152E" w:rsidRDefault="000D346E" w:rsidP="00DD1DBD">
      <w:pPr>
        <w:numPr>
          <w:ilvl w:val="1"/>
          <w:numId w:val="4"/>
        </w:numPr>
        <w:tabs>
          <w:tab w:val="left" w:pos="567"/>
        </w:tabs>
        <w:ind w:left="0" w:firstLine="567"/>
        <w:jc w:val="both"/>
      </w:pPr>
      <w:r w:rsidRPr="0024152E">
        <w:t>Продавец обяз</w:t>
      </w:r>
      <w:r w:rsidR="003C7AD5" w:rsidRPr="0024152E">
        <w:t>ан передать Покупателю «</w:t>
      </w:r>
      <w:r w:rsidR="00F462C9" w:rsidRPr="0024152E">
        <w:t>Имущество</w:t>
      </w:r>
      <w:r w:rsidR="003C7AD5" w:rsidRPr="0024152E">
        <w:t>»</w:t>
      </w:r>
      <w:r w:rsidRPr="0024152E">
        <w:t xml:space="preserve"> в течение </w:t>
      </w:r>
      <w:r w:rsidR="00E17AE2" w:rsidRPr="0024152E">
        <w:t>десяти</w:t>
      </w:r>
      <w:r w:rsidRPr="0024152E">
        <w:t xml:space="preserve"> дней после полной оплаты Покупателем стоимости «</w:t>
      </w:r>
      <w:r w:rsidR="00F462C9" w:rsidRPr="0024152E">
        <w:t>Имуществ</w:t>
      </w:r>
      <w:r w:rsidRPr="0024152E">
        <w:t>а» по акту приема-передачи, подписанно</w:t>
      </w:r>
      <w:r w:rsidR="00864AA1" w:rsidRPr="0024152E">
        <w:t>му</w:t>
      </w:r>
      <w:r w:rsidRPr="0024152E">
        <w:t xml:space="preserve"> сторонами, являющегося неотъемлемой частью настоящего договора.</w:t>
      </w:r>
    </w:p>
    <w:p w:rsidR="003C7AD5" w:rsidRPr="0024152E" w:rsidRDefault="000D346E" w:rsidP="00DD1DBD">
      <w:pPr>
        <w:numPr>
          <w:ilvl w:val="1"/>
          <w:numId w:val="4"/>
        </w:numPr>
        <w:tabs>
          <w:tab w:val="left" w:pos="567"/>
        </w:tabs>
        <w:ind w:left="0" w:firstLine="567"/>
        <w:jc w:val="both"/>
      </w:pPr>
      <w:r w:rsidRPr="0024152E">
        <w:t>Обязательство Продавца передать «</w:t>
      </w:r>
      <w:r w:rsidR="00F462C9" w:rsidRPr="0024152E">
        <w:t>Имущество</w:t>
      </w:r>
      <w:r w:rsidRPr="0024152E">
        <w:t xml:space="preserve">» </w:t>
      </w:r>
      <w:r w:rsidR="003C7AD5" w:rsidRPr="0024152E">
        <w:t xml:space="preserve">Покупателю </w:t>
      </w:r>
      <w:r w:rsidRPr="0024152E">
        <w:t xml:space="preserve">считается исполненным после подписания сторонами акта приема-передачи. </w:t>
      </w:r>
    </w:p>
    <w:p w:rsidR="00656967" w:rsidRPr="0024152E" w:rsidRDefault="000D346E" w:rsidP="00DD1DBD">
      <w:pPr>
        <w:numPr>
          <w:ilvl w:val="1"/>
          <w:numId w:val="4"/>
        </w:numPr>
        <w:tabs>
          <w:tab w:val="left" w:pos="567"/>
        </w:tabs>
        <w:ind w:left="0" w:firstLine="567"/>
        <w:jc w:val="both"/>
      </w:pPr>
      <w:r w:rsidRPr="0024152E">
        <w:t>Покупатель считается выполнившим свои обязательства</w:t>
      </w:r>
      <w:r w:rsidR="003C7AD5" w:rsidRPr="0024152E">
        <w:t xml:space="preserve"> </w:t>
      </w:r>
      <w:r w:rsidRPr="0024152E">
        <w:t>по оплате приобретаемого «</w:t>
      </w:r>
      <w:r w:rsidR="00F462C9" w:rsidRPr="0024152E">
        <w:t>Имуществ</w:t>
      </w:r>
      <w:r w:rsidRPr="0024152E">
        <w:t xml:space="preserve">а» </w:t>
      </w:r>
      <w:r w:rsidR="003C7AD5" w:rsidRPr="0024152E">
        <w:t xml:space="preserve">перед Продавцом </w:t>
      </w:r>
      <w:r w:rsidRPr="0024152E">
        <w:t xml:space="preserve">с момента поступления на расчетный счет </w:t>
      </w:r>
      <w:r w:rsidR="003C7AD5" w:rsidRPr="0024152E">
        <w:t>Продавца суммы, указанной в п. 2.4.  настоящего Д</w:t>
      </w:r>
      <w:r w:rsidRPr="0024152E">
        <w:t>оговора.</w:t>
      </w:r>
    </w:p>
    <w:p w:rsidR="0056616F" w:rsidRDefault="00AE7A37" w:rsidP="00DD1DBD">
      <w:pPr>
        <w:numPr>
          <w:ilvl w:val="1"/>
          <w:numId w:val="4"/>
        </w:numPr>
        <w:tabs>
          <w:tab w:val="left" w:pos="567"/>
        </w:tabs>
        <w:ind w:left="0" w:firstLine="567"/>
        <w:jc w:val="both"/>
      </w:pPr>
      <w:r w:rsidRPr="0024152E">
        <w:t xml:space="preserve">Покупатель </w:t>
      </w:r>
      <w:r w:rsidR="00656967" w:rsidRPr="0024152E">
        <w:t>обязуется</w:t>
      </w:r>
      <w:r w:rsidRPr="0024152E">
        <w:t xml:space="preserve"> </w:t>
      </w:r>
      <w:r w:rsidR="00656967" w:rsidRPr="0024152E">
        <w:t>нести все расходы по содержанию «</w:t>
      </w:r>
      <w:r w:rsidR="00F462C9" w:rsidRPr="0024152E">
        <w:t>Имуществ</w:t>
      </w:r>
      <w:r w:rsidR="00656967" w:rsidRPr="0024152E">
        <w:t>а» с момента его принятия по акту приема-передачи.</w:t>
      </w:r>
    </w:p>
    <w:p w:rsidR="00F8360D" w:rsidRPr="0024152E" w:rsidRDefault="00F8360D" w:rsidP="00F8360D">
      <w:pPr>
        <w:tabs>
          <w:tab w:val="left" w:pos="567"/>
        </w:tabs>
        <w:ind w:left="567"/>
        <w:jc w:val="both"/>
      </w:pPr>
    </w:p>
    <w:p w:rsidR="00656967" w:rsidRDefault="00656967" w:rsidP="00DD1DBD">
      <w:pPr>
        <w:numPr>
          <w:ilvl w:val="0"/>
          <w:numId w:val="1"/>
        </w:numPr>
        <w:tabs>
          <w:tab w:val="clear" w:pos="3420"/>
          <w:tab w:val="num" w:pos="0"/>
        </w:tabs>
        <w:ind w:left="0" w:firstLine="567"/>
        <w:jc w:val="center"/>
        <w:rPr>
          <w:b/>
        </w:rPr>
      </w:pPr>
      <w:r w:rsidRPr="0024152E">
        <w:rPr>
          <w:b/>
        </w:rPr>
        <w:t>ПЕРЕХОД ПРАВА СОБСТВЕННОСТИ</w:t>
      </w:r>
    </w:p>
    <w:p w:rsidR="00F8360D" w:rsidRPr="0024152E" w:rsidRDefault="00F8360D" w:rsidP="00F8360D">
      <w:pPr>
        <w:ind w:left="567"/>
        <w:rPr>
          <w:b/>
        </w:rPr>
      </w:pPr>
    </w:p>
    <w:p w:rsidR="006E765D" w:rsidRPr="0024152E" w:rsidRDefault="00656967" w:rsidP="00DD1DBD">
      <w:pPr>
        <w:numPr>
          <w:ilvl w:val="1"/>
          <w:numId w:val="5"/>
        </w:numPr>
        <w:tabs>
          <w:tab w:val="left" w:pos="567"/>
        </w:tabs>
        <w:ind w:left="0" w:firstLine="567"/>
        <w:jc w:val="both"/>
      </w:pPr>
      <w:r w:rsidRPr="00BC0AC6">
        <w:t>П</w:t>
      </w:r>
      <w:r w:rsidRPr="0024152E">
        <w:t>раво собственности на «</w:t>
      </w:r>
      <w:r w:rsidR="00F462C9" w:rsidRPr="0024152E">
        <w:t>Имуществ</w:t>
      </w:r>
      <w:r w:rsidRPr="0024152E">
        <w:t xml:space="preserve">», а также риск случайной гибели или повреждения переходят от Продавца к Покупателю </w:t>
      </w:r>
      <w:proofErr w:type="gramStart"/>
      <w:r w:rsidRPr="0024152E">
        <w:t>с даты подписания</w:t>
      </w:r>
      <w:proofErr w:type="gramEnd"/>
      <w:r w:rsidRPr="0024152E">
        <w:t xml:space="preserve"> акта приема-передачи.</w:t>
      </w:r>
    </w:p>
    <w:p w:rsidR="00656967" w:rsidRDefault="00656967" w:rsidP="00DD1DBD">
      <w:pPr>
        <w:numPr>
          <w:ilvl w:val="1"/>
          <w:numId w:val="5"/>
        </w:numPr>
        <w:tabs>
          <w:tab w:val="left" w:pos="567"/>
        </w:tabs>
        <w:ind w:left="0" w:firstLine="567"/>
        <w:jc w:val="both"/>
      </w:pPr>
      <w:r w:rsidRPr="0024152E">
        <w:t>Покупатель производит все необходимые действия, связанные с регистрацией «</w:t>
      </w:r>
      <w:r w:rsidR="00F462C9" w:rsidRPr="0024152E">
        <w:t>Имуществ</w:t>
      </w:r>
      <w:r w:rsidRPr="0024152E">
        <w:t>а» в регистрирующих органах, своими силами и за свой счет.</w:t>
      </w:r>
    </w:p>
    <w:p w:rsidR="00F8360D" w:rsidRPr="0024152E" w:rsidRDefault="00F8360D" w:rsidP="00F8360D">
      <w:pPr>
        <w:tabs>
          <w:tab w:val="left" w:pos="567"/>
        </w:tabs>
        <w:ind w:left="567"/>
        <w:jc w:val="both"/>
      </w:pPr>
    </w:p>
    <w:p w:rsidR="000D346E" w:rsidRDefault="006E765D" w:rsidP="00DD1DBD">
      <w:pPr>
        <w:numPr>
          <w:ilvl w:val="0"/>
          <w:numId w:val="1"/>
        </w:numPr>
        <w:tabs>
          <w:tab w:val="clear" w:pos="3420"/>
          <w:tab w:val="num" w:pos="0"/>
        </w:tabs>
        <w:ind w:left="0" w:firstLine="567"/>
        <w:jc w:val="center"/>
        <w:rPr>
          <w:b/>
        </w:rPr>
      </w:pPr>
      <w:r w:rsidRPr="0024152E">
        <w:rPr>
          <w:b/>
        </w:rPr>
        <w:t>ОТВЕТСТВЕННОСТЬ СТОРОН</w:t>
      </w:r>
    </w:p>
    <w:p w:rsidR="00F8360D" w:rsidRPr="0024152E" w:rsidRDefault="00F8360D" w:rsidP="00F8360D">
      <w:pPr>
        <w:ind w:left="567"/>
        <w:rPr>
          <w:b/>
        </w:rPr>
      </w:pPr>
    </w:p>
    <w:p w:rsidR="006E765D" w:rsidRPr="0024152E" w:rsidRDefault="006E765D" w:rsidP="00DD1DBD">
      <w:pPr>
        <w:numPr>
          <w:ilvl w:val="1"/>
          <w:numId w:val="6"/>
        </w:numPr>
        <w:tabs>
          <w:tab w:val="left" w:pos="567"/>
        </w:tabs>
        <w:ind w:left="0" w:firstLine="567"/>
        <w:jc w:val="both"/>
      </w:pPr>
      <w:r w:rsidRPr="0024152E">
        <w:t>Любая из сторон настоящего Д</w:t>
      </w:r>
      <w:r w:rsidR="000D346E" w:rsidRPr="0024152E">
        <w:t xml:space="preserve">оговора, не исполнившая обязательства по договору или исполнившая их ненадлежащим образом, несет ответственность в соответствии с </w:t>
      </w:r>
      <w:r w:rsidRPr="0024152E">
        <w:t>действующим законодательством Российской Федерации</w:t>
      </w:r>
      <w:r w:rsidR="000D346E" w:rsidRPr="0024152E">
        <w:t xml:space="preserve">. </w:t>
      </w:r>
    </w:p>
    <w:p w:rsidR="006E765D" w:rsidRPr="0024152E" w:rsidRDefault="008C1600" w:rsidP="00DD1DBD">
      <w:pPr>
        <w:numPr>
          <w:ilvl w:val="1"/>
          <w:numId w:val="6"/>
        </w:numPr>
        <w:tabs>
          <w:tab w:val="left" w:pos="567"/>
        </w:tabs>
        <w:ind w:left="0" w:firstLine="567"/>
        <w:jc w:val="both"/>
      </w:pPr>
      <w:r w:rsidRPr="0024152E">
        <w:t xml:space="preserve">За нарушение срока оплаты цены Договора, установленного </w:t>
      </w:r>
      <w:hyperlink w:anchor="Par99" w:history="1">
        <w:r w:rsidR="006E765D" w:rsidRPr="0024152E">
          <w:t>2.4.</w:t>
        </w:r>
      </w:hyperlink>
      <w:r w:rsidRPr="0024152E">
        <w:t xml:space="preserve"> настоящего Договора, Продавец вправе потребовать от Покупателя уплаты пени в размере </w:t>
      </w:r>
      <w:r w:rsidR="002F0843" w:rsidRPr="0024152E">
        <w:t xml:space="preserve">0,1 </w:t>
      </w:r>
      <w:r w:rsidRPr="0024152E">
        <w:t>% от не уплаченной в срок суммы</w:t>
      </w:r>
      <w:r w:rsidR="00D34216" w:rsidRPr="0024152E">
        <w:t>,</w:t>
      </w:r>
      <w:r w:rsidRPr="0024152E">
        <w:t xml:space="preserve"> за каждый день просрочки.</w:t>
      </w:r>
    </w:p>
    <w:p w:rsidR="00D34216" w:rsidRPr="0024152E" w:rsidRDefault="000D346E" w:rsidP="00DD1DBD">
      <w:pPr>
        <w:numPr>
          <w:ilvl w:val="1"/>
          <w:numId w:val="6"/>
        </w:numPr>
        <w:tabs>
          <w:tab w:val="left" w:pos="567"/>
        </w:tabs>
        <w:ind w:left="0" w:firstLine="567"/>
        <w:jc w:val="both"/>
      </w:pPr>
      <w:r w:rsidRPr="0024152E">
        <w:t>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CA4B1B" w:rsidRPr="0024152E" w:rsidRDefault="00CA4B1B" w:rsidP="00DD1DBD">
      <w:pPr>
        <w:numPr>
          <w:ilvl w:val="1"/>
          <w:numId w:val="6"/>
        </w:numPr>
        <w:tabs>
          <w:tab w:val="left" w:pos="567"/>
        </w:tabs>
        <w:ind w:left="0" w:firstLine="567"/>
        <w:jc w:val="both"/>
      </w:pPr>
      <w:r w:rsidRPr="0024152E">
        <w:t xml:space="preserve">Стороны договорились, что неоплата или не полная оплата </w:t>
      </w:r>
      <w:r w:rsidR="00D34216" w:rsidRPr="0024152E">
        <w:t xml:space="preserve">цены Договора, </w:t>
      </w:r>
      <w:proofErr w:type="gramStart"/>
      <w:r w:rsidR="003C1AC9" w:rsidRPr="0024152E">
        <w:t>по истечение</w:t>
      </w:r>
      <w:proofErr w:type="gramEnd"/>
      <w:r w:rsidR="00D34216" w:rsidRPr="0024152E">
        <w:t xml:space="preserve"> тридцатидневного срока следующего после установленного</w:t>
      </w:r>
      <w:r w:rsidR="003C1AC9" w:rsidRPr="0024152E">
        <w:t xml:space="preserve"> п. 2.4. настоящего Договора срока</w:t>
      </w:r>
      <w:r w:rsidRPr="0024152E">
        <w:t xml:space="preserve">, считаются отказом Покупателя от исполнения обязательств по оплате </w:t>
      </w:r>
      <w:r w:rsidR="003C1AC9" w:rsidRPr="0024152E">
        <w:t>стоимости «</w:t>
      </w:r>
      <w:r w:rsidR="00F462C9" w:rsidRPr="0024152E">
        <w:t>Имуществ</w:t>
      </w:r>
      <w:r w:rsidR="003C1AC9" w:rsidRPr="0024152E">
        <w:t>а»</w:t>
      </w:r>
      <w:r w:rsidRPr="0024152E">
        <w:t>.</w:t>
      </w:r>
    </w:p>
    <w:p w:rsidR="00CA4B1B" w:rsidRPr="0024152E" w:rsidRDefault="00CA4B1B" w:rsidP="00DD1DBD">
      <w:pPr>
        <w:pStyle w:val="ConsPlusNormal"/>
        <w:ind w:firstLine="567"/>
        <w:jc w:val="both"/>
        <w:rPr>
          <w:sz w:val="24"/>
          <w:szCs w:val="24"/>
        </w:rPr>
      </w:pPr>
      <w:r w:rsidRPr="0024152E">
        <w:rPr>
          <w:sz w:val="24"/>
          <w:szCs w:val="24"/>
        </w:rPr>
        <w:t>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 заказным письмом с уведомлением о вручении.</w:t>
      </w:r>
    </w:p>
    <w:p w:rsidR="003C1AC9" w:rsidRDefault="00CA4B1B" w:rsidP="00DD1DBD">
      <w:pPr>
        <w:shd w:val="clear" w:color="auto" w:fill="FFFFFF"/>
        <w:spacing w:line="274" w:lineRule="exact"/>
        <w:ind w:right="76" w:firstLine="567"/>
        <w:jc w:val="both"/>
      </w:pPr>
      <w:r w:rsidRPr="0024152E">
        <w:lastRenderedPageBreak/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D81B34" w:rsidRPr="0024152E">
        <w:t>«</w:t>
      </w:r>
      <w:r w:rsidR="00F462C9" w:rsidRPr="0024152E">
        <w:t>Имуществ</w:t>
      </w:r>
      <w:r w:rsidR="00D81B34" w:rsidRPr="0024152E">
        <w:t>а»</w:t>
      </w:r>
      <w:r w:rsidRPr="0024152E">
        <w:t xml:space="preserve"> и утрачивает </w:t>
      </w:r>
      <w:r w:rsidR="003C1AC9" w:rsidRPr="0024152E">
        <w:t>право на возврат внесенного задатка</w:t>
      </w:r>
      <w:r w:rsidR="00D81B34" w:rsidRPr="0024152E">
        <w:t>, указанного в п. 2.3. настоящего Договора</w:t>
      </w:r>
      <w:r w:rsidRPr="0024152E">
        <w:t>. В данном случае оформление Сторонами дополнительного соглашения о расторжении настоящего договора не требуется.</w:t>
      </w:r>
    </w:p>
    <w:p w:rsidR="00F8360D" w:rsidRPr="0024152E" w:rsidRDefault="00F8360D" w:rsidP="00F8360D">
      <w:pPr>
        <w:shd w:val="clear" w:color="auto" w:fill="FFFFFF"/>
        <w:spacing w:line="274" w:lineRule="exact"/>
        <w:ind w:right="76"/>
        <w:jc w:val="both"/>
      </w:pPr>
    </w:p>
    <w:p w:rsidR="000D346E" w:rsidRDefault="00D81B34" w:rsidP="00DD1DBD">
      <w:pPr>
        <w:numPr>
          <w:ilvl w:val="0"/>
          <w:numId w:val="1"/>
        </w:numPr>
        <w:tabs>
          <w:tab w:val="clear" w:pos="3420"/>
          <w:tab w:val="num" w:pos="0"/>
        </w:tabs>
        <w:ind w:left="0" w:firstLine="567"/>
        <w:jc w:val="center"/>
        <w:rPr>
          <w:b/>
        </w:rPr>
      </w:pPr>
      <w:r w:rsidRPr="0024152E">
        <w:rPr>
          <w:b/>
        </w:rPr>
        <w:t>ПОРЯДОК РАЗРЕШЕНИЯ СПОРОВ</w:t>
      </w:r>
    </w:p>
    <w:p w:rsidR="00F8360D" w:rsidRPr="0024152E" w:rsidRDefault="00F8360D" w:rsidP="00F8360D">
      <w:pPr>
        <w:ind w:left="567"/>
        <w:rPr>
          <w:b/>
        </w:rPr>
      </w:pPr>
    </w:p>
    <w:p w:rsidR="00C61AE7" w:rsidRPr="0024152E" w:rsidRDefault="00C61AE7" w:rsidP="00DD1DBD">
      <w:pPr>
        <w:numPr>
          <w:ilvl w:val="1"/>
          <w:numId w:val="7"/>
        </w:numPr>
        <w:tabs>
          <w:tab w:val="left" w:pos="567"/>
        </w:tabs>
        <w:ind w:left="0" w:firstLine="567"/>
        <w:jc w:val="both"/>
      </w:pPr>
      <w:r w:rsidRPr="0024152E">
        <w:t>Все споры и разногласия, которые могут возникнуть между Сторонами по вопросам исполнения настоящего Договора, а также не нашедшим своего разрешения в тексте настоящего Договора, разрешаются сторонами путем переговоров на основе действующего законодательства Российской Федерации.</w:t>
      </w:r>
    </w:p>
    <w:p w:rsidR="000D346E" w:rsidRDefault="000D346E" w:rsidP="00DD1DBD">
      <w:pPr>
        <w:numPr>
          <w:ilvl w:val="1"/>
          <w:numId w:val="7"/>
        </w:numPr>
        <w:tabs>
          <w:tab w:val="left" w:pos="567"/>
        </w:tabs>
        <w:ind w:left="0" w:firstLine="567"/>
        <w:jc w:val="both"/>
      </w:pPr>
      <w:r w:rsidRPr="0024152E">
        <w:t xml:space="preserve">При </w:t>
      </w:r>
      <w:r w:rsidR="00C61AE7" w:rsidRPr="0024152E">
        <w:t xml:space="preserve">не урегулировании в процессе переговоров спорных вопросов и </w:t>
      </w:r>
      <w:proofErr w:type="gramStart"/>
      <w:r w:rsidRPr="0024152E">
        <w:t>не достижении</w:t>
      </w:r>
      <w:proofErr w:type="gramEnd"/>
      <w:r w:rsidRPr="0024152E">
        <w:t xml:space="preserve"> согласия, споры разреш</w:t>
      </w:r>
      <w:r w:rsidR="00864AA1" w:rsidRPr="0024152E">
        <w:t>аются</w:t>
      </w:r>
      <w:r w:rsidRPr="0024152E">
        <w:t xml:space="preserve"> в суд</w:t>
      </w:r>
      <w:r w:rsidR="00AE7A37" w:rsidRPr="0024152E">
        <w:t>е</w:t>
      </w:r>
      <w:r w:rsidR="00864AA1" w:rsidRPr="0024152E">
        <w:t>бном порядке</w:t>
      </w:r>
      <w:r w:rsidRPr="0024152E">
        <w:t>,</w:t>
      </w:r>
      <w:r w:rsidR="00C61AE7" w:rsidRPr="0024152E">
        <w:t xml:space="preserve"> путем обращения с соответствующим заявлением в Арбитражный суд </w:t>
      </w:r>
      <w:r w:rsidR="00F8360D">
        <w:t>Новосибирс</w:t>
      </w:r>
      <w:r w:rsidR="00C61AE7" w:rsidRPr="0024152E">
        <w:t>кой области</w:t>
      </w:r>
      <w:r w:rsidRPr="0024152E">
        <w:t xml:space="preserve"> в соответствии с действующим законодательством Российской Федерации.</w:t>
      </w:r>
    </w:p>
    <w:p w:rsidR="00F8360D" w:rsidRPr="0024152E" w:rsidRDefault="00F8360D" w:rsidP="00F8360D">
      <w:pPr>
        <w:tabs>
          <w:tab w:val="left" w:pos="567"/>
        </w:tabs>
        <w:ind w:left="567"/>
        <w:jc w:val="both"/>
      </w:pPr>
    </w:p>
    <w:p w:rsidR="00C61AE7" w:rsidRDefault="00C61AE7" w:rsidP="00DD1DBD">
      <w:pPr>
        <w:numPr>
          <w:ilvl w:val="0"/>
          <w:numId w:val="1"/>
        </w:numPr>
        <w:tabs>
          <w:tab w:val="clear" w:pos="3420"/>
          <w:tab w:val="num" w:pos="0"/>
        </w:tabs>
        <w:ind w:left="0" w:firstLine="567"/>
        <w:jc w:val="center"/>
        <w:rPr>
          <w:b/>
        </w:rPr>
      </w:pPr>
      <w:r w:rsidRPr="0024152E">
        <w:rPr>
          <w:b/>
        </w:rPr>
        <w:t>ПРОЧИЕ УСЛОВИЯ</w:t>
      </w:r>
    </w:p>
    <w:p w:rsidR="00F8360D" w:rsidRPr="0024152E" w:rsidRDefault="00F8360D" w:rsidP="00F8360D">
      <w:pPr>
        <w:ind w:left="567"/>
        <w:rPr>
          <w:b/>
        </w:rPr>
      </w:pPr>
    </w:p>
    <w:p w:rsidR="00C61AE7" w:rsidRPr="0024152E" w:rsidRDefault="00C61AE7" w:rsidP="00DD1DBD">
      <w:pPr>
        <w:numPr>
          <w:ilvl w:val="1"/>
          <w:numId w:val="8"/>
        </w:numPr>
        <w:tabs>
          <w:tab w:val="left" w:pos="567"/>
        </w:tabs>
        <w:ind w:left="0" w:firstLine="567"/>
        <w:jc w:val="both"/>
      </w:pPr>
      <w:r w:rsidRPr="0024152E">
        <w:t>Договор прекращает свое действие при:</w:t>
      </w:r>
      <w:r w:rsidR="00DD201F" w:rsidRPr="0024152E">
        <w:t xml:space="preserve"> </w:t>
      </w:r>
      <w:r w:rsidRPr="0024152E">
        <w:t>надлежащем исполнении Сторонами своих обязательств;</w:t>
      </w:r>
      <w:r w:rsidR="002B4233" w:rsidRPr="0024152E">
        <w:t xml:space="preserve"> </w:t>
      </w:r>
      <w:r w:rsidRPr="0024152E">
        <w:t>расторжении в предусмотренных действующим законодательством Р</w:t>
      </w:r>
      <w:r w:rsidR="002B4233" w:rsidRPr="0024152E">
        <w:t>оссийской Федерации</w:t>
      </w:r>
      <w:r w:rsidRPr="0024152E">
        <w:t xml:space="preserve"> и настоящим Договором случаях;</w:t>
      </w:r>
    </w:p>
    <w:p w:rsidR="00C61AE7" w:rsidRPr="0024152E" w:rsidRDefault="00C61AE7" w:rsidP="00DD1DBD">
      <w:pPr>
        <w:numPr>
          <w:ilvl w:val="1"/>
          <w:numId w:val="8"/>
        </w:numPr>
        <w:tabs>
          <w:tab w:val="left" w:pos="567"/>
        </w:tabs>
        <w:ind w:left="0" w:firstLine="567"/>
        <w:jc w:val="both"/>
      </w:pPr>
      <w:r w:rsidRPr="0024152E"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C61AE7" w:rsidRDefault="00C61AE7" w:rsidP="00DD1DBD">
      <w:pPr>
        <w:numPr>
          <w:ilvl w:val="1"/>
          <w:numId w:val="8"/>
        </w:numPr>
        <w:tabs>
          <w:tab w:val="left" w:pos="567"/>
        </w:tabs>
        <w:ind w:left="0" w:firstLine="567"/>
        <w:jc w:val="both"/>
      </w:pPr>
      <w:r w:rsidRPr="0024152E">
        <w:t>Все уведомления и сообщения должны направляться в письменной форме.</w:t>
      </w:r>
    </w:p>
    <w:p w:rsidR="00F8360D" w:rsidRPr="0024152E" w:rsidRDefault="00F8360D" w:rsidP="00F8360D">
      <w:pPr>
        <w:tabs>
          <w:tab w:val="left" w:pos="567"/>
        </w:tabs>
        <w:ind w:left="567"/>
        <w:jc w:val="both"/>
      </w:pPr>
    </w:p>
    <w:p w:rsidR="000D346E" w:rsidRDefault="004F2500" w:rsidP="00DD1DBD">
      <w:pPr>
        <w:numPr>
          <w:ilvl w:val="0"/>
          <w:numId w:val="1"/>
        </w:numPr>
        <w:tabs>
          <w:tab w:val="clear" w:pos="3420"/>
          <w:tab w:val="num" w:pos="0"/>
        </w:tabs>
        <w:ind w:left="0" w:firstLine="567"/>
        <w:jc w:val="center"/>
        <w:rPr>
          <w:b/>
        </w:rPr>
      </w:pPr>
      <w:r w:rsidRPr="0024152E">
        <w:rPr>
          <w:b/>
        </w:rPr>
        <w:t>ФОРС-МАЖОР</w:t>
      </w:r>
    </w:p>
    <w:p w:rsidR="00F8360D" w:rsidRPr="0024152E" w:rsidRDefault="00F8360D" w:rsidP="00F8360D">
      <w:pPr>
        <w:ind w:left="567"/>
        <w:rPr>
          <w:b/>
        </w:rPr>
      </w:pPr>
    </w:p>
    <w:p w:rsidR="000D346E" w:rsidRDefault="000D346E" w:rsidP="00DD1DBD">
      <w:pPr>
        <w:numPr>
          <w:ilvl w:val="1"/>
          <w:numId w:val="9"/>
        </w:numPr>
        <w:tabs>
          <w:tab w:val="left" w:pos="567"/>
        </w:tabs>
        <w:ind w:left="0" w:firstLine="567"/>
        <w:jc w:val="both"/>
      </w:pPr>
      <w:r w:rsidRPr="0024152E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24152E">
        <w:t>ств чр</w:t>
      </w:r>
      <w:proofErr w:type="gramEnd"/>
      <w:r w:rsidRPr="0024152E">
        <w:t>езвычайного характера, которые стороны не могли предвидеть или предотвратить.</w:t>
      </w:r>
    </w:p>
    <w:p w:rsidR="00F8360D" w:rsidRPr="0024152E" w:rsidRDefault="00F8360D" w:rsidP="00F8360D">
      <w:pPr>
        <w:tabs>
          <w:tab w:val="left" w:pos="567"/>
        </w:tabs>
        <w:ind w:left="567"/>
        <w:jc w:val="both"/>
      </w:pPr>
    </w:p>
    <w:p w:rsidR="000D346E" w:rsidRDefault="004F2500" w:rsidP="00DD1DBD">
      <w:pPr>
        <w:numPr>
          <w:ilvl w:val="0"/>
          <w:numId w:val="1"/>
        </w:numPr>
        <w:tabs>
          <w:tab w:val="clear" w:pos="3420"/>
          <w:tab w:val="num" w:pos="0"/>
        </w:tabs>
        <w:ind w:left="0" w:firstLine="567"/>
        <w:jc w:val="center"/>
        <w:rPr>
          <w:b/>
        </w:rPr>
      </w:pPr>
      <w:r w:rsidRPr="0024152E">
        <w:rPr>
          <w:b/>
        </w:rPr>
        <w:t>ЗАКЛЮЧИТЕЛЬНЫЕ ПОЛОЖЕНИЯ</w:t>
      </w:r>
    </w:p>
    <w:p w:rsidR="00F8360D" w:rsidRPr="0024152E" w:rsidRDefault="00F8360D" w:rsidP="00F8360D">
      <w:pPr>
        <w:ind w:left="567"/>
        <w:rPr>
          <w:b/>
        </w:rPr>
      </w:pPr>
    </w:p>
    <w:p w:rsidR="000D346E" w:rsidRPr="0024152E" w:rsidRDefault="000D346E" w:rsidP="00DD1DBD">
      <w:pPr>
        <w:numPr>
          <w:ilvl w:val="1"/>
          <w:numId w:val="10"/>
        </w:numPr>
        <w:tabs>
          <w:tab w:val="left" w:pos="567"/>
        </w:tabs>
        <w:ind w:left="0" w:firstLine="567"/>
        <w:jc w:val="both"/>
      </w:pPr>
      <w:r w:rsidRPr="0024152E">
        <w:t>Настоящий договор содержит весь объем   соглашений   между сторонами в отношении предмета настоящего </w:t>
      </w:r>
      <w:r w:rsidR="00AB4A29" w:rsidRPr="0024152E">
        <w:t>Д</w:t>
      </w:r>
      <w:r w:rsidRPr="0024152E">
        <w:t>оговора, отменяет и делает недействительными все другие обязательства или представления, которые могли быть приняты или сделаны сторонами, будь то в устной или письменной форме, до заключения настоящего договора.</w:t>
      </w:r>
    </w:p>
    <w:p w:rsidR="000D346E" w:rsidRPr="0024152E" w:rsidRDefault="000D346E" w:rsidP="00DD1DBD">
      <w:pPr>
        <w:numPr>
          <w:ilvl w:val="1"/>
          <w:numId w:val="10"/>
        </w:numPr>
        <w:tabs>
          <w:tab w:val="left" w:pos="567"/>
        </w:tabs>
        <w:ind w:left="0" w:firstLine="567"/>
        <w:jc w:val="both"/>
      </w:pPr>
      <w:r w:rsidRPr="0024152E">
        <w:t>Отношения сторон, не урегулированные настоящим договором, регламентируются действующим законодательством.</w:t>
      </w:r>
    </w:p>
    <w:p w:rsidR="00D2665F" w:rsidRPr="0024152E" w:rsidRDefault="000D346E" w:rsidP="00DD1DBD">
      <w:pPr>
        <w:numPr>
          <w:ilvl w:val="1"/>
          <w:numId w:val="10"/>
        </w:numPr>
        <w:tabs>
          <w:tab w:val="left" w:pos="567"/>
        </w:tabs>
        <w:ind w:left="0" w:firstLine="567"/>
        <w:jc w:val="both"/>
      </w:pPr>
      <w:r w:rsidRPr="0024152E">
        <w:t xml:space="preserve">Настоящий договор вступает в силу </w:t>
      </w:r>
      <w:proofErr w:type="gramStart"/>
      <w:r w:rsidRPr="0024152E">
        <w:t>с даты</w:t>
      </w:r>
      <w:proofErr w:type="gramEnd"/>
      <w:r w:rsidRPr="0024152E">
        <w:t xml:space="preserve"> его подписания Сторонами и действует до полного исполн</w:t>
      </w:r>
      <w:r w:rsidR="00AB4A29" w:rsidRPr="0024152E">
        <w:t>ения ими своих обязательств по Д</w:t>
      </w:r>
      <w:r w:rsidRPr="0024152E">
        <w:t>оговору.</w:t>
      </w:r>
    </w:p>
    <w:p w:rsidR="000D346E" w:rsidRPr="0024152E" w:rsidRDefault="000D346E" w:rsidP="00DD1DBD">
      <w:pPr>
        <w:numPr>
          <w:ilvl w:val="1"/>
          <w:numId w:val="10"/>
        </w:numPr>
        <w:tabs>
          <w:tab w:val="left" w:pos="567"/>
        </w:tabs>
        <w:ind w:left="0" w:firstLine="567"/>
        <w:jc w:val="both"/>
      </w:pPr>
      <w:r w:rsidRPr="0024152E">
        <w:t xml:space="preserve">Настоящий договор составлен в </w:t>
      </w:r>
      <w:r w:rsidR="002F0843" w:rsidRPr="0024152E">
        <w:t>3</w:t>
      </w:r>
      <w:r w:rsidRPr="0024152E">
        <w:t>-х экземплярах, имеющих равную юридическую силу,</w:t>
      </w:r>
      <w:r w:rsidR="002F0843" w:rsidRPr="0024152E">
        <w:t xml:space="preserve"> по одному для каждой из сторон, третий в регистрирующий орган.</w:t>
      </w:r>
      <w:r w:rsidRPr="0024152E">
        <w:t xml:space="preserve"> </w:t>
      </w:r>
    </w:p>
    <w:p w:rsidR="000D346E" w:rsidRPr="0024152E" w:rsidRDefault="000D346E" w:rsidP="00DD1DBD">
      <w:pPr>
        <w:ind w:firstLine="567"/>
        <w:jc w:val="center"/>
        <w:rPr>
          <w:b/>
          <w:bCs/>
        </w:rPr>
      </w:pPr>
    </w:p>
    <w:p w:rsidR="000D346E" w:rsidRDefault="004F2500" w:rsidP="00DD1DBD">
      <w:pPr>
        <w:numPr>
          <w:ilvl w:val="0"/>
          <w:numId w:val="1"/>
        </w:numPr>
        <w:tabs>
          <w:tab w:val="clear" w:pos="3420"/>
          <w:tab w:val="num" w:pos="0"/>
        </w:tabs>
        <w:ind w:left="0" w:firstLine="567"/>
        <w:jc w:val="center"/>
        <w:rPr>
          <w:b/>
        </w:rPr>
      </w:pPr>
      <w:r w:rsidRPr="0024152E">
        <w:rPr>
          <w:b/>
        </w:rPr>
        <w:t xml:space="preserve">АДРЕСА И </w:t>
      </w:r>
      <w:r w:rsidR="00D2665F" w:rsidRPr="0024152E">
        <w:rPr>
          <w:b/>
        </w:rPr>
        <w:t xml:space="preserve">ПЛАТЕЖНЫЕ </w:t>
      </w:r>
      <w:r w:rsidRPr="0024152E">
        <w:rPr>
          <w:b/>
        </w:rPr>
        <w:t>РЕКВИЗИТЫ СТОРОН</w:t>
      </w:r>
    </w:p>
    <w:p w:rsidR="00F8360D" w:rsidRPr="0024152E" w:rsidRDefault="00F8360D" w:rsidP="00F8360D">
      <w:pPr>
        <w:ind w:left="567"/>
        <w:rPr>
          <w:b/>
        </w:rPr>
      </w:pPr>
    </w:p>
    <w:tbl>
      <w:tblPr>
        <w:tblW w:w="91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"/>
        <w:gridCol w:w="4678"/>
        <w:gridCol w:w="4111"/>
        <w:gridCol w:w="208"/>
      </w:tblGrid>
      <w:tr w:rsidR="00585924" w:rsidRPr="00DC4F46" w:rsidTr="00F8360D">
        <w:trPr>
          <w:gridAfter w:val="1"/>
          <w:wAfter w:w="208" w:type="dxa"/>
          <w:trHeight w:val="1806"/>
        </w:trPr>
        <w:tc>
          <w:tcPr>
            <w:tcW w:w="8931" w:type="dxa"/>
            <w:gridSpan w:val="3"/>
          </w:tcPr>
          <w:p w:rsidR="00A74BF2" w:rsidRPr="00DC4F46" w:rsidRDefault="00585924" w:rsidP="00A74BF2">
            <w:pPr>
              <w:suppressAutoHyphens/>
              <w:ind w:firstLine="567"/>
              <w:jc w:val="both"/>
            </w:pPr>
            <w:r w:rsidRPr="00DC4F46">
              <w:rPr>
                <w:b/>
              </w:rPr>
              <w:lastRenderedPageBreak/>
              <w:t>Продавец</w:t>
            </w:r>
            <w:r w:rsidRPr="00DC4F46">
              <w:t xml:space="preserve">: </w:t>
            </w:r>
            <w:r w:rsidR="00A74BF2" w:rsidRPr="00DC4F46">
              <w:t>МУП «Колывань-Жилкомсервис»</w:t>
            </w:r>
          </w:p>
          <w:p w:rsidR="00A74BF2" w:rsidRPr="00DC4F46" w:rsidRDefault="00A74BF2" w:rsidP="00A74BF2">
            <w:pPr>
              <w:suppressAutoHyphens/>
              <w:jc w:val="both"/>
              <w:rPr>
                <w:shd w:val="clear" w:color="auto" w:fill="FFFFFF"/>
              </w:rPr>
            </w:pPr>
            <w:r w:rsidRPr="00DC4F46">
              <w:rPr>
                <w:shd w:val="clear" w:color="auto" w:fill="FFFFFF"/>
              </w:rPr>
              <w:t>адрес: 63</w:t>
            </w:r>
            <w:r w:rsidR="000C0A8F">
              <w:rPr>
                <w:shd w:val="clear" w:color="auto" w:fill="FFFFFF"/>
              </w:rPr>
              <w:t>0112</w:t>
            </w:r>
            <w:r w:rsidRPr="00DC4F46">
              <w:rPr>
                <w:shd w:val="clear" w:color="auto" w:fill="FFFFFF"/>
              </w:rPr>
              <w:t>, Новосибирская область</w:t>
            </w:r>
            <w:r w:rsidR="00DC4F46" w:rsidRPr="00DC4F46">
              <w:rPr>
                <w:shd w:val="clear" w:color="auto" w:fill="FFFFFF"/>
              </w:rPr>
              <w:t>, г</w:t>
            </w:r>
            <w:proofErr w:type="gramStart"/>
            <w:r w:rsidR="00DC4F46" w:rsidRPr="00DC4F46">
              <w:rPr>
                <w:shd w:val="clear" w:color="auto" w:fill="FFFFFF"/>
              </w:rPr>
              <w:t>.Н</w:t>
            </w:r>
            <w:proofErr w:type="gramEnd"/>
            <w:r w:rsidR="00DC4F46" w:rsidRPr="00DC4F46">
              <w:rPr>
                <w:shd w:val="clear" w:color="auto" w:fill="FFFFFF"/>
              </w:rPr>
              <w:t xml:space="preserve">овосибирск, ул.Ипподромская,30,кв.363. </w:t>
            </w:r>
            <w:r w:rsidRPr="00DC4F46">
              <w:rPr>
                <w:shd w:val="clear" w:color="auto" w:fill="FFFFFF"/>
              </w:rPr>
              <w:t xml:space="preserve"> ИНН 5424403309, ОГРН 1115476084976 </w:t>
            </w:r>
          </w:p>
          <w:p w:rsidR="00585924" w:rsidRPr="00DC4F46" w:rsidRDefault="00A74BF2" w:rsidP="00717FA2">
            <w:pPr>
              <w:suppressAutoHyphens/>
              <w:jc w:val="both"/>
              <w:rPr>
                <w:iCs/>
                <w:highlight w:val="yellow"/>
                <w:lang w:eastAsia="ar-SA"/>
              </w:rPr>
            </w:pPr>
            <w:r w:rsidRPr="00717FA2">
              <w:rPr>
                <w:shd w:val="clear" w:color="auto" w:fill="FFFFFF"/>
              </w:rPr>
              <w:t>счет должника №</w:t>
            </w:r>
            <w:r w:rsidR="002B24A8">
              <w:rPr>
                <w:shd w:val="clear" w:color="auto" w:fill="FFFFFF"/>
              </w:rPr>
              <w:t xml:space="preserve"> </w:t>
            </w:r>
            <w:r w:rsidR="00717FA2" w:rsidRPr="00717FA2">
              <w:rPr>
                <w:shd w:val="clear" w:color="auto" w:fill="FFFFFF"/>
              </w:rPr>
              <w:t>40702810544050051810</w:t>
            </w:r>
            <w:r w:rsidRPr="00717FA2">
              <w:rPr>
                <w:shd w:val="clear" w:color="auto" w:fill="FFFFFF"/>
              </w:rPr>
              <w:t xml:space="preserve"> в Сибирский банк ПАО Сбербанк к/</w:t>
            </w:r>
            <w:proofErr w:type="spellStart"/>
            <w:r w:rsidRPr="00717FA2">
              <w:rPr>
                <w:shd w:val="clear" w:color="auto" w:fill="FFFFFF"/>
              </w:rPr>
              <w:t>сч</w:t>
            </w:r>
            <w:proofErr w:type="spellEnd"/>
            <w:r w:rsidRPr="00717FA2">
              <w:rPr>
                <w:shd w:val="clear" w:color="auto" w:fill="FFFFFF"/>
              </w:rPr>
              <w:t xml:space="preserve"> 30101810500000000641 БИК 045004641</w:t>
            </w:r>
            <w:r w:rsidR="00585924" w:rsidRPr="00717FA2">
              <w:t>.</w:t>
            </w:r>
          </w:p>
        </w:tc>
      </w:tr>
      <w:tr w:rsidR="00D2665F" w:rsidRPr="0024152E" w:rsidTr="00F8360D">
        <w:trPr>
          <w:gridBefore w:val="1"/>
          <w:gridAfter w:val="1"/>
          <w:wBefore w:w="142" w:type="dxa"/>
          <w:wAfter w:w="208" w:type="dxa"/>
          <w:trHeight w:val="2044"/>
        </w:trPr>
        <w:tc>
          <w:tcPr>
            <w:tcW w:w="8789" w:type="dxa"/>
            <w:gridSpan w:val="2"/>
          </w:tcPr>
          <w:p w:rsidR="00D2665F" w:rsidRPr="0024152E" w:rsidRDefault="00D2665F" w:rsidP="00DD1DBD">
            <w:pPr>
              <w:suppressAutoHyphens/>
              <w:ind w:firstLine="567"/>
              <w:jc w:val="both"/>
              <w:rPr>
                <w:b/>
                <w:lang w:eastAsia="ar-SA"/>
              </w:rPr>
            </w:pPr>
            <w:r w:rsidRPr="0024152E">
              <w:rPr>
                <w:b/>
                <w:lang w:eastAsia="ar-SA"/>
              </w:rPr>
              <w:t>Покупатель: ___________________________________________________________________</w:t>
            </w:r>
          </w:p>
          <w:p w:rsidR="00D2665F" w:rsidRPr="0024152E" w:rsidRDefault="00D2665F" w:rsidP="00A94CDA">
            <w:pPr>
              <w:suppressAutoHyphens/>
              <w:ind w:firstLine="34"/>
              <w:jc w:val="both"/>
              <w:rPr>
                <w:iCs/>
                <w:lang w:eastAsia="ar-SA"/>
              </w:rPr>
            </w:pPr>
            <w:r w:rsidRPr="0024152E">
              <w:rPr>
                <w:iCs/>
                <w:lang w:eastAsia="ar-SA"/>
              </w:rPr>
              <w:t>ИНН ________________, КПП _________________, ОГРН _________________</w:t>
            </w:r>
          </w:p>
          <w:p w:rsidR="00D2665F" w:rsidRPr="0024152E" w:rsidRDefault="00D2665F" w:rsidP="00A94CDA">
            <w:pPr>
              <w:suppressAutoHyphens/>
              <w:ind w:firstLine="34"/>
              <w:jc w:val="both"/>
              <w:rPr>
                <w:iCs/>
                <w:lang w:eastAsia="ar-SA"/>
              </w:rPr>
            </w:pPr>
            <w:r w:rsidRPr="0024152E">
              <w:rPr>
                <w:iCs/>
                <w:u w:val="single"/>
                <w:lang w:eastAsia="ar-SA"/>
              </w:rPr>
              <w:t>Юридический адрес:</w:t>
            </w:r>
            <w:r w:rsidRPr="0024152E">
              <w:rPr>
                <w:iCs/>
                <w:lang w:eastAsia="ar-SA"/>
              </w:rPr>
              <w:t xml:space="preserve"> </w:t>
            </w:r>
          </w:p>
          <w:p w:rsidR="00D2665F" w:rsidRPr="0024152E" w:rsidRDefault="00D2665F" w:rsidP="00A94CDA">
            <w:pPr>
              <w:suppressAutoHyphens/>
              <w:ind w:firstLine="34"/>
              <w:jc w:val="both"/>
              <w:rPr>
                <w:iCs/>
                <w:lang w:eastAsia="ar-SA"/>
              </w:rPr>
            </w:pPr>
            <w:r w:rsidRPr="0024152E">
              <w:rPr>
                <w:iCs/>
                <w:u w:val="single"/>
                <w:lang w:eastAsia="ar-SA"/>
              </w:rPr>
              <w:t>Почтовый адрес:</w:t>
            </w:r>
            <w:r w:rsidRPr="0024152E">
              <w:rPr>
                <w:iCs/>
                <w:lang w:eastAsia="ar-SA"/>
              </w:rPr>
              <w:t xml:space="preserve"> </w:t>
            </w:r>
          </w:p>
          <w:p w:rsidR="00D2665F" w:rsidRPr="0024152E" w:rsidRDefault="00D2665F" w:rsidP="00A94CDA">
            <w:pPr>
              <w:suppressAutoHyphens/>
              <w:ind w:firstLine="34"/>
              <w:jc w:val="both"/>
              <w:rPr>
                <w:iCs/>
                <w:lang w:eastAsia="ar-SA"/>
              </w:rPr>
            </w:pPr>
            <w:r w:rsidRPr="0024152E">
              <w:rPr>
                <w:iCs/>
                <w:u w:val="single"/>
                <w:lang w:eastAsia="ar-SA"/>
              </w:rPr>
              <w:t>Банковские реквизиты:</w:t>
            </w:r>
            <w:r w:rsidRPr="0024152E">
              <w:rPr>
                <w:iCs/>
                <w:lang w:eastAsia="ar-SA"/>
              </w:rPr>
              <w:t xml:space="preserve"> </w:t>
            </w:r>
          </w:p>
          <w:p w:rsidR="00D2665F" w:rsidRPr="0024152E" w:rsidRDefault="00D2665F" w:rsidP="00A94CDA">
            <w:pPr>
              <w:suppressAutoHyphens/>
              <w:ind w:firstLine="34"/>
              <w:jc w:val="both"/>
              <w:rPr>
                <w:iCs/>
                <w:lang w:eastAsia="ar-SA"/>
              </w:rPr>
            </w:pPr>
            <w:proofErr w:type="gramStart"/>
            <w:r w:rsidRPr="0024152E">
              <w:rPr>
                <w:iCs/>
                <w:lang w:eastAsia="ar-SA"/>
              </w:rPr>
              <w:t>р</w:t>
            </w:r>
            <w:proofErr w:type="gramEnd"/>
            <w:r w:rsidRPr="0024152E">
              <w:rPr>
                <w:iCs/>
                <w:lang w:eastAsia="ar-SA"/>
              </w:rPr>
              <w:t xml:space="preserve">/с №:  </w:t>
            </w:r>
          </w:p>
          <w:p w:rsidR="00D2665F" w:rsidRPr="0024152E" w:rsidRDefault="00D2665F" w:rsidP="00A94CDA">
            <w:pPr>
              <w:suppressAutoHyphens/>
              <w:ind w:firstLine="34"/>
              <w:jc w:val="both"/>
              <w:rPr>
                <w:iCs/>
                <w:lang w:eastAsia="ar-SA"/>
              </w:rPr>
            </w:pPr>
            <w:proofErr w:type="spellStart"/>
            <w:r w:rsidRPr="0024152E">
              <w:rPr>
                <w:iCs/>
                <w:lang w:eastAsia="ar-SA"/>
              </w:rPr>
              <w:t>кор</w:t>
            </w:r>
            <w:proofErr w:type="spellEnd"/>
            <w:r w:rsidRPr="0024152E">
              <w:rPr>
                <w:iCs/>
                <w:lang w:eastAsia="ar-SA"/>
              </w:rPr>
              <w:t xml:space="preserve">/с №: </w:t>
            </w:r>
          </w:p>
          <w:p w:rsidR="00D2665F" w:rsidRPr="0024152E" w:rsidRDefault="00D2665F" w:rsidP="00A94CDA">
            <w:pPr>
              <w:suppressAutoHyphens/>
              <w:ind w:firstLine="34"/>
              <w:jc w:val="both"/>
              <w:rPr>
                <w:iCs/>
                <w:lang w:eastAsia="ar-SA"/>
              </w:rPr>
            </w:pPr>
            <w:r w:rsidRPr="0024152E">
              <w:rPr>
                <w:iCs/>
                <w:lang w:eastAsia="ar-SA"/>
              </w:rPr>
              <w:t xml:space="preserve">БИК: </w:t>
            </w:r>
          </w:p>
          <w:p w:rsidR="009871E7" w:rsidRPr="0024152E" w:rsidRDefault="009871E7" w:rsidP="00DD1DBD">
            <w:pPr>
              <w:suppressAutoHyphens/>
              <w:ind w:firstLine="567"/>
              <w:jc w:val="both"/>
              <w:rPr>
                <w:iCs/>
                <w:lang w:eastAsia="ar-SA"/>
              </w:rPr>
            </w:pPr>
          </w:p>
        </w:tc>
      </w:tr>
      <w:tr w:rsidR="00D2665F" w:rsidRPr="00F8360D" w:rsidTr="00F8360D">
        <w:trPr>
          <w:gridBefore w:val="1"/>
          <w:wBefore w:w="142" w:type="dxa"/>
          <w:trHeight w:val="1836"/>
        </w:trPr>
        <w:tc>
          <w:tcPr>
            <w:tcW w:w="4678" w:type="dxa"/>
          </w:tcPr>
          <w:p w:rsidR="00D2665F" w:rsidRPr="00F8360D" w:rsidRDefault="00D2665F" w:rsidP="00A94CDA">
            <w:pPr>
              <w:suppressAutoHyphens/>
              <w:ind w:firstLine="34"/>
              <w:jc w:val="both"/>
              <w:rPr>
                <w:iCs/>
                <w:lang w:eastAsia="ar-SA"/>
              </w:rPr>
            </w:pPr>
            <w:r w:rsidRPr="00F8360D">
              <w:rPr>
                <w:iCs/>
                <w:lang w:eastAsia="ar-SA"/>
              </w:rPr>
              <w:t xml:space="preserve">Продавец: </w:t>
            </w:r>
          </w:p>
          <w:p w:rsidR="00D2665F" w:rsidRPr="00F8360D" w:rsidRDefault="00D2665F" w:rsidP="00DD1DBD">
            <w:pPr>
              <w:suppressAutoHyphens/>
              <w:ind w:firstLine="34"/>
              <w:rPr>
                <w:iCs/>
                <w:lang w:eastAsia="ar-SA"/>
              </w:rPr>
            </w:pPr>
            <w:r w:rsidRPr="00F8360D">
              <w:rPr>
                <w:iCs/>
                <w:lang w:eastAsia="ar-SA"/>
              </w:rPr>
              <w:t xml:space="preserve">конкурсный управляющий </w:t>
            </w:r>
            <w:r w:rsidR="00A74BF2" w:rsidRPr="006C3EAB">
              <w:t>МУП «Колывань-Жилкомсервис»</w:t>
            </w:r>
          </w:p>
          <w:p w:rsidR="00D2665F" w:rsidRDefault="00D2665F" w:rsidP="00DD1DBD">
            <w:pPr>
              <w:suppressAutoHyphens/>
              <w:ind w:firstLine="567"/>
              <w:jc w:val="both"/>
              <w:rPr>
                <w:iCs/>
                <w:lang w:eastAsia="ar-SA"/>
              </w:rPr>
            </w:pPr>
          </w:p>
          <w:p w:rsidR="00F8360D" w:rsidRPr="00F8360D" w:rsidRDefault="00F8360D" w:rsidP="00DD1DBD">
            <w:pPr>
              <w:suppressAutoHyphens/>
              <w:ind w:firstLine="567"/>
              <w:jc w:val="both"/>
              <w:rPr>
                <w:iCs/>
                <w:lang w:eastAsia="ar-SA"/>
              </w:rPr>
            </w:pPr>
          </w:p>
          <w:p w:rsidR="00D2665F" w:rsidRPr="00F8360D" w:rsidRDefault="00D2665F" w:rsidP="00DD1DBD">
            <w:pPr>
              <w:suppressAutoHyphens/>
              <w:ind w:firstLine="567"/>
              <w:jc w:val="both"/>
              <w:rPr>
                <w:lang w:eastAsia="ar-SA"/>
              </w:rPr>
            </w:pPr>
            <w:r w:rsidRPr="00F8360D">
              <w:rPr>
                <w:lang w:eastAsia="ar-SA"/>
              </w:rPr>
              <w:t xml:space="preserve">_____________/ </w:t>
            </w:r>
            <w:r w:rsidR="00F8360D" w:rsidRPr="00F8360D">
              <w:rPr>
                <w:lang w:eastAsia="ar-SA"/>
              </w:rPr>
              <w:t xml:space="preserve">Р.Н. Большаков </w:t>
            </w:r>
          </w:p>
          <w:p w:rsidR="00D2665F" w:rsidRPr="00F8360D" w:rsidRDefault="00D2665F" w:rsidP="00DD1DBD">
            <w:pPr>
              <w:suppressAutoHyphens/>
              <w:ind w:firstLine="567"/>
              <w:jc w:val="both"/>
              <w:rPr>
                <w:lang w:eastAsia="ar-SA"/>
              </w:rPr>
            </w:pPr>
            <w:r w:rsidRPr="00F8360D">
              <w:rPr>
                <w:rFonts w:eastAsia="Calibri"/>
                <w:lang w:eastAsia="en-US"/>
              </w:rPr>
              <w:t xml:space="preserve">                                   М.П.</w:t>
            </w:r>
          </w:p>
        </w:tc>
        <w:tc>
          <w:tcPr>
            <w:tcW w:w="4319" w:type="dxa"/>
            <w:gridSpan w:val="2"/>
          </w:tcPr>
          <w:p w:rsidR="00D2665F" w:rsidRPr="00F8360D" w:rsidRDefault="00D2665F" w:rsidP="00DD1DBD">
            <w:pPr>
              <w:suppressAutoHyphens/>
              <w:ind w:firstLine="567"/>
              <w:jc w:val="both"/>
              <w:rPr>
                <w:iCs/>
                <w:lang w:eastAsia="ar-SA"/>
              </w:rPr>
            </w:pPr>
            <w:r w:rsidRPr="00F8360D">
              <w:rPr>
                <w:iCs/>
                <w:lang w:eastAsia="ar-SA"/>
              </w:rPr>
              <w:t>Покупатель</w:t>
            </w:r>
          </w:p>
          <w:p w:rsidR="00D2665F" w:rsidRPr="00F8360D" w:rsidRDefault="00D2665F" w:rsidP="00DD1DBD">
            <w:pPr>
              <w:suppressAutoHyphens/>
              <w:ind w:hanging="40"/>
              <w:rPr>
                <w:iCs/>
                <w:lang w:eastAsia="ar-SA"/>
              </w:rPr>
            </w:pPr>
            <w:r w:rsidRPr="00F8360D">
              <w:rPr>
                <w:iCs/>
                <w:lang w:eastAsia="ar-SA"/>
              </w:rPr>
              <w:t>____________________________</w:t>
            </w:r>
          </w:p>
          <w:p w:rsidR="00D2665F" w:rsidRPr="00F8360D" w:rsidRDefault="00D2665F" w:rsidP="00DD1DBD">
            <w:pPr>
              <w:suppressAutoHyphens/>
              <w:ind w:firstLine="567"/>
              <w:rPr>
                <w:iCs/>
                <w:lang w:eastAsia="ar-SA"/>
              </w:rPr>
            </w:pPr>
          </w:p>
          <w:p w:rsidR="00D2665F" w:rsidRPr="00F8360D" w:rsidRDefault="00D2665F" w:rsidP="00DD1DBD">
            <w:pPr>
              <w:suppressAutoHyphens/>
              <w:ind w:firstLine="567"/>
              <w:rPr>
                <w:iCs/>
                <w:lang w:eastAsia="ar-SA"/>
              </w:rPr>
            </w:pPr>
          </w:p>
          <w:p w:rsidR="00D2665F" w:rsidRPr="00F8360D" w:rsidRDefault="00D2665F" w:rsidP="00DD1DBD">
            <w:pPr>
              <w:suppressAutoHyphens/>
              <w:rPr>
                <w:lang w:eastAsia="ar-SA"/>
              </w:rPr>
            </w:pPr>
            <w:r w:rsidRPr="00F8360D">
              <w:rPr>
                <w:lang w:eastAsia="ar-SA"/>
              </w:rPr>
              <w:t>_____________/ ______________</w:t>
            </w:r>
          </w:p>
          <w:p w:rsidR="00D2665F" w:rsidRPr="00F8360D" w:rsidRDefault="00D2665F" w:rsidP="00DD1DBD">
            <w:pPr>
              <w:suppressAutoHyphens/>
              <w:ind w:firstLine="567"/>
              <w:rPr>
                <w:lang w:eastAsia="ar-SA"/>
              </w:rPr>
            </w:pPr>
            <w:r w:rsidRPr="00F8360D">
              <w:rPr>
                <w:rFonts w:eastAsia="Calibri"/>
                <w:lang w:eastAsia="en-US"/>
              </w:rPr>
              <w:t xml:space="preserve">                                        М.П.</w:t>
            </w:r>
          </w:p>
        </w:tc>
      </w:tr>
    </w:tbl>
    <w:p w:rsidR="00D2665F" w:rsidRPr="0024152E" w:rsidRDefault="00D2665F" w:rsidP="00DD1DBD">
      <w:pPr>
        <w:ind w:left="3420" w:firstLine="567"/>
        <w:jc w:val="both"/>
      </w:pPr>
    </w:p>
    <w:p w:rsidR="000D346E" w:rsidRPr="0024152E" w:rsidRDefault="000D346E" w:rsidP="00DD1DBD">
      <w:pPr>
        <w:ind w:firstLine="567"/>
      </w:pPr>
    </w:p>
    <w:sectPr w:rsidR="000D346E" w:rsidRPr="0024152E" w:rsidSect="00F8360D">
      <w:footerReference w:type="even" r:id="rId8"/>
      <w:footerReference w:type="default" r:id="rId9"/>
      <w:pgSz w:w="11906" w:h="16838"/>
      <w:pgMar w:top="851" w:right="991" w:bottom="719" w:left="1985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C9" w:rsidRDefault="002829C9">
      <w:r>
        <w:separator/>
      </w:r>
    </w:p>
  </w:endnote>
  <w:endnote w:type="continuationSeparator" w:id="0">
    <w:p w:rsidR="002829C9" w:rsidRDefault="002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E0" w:rsidRDefault="001852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2E0" w:rsidRDefault="001852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A9" w:rsidRPr="006A73A9" w:rsidRDefault="006A73A9" w:rsidP="006A73A9">
    <w:pPr>
      <w:pStyle w:val="a4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Cambria" w:hAnsi="Cambria"/>
      </w:rPr>
    </w:pPr>
    <w:r>
      <w:rPr>
        <w:rFonts w:ascii="Cambria" w:hAnsi="Cambria"/>
      </w:rPr>
      <w:t>Продавец ____________________</w:t>
    </w:r>
    <w:r w:rsidR="004C2324">
      <w:rPr>
        <w:rFonts w:ascii="Cambria" w:hAnsi="Cambria"/>
      </w:rPr>
      <w:t xml:space="preserve">                        </w:t>
    </w:r>
    <w:r>
      <w:rPr>
        <w:rFonts w:ascii="Cambria" w:hAnsi="Cambria"/>
      </w:rPr>
      <w:t>Покупатель ____________________</w:t>
    </w:r>
    <w:r w:rsidRPr="006A73A9">
      <w:rPr>
        <w:rFonts w:ascii="Cambria" w:hAnsi="Cambria"/>
      </w:rPr>
      <w:tab/>
      <w:t xml:space="preserve">Страница </w:t>
    </w:r>
    <w:r w:rsidRPr="006A73A9">
      <w:rPr>
        <w:rFonts w:ascii="Calibri" w:hAnsi="Calibri"/>
      </w:rPr>
      <w:fldChar w:fldCharType="begin"/>
    </w:r>
    <w:r>
      <w:instrText>PAGE   \* MERGEFORMAT</w:instrText>
    </w:r>
    <w:r w:rsidRPr="006A73A9">
      <w:rPr>
        <w:rFonts w:ascii="Calibri" w:hAnsi="Calibri"/>
      </w:rPr>
      <w:fldChar w:fldCharType="separate"/>
    </w:r>
    <w:r w:rsidR="00D21C79" w:rsidRPr="00D21C79">
      <w:rPr>
        <w:rFonts w:ascii="Cambria" w:hAnsi="Cambria"/>
        <w:noProof/>
      </w:rPr>
      <w:t>1</w:t>
    </w:r>
    <w:r w:rsidRPr="006A73A9">
      <w:rPr>
        <w:rFonts w:ascii="Cambria" w:hAnsi="Cambria"/>
      </w:rPr>
      <w:fldChar w:fldCharType="end"/>
    </w:r>
  </w:p>
  <w:p w:rsidR="001852E0" w:rsidRDefault="001852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C9" w:rsidRDefault="002829C9">
      <w:r>
        <w:separator/>
      </w:r>
    </w:p>
  </w:footnote>
  <w:footnote w:type="continuationSeparator" w:id="0">
    <w:p w:rsidR="002829C9" w:rsidRDefault="0028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BE4"/>
    <w:multiLevelType w:val="multilevel"/>
    <w:tmpl w:val="3C32A7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BD1726"/>
    <w:multiLevelType w:val="multilevel"/>
    <w:tmpl w:val="18442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6"/>
      </w:rPr>
    </w:lvl>
  </w:abstractNum>
  <w:abstractNum w:abstractNumId="2">
    <w:nsid w:val="19185E9F"/>
    <w:multiLevelType w:val="multilevel"/>
    <w:tmpl w:val="9DC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2C4A4078"/>
    <w:multiLevelType w:val="multilevel"/>
    <w:tmpl w:val="1520DD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CC07B7"/>
    <w:multiLevelType w:val="multilevel"/>
    <w:tmpl w:val="716A6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5842CA"/>
    <w:multiLevelType w:val="multilevel"/>
    <w:tmpl w:val="0BA05F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0A0A9B"/>
    <w:multiLevelType w:val="multilevel"/>
    <w:tmpl w:val="40CC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5650CB"/>
    <w:multiLevelType w:val="multilevel"/>
    <w:tmpl w:val="65141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6"/>
      </w:rPr>
    </w:lvl>
  </w:abstractNum>
  <w:abstractNum w:abstractNumId="9">
    <w:nsid w:val="765D1AAA"/>
    <w:multiLevelType w:val="multilevel"/>
    <w:tmpl w:val="EC481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CC3B90"/>
    <w:multiLevelType w:val="multilevel"/>
    <w:tmpl w:val="A6824F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FD"/>
    <w:rsid w:val="00003E97"/>
    <w:rsid w:val="00016DEB"/>
    <w:rsid w:val="00021EBC"/>
    <w:rsid w:val="00032713"/>
    <w:rsid w:val="0006596C"/>
    <w:rsid w:val="00065BF6"/>
    <w:rsid w:val="00094853"/>
    <w:rsid w:val="000C0A8F"/>
    <w:rsid w:val="000C5FD5"/>
    <w:rsid w:val="000D346E"/>
    <w:rsid w:val="000D58A8"/>
    <w:rsid w:val="0010029C"/>
    <w:rsid w:val="00112643"/>
    <w:rsid w:val="001410C3"/>
    <w:rsid w:val="001604E9"/>
    <w:rsid w:val="00166473"/>
    <w:rsid w:val="001677FD"/>
    <w:rsid w:val="00180B6C"/>
    <w:rsid w:val="001852E0"/>
    <w:rsid w:val="00187D85"/>
    <w:rsid w:val="001B0AB3"/>
    <w:rsid w:val="001D7DA2"/>
    <w:rsid w:val="001F5287"/>
    <w:rsid w:val="0022566A"/>
    <w:rsid w:val="00232304"/>
    <w:rsid w:val="0024152E"/>
    <w:rsid w:val="00251C7E"/>
    <w:rsid w:val="002829C9"/>
    <w:rsid w:val="002A1433"/>
    <w:rsid w:val="002B24A8"/>
    <w:rsid w:val="002B4233"/>
    <w:rsid w:val="002F0843"/>
    <w:rsid w:val="002F7100"/>
    <w:rsid w:val="003041F5"/>
    <w:rsid w:val="00310E94"/>
    <w:rsid w:val="003442D6"/>
    <w:rsid w:val="003806E4"/>
    <w:rsid w:val="00391A0D"/>
    <w:rsid w:val="00397C20"/>
    <w:rsid w:val="003B435B"/>
    <w:rsid w:val="003C1AC9"/>
    <w:rsid w:val="003C1BD5"/>
    <w:rsid w:val="003C7AD5"/>
    <w:rsid w:val="003E7AB6"/>
    <w:rsid w:val="00402DEE"/>
    <w:rsid w:val="00407020"/>
    <w:rsid w:val="00447F5F"/>
    <w:rsid w:val="00461CF9"/>
    <w:rsid w:val="004A0E0E"/>
    <w:rsid w:val="004C2324"/>
    <w:rsid w:val="004C7029"/>
    <w:rsid w:val="004D21B7"/>
    <w:rsid w:val="004D6779"/>
    <w:rsid w:val="004E356A"/>
    <w:rsid w:val="004F2500"/>
    <w:rsid w:val="00516A21"/>
    <w:rsid w:val="005256E4"/>
    <w:rsid w:val="00545D15"/>
    <w:rsid w:val="00551B1D"/>
    <w:rsid w:val="00555385"/>
    <w:rsid w:val="0056616F"/>
    <w:rsid w:val="00585924"/>
    <w:rsid w:val="0059102B"/>
    <w:rsid w:val="00594F7D"/>
    <w:rsid w:val="005D06B0"/>
    <w:rsid w:val="005D7608"/>
    <w:rsid w:val="005F3A6A"/>
    <w:rsid w:val="00606175"/>
    <w:rsid w:val="00633B1C"/>
    <w:rsid w:val="00642514"/>
    <w:rsid w:val="006520FB"/>
    <w:rsid w:val="00656967"/>
    <w:rsid w:val="00673E01"/>
    <w:rsid w:val="00686672"/>
    <w:rsid w:val="00690C4A"/>
    <w:rsid w:val="006929DB"/>
    <w:rsid w:val="006A73A9"/>
    <w:rsid w:val="006B7510"/>
    <w:rsid w:val="006C07E6"/>
    <w:rsid w:val="006C2345"/>
    <w:rsid w:val="006C376D"/>
    <w:rsid w:val="006C3CD2"/>
    <w:rsid w:val="006E765D"/>
    <w:rsid w:val="006F23B1"/>
    <w:rsid w:val="00717FA2"/>
    <w:rsid w:val="00760C16"/>
    <w:rsid w:val="00761977"/>
    <w:rsid w:val="00787651"/>
    <w:rsid w:val="00795FF5"/>
    <w:rsid w:val="007B5869"/>
    <w:rsid w:val="007C510D"/>
    <w:rsid w:val="007C6767"/>
    <w:rsid w:val="007E2104"/>
    <w:rsid w:val="008163AE"/>
    <w:rsid w:val="00833977"/>
    <w:rsid w:val="00864AA1"/>
    <w:rsid w:val="00865A0F"/>
    <w:rsid w:val="00866FAE"/>
    <w:rsid w:val="008C1600"/>
    <w:rsid w:val="008C74DD"/>
    <w:rsid w:val="008E4888"/>
    <w:rsid w:val="00907E3C"/>
    <w:rsid w:val="009249B1"/>
    <w:rsid w:val="00924FD2"/>
    <w:rsid w:val="00944150"/>
    <w:rsid w:val="00975521"/>
    <w:rsid w:val="009871E7"/>
    <w:rsid w:val="00993A89"/>
    <w:rsid w:val="00995020"/>
    <w:rsid w:val="009A0769"/>
    <w:rsid w:val="009A5C7B"/>
    <w:rsid w:val="009C2198"/>
    <w:rsid w:val="00A0462D"/>
    <w:rsid w:val="00A1549F"/>
    <w:rsid w:val="00A27AD8"/>
    <w:rsid w:val="00A32865"/>
    <w:rsid w:val="00A44FEE"/>
    <w:rsid w:val="00A6799C"/>
    <w:rsid w:val="00A74BF2"/>
    <w:rsid w:val="00A7795E"/>
    <w:rsid w:val="00A8513B"/>
    <w:rsid w:val="00A91E3C"/>
    <w:rsid w:val="00A94CDA"/>
    <w:rsid w:val="00AB4A29"/>
    <w:rsid w:val="00AB6993"/>
    <w:rsid w:val="00AC4F35"/>
    <w:rsid w:val="00AE7A37"/>
    <w:rsid w:val="00B10BAB"/>
    <w:rsid w:val="00B16C25"/>
    <w:rsid w:val="00B51011"/>
    <w:rsid w:val="00B7580D"/>
    <w:rsid w:val="00B95793"/>
    <w:rsid w:val="00BC0AC6"/>
    <w:rsid w:val="00BF0C35"/>
    <w:rsid w:val="00C3294F"/>
    <w:rsid w:val="00C47F8F"/>
    <w:rsid w:val="00C50445"/>
    <w:rsid w:val="00C506CA"/>
    <w:rsid w:val="00C61AE7"/>
    <w:rsid w:val="00CA4B1B"/>
    <w:rsid w:val="00CC138D"/>
    <w:rsid w:val="00CD3363"/>
    <w:rsid w:val="00CD475D"/>
    <w:rsid w:val="00D21C79"/>
    <w:rsid w:val="00D2665F"/>
    <w:rsid w:val="00D34216"/>
    <w:rsid w:val="00D81B34"/>
    <w:rsid w:val="00DB7A94"/>
    <w:rsid w:val="00DC4F46"/>
    <w:rsid w:val="00DD1DBD"/>
    <w:rsid w:val="00DD201F"/>
    <w:rsid w:val="00DD7396"/>
    <w:rsid w:val="00E07648"/>
    <w:rsid w:val="00E119B3"/>
    <w:rsid w:val="00E17AE2"/>
    <w:rsid w:val="00E7656A"/>
    <w:rsid w:val="00EB7385"/>
    <w:rsid w:val="00ED35C6"/>
    <w:rsid w:val="00F011C9"/>
    <w:rsid w:val="00F262B5"/>
    <w:rsid w:val="00F359F0"/>
    <w:rsid w:val="00F462C9"/>
    <w:rsid w:val="00F547A4"/>
    <w:rsid w:val="00F8360D"/>
    <w:rsid w:val="00F92AC6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274" w:after="274"/>
      <w:outlineLvl w:val="0"/>
    </w:pPr>
    <w:rPr>
      <w:b/>
      <w:bCs/>
      <w:color w:val="000000"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520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jc w:val="both"/>
    </w:pPr>
    <w:rPr>
      <w:rFonts w:ascii="Courier New" w:hAnsi="Courier New"/>
      <w:b/>
      <w:szCs w:val="20"/>
    </w:rPr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customStyle="1" w:styleId="a7">
    <w:name w:val="Знак"/>
    <w:basedOn w:val="a"/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10">
    <w:name w:val="Стиль1"/>
    <w:basedOn w:val="a"/>
    <w:pPr>
      <w:spacing w:before="60" w:after="60"/>
      <w:ind w:firstLine="720"/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E17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D58A8"/>
  </w:style>
  <w:style w:type="character" w:customStyle="1" w:styleId="wmi-callto">
    <w:name w:val="wmi-callto"/>
    <w:basedOn w:val="a0"/>
    <w:rsid w:val="000D58A8"/>
  </w:style>
  <w:style w:type="paragraph" w:customStyle="1" w:styleId="msg">
    <w:name w:val="msg"/>
    <w:basedOn w:val="a"/>
    <w:rsid w:val="00ED35C6"/>
    <w:pPr>
      <w:jc w:val="both"/>
    </w:pPr>
  </w:style>
  <w:style w:type="character" w:customStyle="1" w:styleId="30">
    <w:name w:val="Заголовок 3 Знак"/>
    <w:link w:val="3"/>
    <w:semiHidden/>
    <w:rsid w:val="006520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22566A"/>
    <w:pPr>
      <w:widowControl w:val="0"/>
      <w:autoSpaceDE w:val="0"/>
      <w:autoSpaceDN w:val="0"/>
      <w:adjustRightInd w:val="0"/>
      <w:ind w:firstLine="720"/>
    </w:pPr>
  </w:style>
  <w:style w:type="paragraph" w:styleId="a8">
    <w:name w:val="List Paragraph"/>
    <w:basedOn w:val="a"/>
    <w:uiPriority w:val="34"/>
    <w:qFormat/>
    <w:rsid w:val="00907E3C"/>
    <w:pPr>
      <w:ind w:left="708"/>
    </w:pPr>
  </w:style>
  <w:style w:type="paragraph" w:styleId="a9">
    <w:name w:val="header"/>
    <w:basedOn w:val="a"/>
    <w:link w:val="aa"/>
    <w:rsid w:val="006A73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6A73A9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6A73A9"/>
    <w:rPr>
      <w:sz w:val="24"/>
      <w:szCs w:val="24"/>
    </w:rPr>
  </w:style>
  <w:style w:type="paragraph" w:styleId="ab">
    <w:name w:val="Balloon Text"/>
    <w:basedOn w:val="a"/>
    <w:link w:val="ac"/>
    <w:rsid w:val="006A73A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A7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3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81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274" w:after="274"/>
      <w:outlineLvl w:val="0"/>
    </w:pPr>
    <w:rPr>
      <w:b/>
      <w:bCs/>
      <w:color w:val="000000"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520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jc w:val="both"/>
    </w:pPr>
    <w:rPr>
      <w:rFonts w:ascii="Courier New" w:hAnsi="Courier New"/>
      <w:b/>
      <w:szCs w:val="20"/>
    </w:rPr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customStyle="1" w:styleId="a7">
    <w:name w:val="Знак"/>
    <w:basedOn w:val="a"/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10">
    <w:name w:val="Стиль1"/>
    <w:basedOn w:val="a"/>
    <w:pPr>
      <w:spacing w:before="60" w:after="60"/>
      <w:ind w:firstLine="720"/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E17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D58A8"/>
  </w:style>
  <w:style w:type="character" w:customStyle="1" w:styleId="wmi-callto">
    <w:name w:val="wmi-callto"/>
    <w:basedOn w:val="a0"/>
    <w:rsid w:val="000D58A8"/>
  </w:style>
  <w:style w:type="paragraph" w:customStyle="1" w:styleId="msg">
    <w:name w:val="msg"/>
    <w:basedOn w:val="a"/>
    <w:rsid w:val="00ED35C6"/>
    <w:pPr>
      <w:jc w:val="both"/>
    </w:pPr>
  </w:style>
  <w:style w:type="character" w:customStyle="1" w:styleId="30">
    <w:name w:val="Заголовок 3 Знак"/>
    <w:link w:val="3"/>
    <w:semiHidden/>
    <w:rsid w:val="006520F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22566A"/>
    <w:pPr>
      <w:widowControl w:val="0"/>
      <w:autoSpaceDE w:val="0"/>
      <w:autoSpaceDN w:val="0"/>
      <w:adjustRightInd w:val="0"/>
      <w:ind w:firstLine="720"/>
    </w:pPr>
  </w:style>
  <w:style w:type="paragraph" w:styleId="a8">
    <w:name w:val="List Paragraph"/>
    <w:basedOn w:val="a"/>
    <w:uiPriority w:val="34"/>
    <w:qFormat/>
    <w:rsid w:val="00907E3C"/>
    <w:pPr>
      <w:ind w:left="708"/>
    </w:pPr>
  </w:style>
  <w:style w:type="paragraph" w:styleId="a9">
    <w:name w:val="header"/>
    <w:basedOn w:val="a"/>
    <w:link w:val="aa"/>
    <w:rsid w:val="006A73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6A73A9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6A73A9"/>
    <w:rPr>
      <w:sz w:val="24"/>
      <w:szCs w:val="24"/>
    </w:rPr>
  </w:style>
  <w:style w:type="paragraph" w:styleId="ab">
    <w:name w:val="Balloon Text"/>
    <w:basedOn w:val="a"/>
    <w:link w:val="ac"/>
    <w:rsid w:val="006A73A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A7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3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81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1-з</vt:lpstr>
    </vt:vector>
  </TitlesOfParts>
  <Company>SPecialiST RePack</Company>
  <LinksUpToDate>false</LinksUpToDate>
  <CharactersWithSpaces>8777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1-з</dc:title>
  <dc:creator>111</dc:creator>
  <cp:lastModifiedBy>Роман</cp:lastModifiedBy>
  <cp:revision>2</cp:revision>
  <cp:lastPrinted>2015-11-18T08:07:00Z</cp:lastPrinted>
  <dcterms:created xsi:type="dcterms:W3CDTF">2020-06-26T07:23:00Z</dcterms:created>
  <dcterms:modified xsi:type="dcterms:W3CDTF">2020-06-26T07:23:00Z</dcterms:modified>
</cp:coreProperties>
</file>