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«____»  _________  20</w:t>
      </w:r>
      <w:r w:rsidR="00625FC1">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625FC1">
        <w:rPr>
          <w:b w:val="0"/>
          <w:color w:val="000000"/>
          <w:sz w:val="24"/>
        </w:rPr>
        <w:t xml:space="preserve">         </w:t>
      </w:r>
      <w:bookmarkStart w:id="0" w:name="_GoBack"/>
      <w:bookmarkEnd w:id="0"/>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Pr="00BD17EB" w:rsidRDefault="00942523" w:rsidP="00BD17EB">
      <w:pPr>
        <w:pStyle w:val="ConsPlusNormal"/>
        <w:ind w:firstLine="0"/>
        <w:jc w:val="both"/>
        <w:rPr>
          <w:rFonts w:ascii="Times New Roman" w:eastAsia="Calibri" w:hAnsi="Times New Roman"/>
          <w:color w:val="000000"/>
          <w:sz w:val="22"/>
          <w:lang w:eastAsia="en-US"/>
        </w:rPr>
      </w:pPr>
      <w:r w:rsidRPr="00BD17EB">
        <w:rPr>
          <w:rFonts w:ascii="Times New Roman" w:hAnsi="Times New Roman"/>
          <w:sz w:val="22"/>
        </w:rPr>
        <w:t xml:space="preserve">Финансовый управляющий </w:t>
      </w:r>
      <w:r w:rsidR="00BD17EB" w:rsidRPr="00BD17EB">
        <w:rPr>
          <w:rFonts w:ascii="Times New Roman" w:hAnsi="Times New Roman"/>
          <w:sz w:val="22"/>
        </w:rPr>
        <w:t>Кузьменко Александр Валерьевич</w:t>
      </w:r>
      <w:r w:rsidR="005E45FB" w:rsidRPr="00BD17EB">
        <w:rPr>
          <w:rFonts w:ascii="Times New Roman" w:hAnsi="Times New Roman"/>
          <w:sz w:val="22"/>
        </w:rPr>
        <w:t xml:space="preserve"> </w:t>
      </w:r>
      <w:r w:rsidRPr="00BD17EB">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625FC1" w:rsidRPr="00480540">
        <w:rPr>
          <w:rFonts w:ascii="Times New Roman" w:hAnsi="Times New Roman"/>
          <w:sz w:val="22"/>
        </w:rPr>
        <w:t>от 12.03.2021 года № А82-1647/2021</w:t>
      </w:r>
      <w:r w:rsidRPr="00BD17EB">
        <w:rPr>
          <w:rFonts w:ascii="Times New Roman" w:hAnsi="Times New Roman"/>
          <w:sz w:val="22"/>
        </w:rPr>
        <w:t>, именуемый</w:t>
      </w:r>
      <w:r w:rsidRPr="00BD17EB">
        <w:rPr>
          <w:rFonts w:ascii="Times New Roman" w:eastAsia="Times New Roman" w:hAnsi="Times New Roman"/>
          <w:sz w:val="22"/>
        </w:rPr>
        <w:t xml:space="preserve"> </w:t>
      </w:r>
      <w:r w:rsidRPr="00BD17EB">
        <w:rPr>
          <w:rFonts w:ascii="Times New Roman" w:hAnsi="Times New Roman"/>
          <w:sz w:val="22"/>
        </w:rPr>
        <w:t>в</w:t>
      </w:r>
      <w:r w:rsidRPr="00BD17EB">
        <w:rPr>
          <w:rFonts w:ascii="Times New Roman" w:eastAsia="Times New Roman" w:hAnsi="Times New Roman"/>
          <w:sz w:val="22"/>
        </w:rPr>
        <w:t xml:space="preserve"> </w:t>
      </w:r>
      <w:r w:rsidRPr="00BD17EB">
        <w:rPr>
          <w:rFonts w:ascii="Times New Roman" w:hAnsi="Times New Roman"/>
          <w:sz w:val="22"/>
        </w:rPr>
        <w:t>дальнейшем</w:t>
      </w:r>
      <w:r w:rsidRPr="00BD17EB">
        <w:rPr>
          <w:rFonts w:ascii="Times New Roman" w:eastAsia="Times New Roman" w:hAnsi="Times New Roman"/>
          <w:sz w:val="22"/>
        </w:rPr>
        <w:t xml:space="preserve"> </w:t>
      </w:r>
      <w:r w:rsidRPr="00BD17EB">
        <w:rPr>
          <w:rFonts w:ascii="Times New Roman" w:hAnsi="Times New Roman"/>
          <w:sz w:val="22"/>
        </w:rPr>
        <w:t>«Продавец»</w:t>
      </w:r>
      <w:r w:rsidRPr="00BD17EB">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BD17EB" w:rsidRPr="00BD17EB">
        <w:rPr>
          <w:rFonts w:ascii="Times New Roman" w:hAnsi="Times New Roman"/>
          <w:sz w:val="22"/>
        </w:rPr>
        <w:t>Кузьменко Александр Валерьевич</w:t>
      </w:r>
      <w:r w:rsidRPr="00BD17EB">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924CE1" w:rsidRDefault="00924CE1">
      <w:pPr>
        <w:shd w:val="clear" w:color="auto" w:fill="FFFFFF"/>
        <w:tabs>
          <w:tab w:val="left" w:pos="471"/>
          <w:tab w:val="left" w:pos="743"/>
        </w:tabs>
        <w:ind w:left="34" w:right="-1" w:firstLine="671"/>
        <w:jc w:val="both"/>
        <w:rPr>
          <w:color w:val="000000"/>
          <w:sz w:val="22"/>
        </w:rPr>
      </w:pPr>
    </w:p>
    <w:tbl>
      <w:tblPr>
        <w:tblW w:w="9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049"/>
        <w:gridCol w:w="2594"/>
        <w:gridCol w:w="2253"/>
      </w:tblGrid>
      <w:tr w:rsidR="00924CE1" w:rsidTr="003805F1">
        <w:trPr>
          <w:jc w:val="center"/>
        </w:trPr>
        <w:tc>
          <w:tcPr>
            <w:tcW w:w="540" w:type="dxa"/>
          </w:tcPr>
          <w:p w:rsidR="00924CE1" w:rsidRDefault="00924CE1" w:rsidP="003805F1">
            <w:pPr>
              <w:spacing w:line="240" w:lineRule="atLeast"/>
              <w:contextualSpacing/>
              <w:jc w:val="center"/>
              <w:rPr>
                <w:sz w:val="24"/>
                <w:szCs w:val="24"/>
              </w:rPr>
            </w:pPr>
            <w:r>
              <w:rPr>
                <w:sz w:val="24"/>
                <w:szCs w:val="24"/>
              </w:rPr>
              <w:t>№ п/п</w:t>
            </w:r>
          </w:p>
        </w:tc>
        <w:tc>
          <w:tcPr>
            <w:tcW w:w="4049" w:type="dxa"/>
          </w:tcPr>
          <w:p w:rsidR="00924CE1" w:rsidRDefault="00924CE1" w:rsidP="003805F1">
            <w:pPr>
              <w:spacing w:line="240" w:lineRule="atLeast"/>
              <w:contextualSpacing/>
              <w:jc w:val="center"/>
              <w:rPr>
                <w:sz w:val="24"/>
                <w:szCs w:val="24"/>
              </w:rPr>
            </w:pPr>
            <w:r>
              <w:rPr>
                <w:sz w:val="24"/>
                <w:szCs w:val="24"/>
              </w:rPr>
              <w:t>Наименование</w:t>
            </w:r>
          </w:p>
        </w:tc>
        <w:tc>
          <w:tcPr>
            <w:tcW w:w="2594" w:type="dxa"/>
          </w:tcPr>
          <w:p w:rsidR="00924CE1" w:rsidRDefault="00924CE1" w:rsidP="003805F1">
            <w:pPr>
              <w:spacing w:line="240" w:lineRule="atLeast"/>
              <w:contextualSpacing/>
              <w:jc w:val="center"/>
              <w:rPr>
                <w:sz w:val="24"/>
                <w:szCs w:val="24"/>
              </w:rPr>
            </w:pPr>
            <w:r>
              <w:rPr>
                <w:sz w:val="24"/>
                <w:szCs w:val="24"/>
              </w:rPr>
              <w:t>Кадастровая стоимость (руб.)</w:t>
            </w:r>
          </w:p>
        </w:tc>
        <w:tc>
          <w:tcPr>
            <w:tcW w:w="2253" w:type="dxa"/>
          </w:tcPr>
          <w:p w:rsidR="00924CE1" w:rsidRDefault="00924CE1" w:rsidP="003805F1">
            <w:pPr>
              <w:spacing w:line="240" w:lineRule="atLeast"/>
              <w:contextualSpacing/>
              <w:jc w:val="center"/>
              <w:rPr>
                <w:sz w:val="24"/>
                <w:szCs w:val="24"/>
              </w:rPr>
            </w:pPr>
            <w:r>
              <w:rPr>
                <w:sz w:val="24"/>
                <w:szCs w:val="24"/>
              </w:rPr>
              <w:t>Рыночная стоимость</w:t>
            </w:r>
          </w:p>
          <w:p w:rsidR="00924CE1" w:rsidRDefault="00924CE1" w:rsidP="003805F1">
            <w:pPr>
              <w:spacing w:line="240" w:lineRule="atLeast"/>
              <w:contextualSpacing/>
              <w:jc w:val="center"/>
              <w:rPr>
                <w:sz w:val="24"/>
                <w:szCs w:val="24"/>
              </w:rPr>
            </w:pPr>
            <w:r>
              <w:rPr>
                <w:sz w:val="24"/>
                <w:szCs w:val="24"/>
              </w:rPr>
              <w:t>(руб.)</w:t>
            </w:r>
          </w:p>
        </w:tc>
      </w:tr>
      <w:tr w:rsidR="00924CE1" w:rsidTr="003805F1">
        <w:trPr>
          <w:jc w:val="center"/>
        </w:trPr>
        <w:tc>
          <w:tcPr>
            <w:tcW w:w="540" w:type="dxa"/>
          </w:tcPr>
          <w:p w:rsidR="00924CE1" w:rsidRDefault="00924CE1" w:rsidP="003805F1">
            <w:pPr>
              <w:spacing w:line="240" w:lineRule="atLeast"/>
              <w:contextualSpacing/>
              <w:jc w:val="center"/>
            </w:pPr>
            <w:r>
              <w:t>1.</w:t>
            </w:r>
          </w:p>
        </w:tc>
        <w:tc>
          <w:tcPr>
            <w:tcW w:w="4049" w:type="dxa"/>
          </w:tcPr>
          <w:p w:rsidR="00924CE1" w:rsidRDefault="00924CE1" w:rsidP="003805F1">
            <w:pPr>
              <w:spacing w:line="240" w:lineRule="atLeast"/>
              <w:contextualSpacing/>
              <w:jc w:val="both"/>
            </w:pPr>
            <w:r w:rsidRPr="00971C49">
              <w:rPr>
                <w:sz w:val="22"/>
              </w:rPr>
              <w:t>Земельный участок, кадастровый номер: 76:09:033001:476</w:t>
            </w:r>
            <w:r>
              <w:rPr>
                <w:sz w:val="22"/>
              </w:rPr>
              <w:t xml:space="preserve">. Расположен по адресу: </w:t>
            </w:r>
            <w:r w:rsidRPr="00971C49">
              <w:rPr>
                <w:sz w:val="22"/>
              </w:rPr>
              <w:t xml:space="preserve">Ярославская область, р-н Некрасовский, с/о </w:t>
            </w:r>
            <w:proofErr w:type="spellStart"/>
            <w:r w:rsidRPr="00971C49">
              <w:rPr>
                <w:sz w:val="22"/>
              </w:rPr>
              <w:t>Бурмакинский</w:t>
            </w:r>
            <w:proofErr w:type="spellEnd"/>
            <w:r w:rsidRPr="00971C49">
              <w:rPr>
                <w:sz w:val="22"/>
              </w:rPr>
              <w:t>, д Измайлово, тер с/х земля Измайлово, в районе д. Измайлово</w:t>
            </w:r>
          </w:p>
        </w:tc>
        <w:tc>
          <w:tcPr>
            <w:tcW w:w="2594" w:type="dxa"/>
            <w:vAlign w:val="center"/>
          </w:tcPr>
          <w:p w:rsidR="00924CE1" w:rsidRPr="00627A14" w:rsidRDefault="00924CE1" w:rsidP="003805F1">
            <w:pPr>
              <w:spacing w:line="240" w:lineRule="atLeast"/>
              <w:contextualSpacing/>
              <w:jc w:val="center"/>
              <w:rPr>
                <w:sz w:val="24"/>
                <w:szCs w:val="24"/>
              </w:rPr>
            </w:pPr>
            <w:r w:rsidRPr="00971C49">
              <w:rPr>
                <w:bCs/>
                <w:sz w:val="24"/>
                <w:szCs w:val="24"/>
              </w:rPr>
              <w:t>136</w:t>
            </w:r>
            <w:r>
              <w:rPr>
                <w:bCs/>
                <w:sz w:val="24"/>
                <w:szCs w:val="24"/>
              </w:rPr>
              <w:t xml:space="preserve"> </w:t>
            </w:r>
            <w:r w:rsidRPr="00971C49">
              <w:rPr>
                <w:bCs/>
                <w:sz w:val="24"/>
                <w:szCs w:val="24"/>
              </w:rPr>
              <w:t>799,28</w:t>
            </w:r>
          </w:p>
        </w:tc>
        <w:tc>
          <w:tcPr>
            <w:tcW w:w="2253" w:type="dxa"/>
            <w:vAlign w:val="center"/>
          </w:tcPr>
          <w:p w:rsidR="00924CE1" w:rsidRPr="00627A14" w:rsidRDefault="00924CE1" w:rsidP="003805F1">
            <w:pPr>
              <w:spacing w:line="240" w:lineRule="atLeast"/>
              <w:contextualSpacing/>
              <w:jc w:val="center"/>
              <w:rPr>
                <w:sz w:val="24"/>
                <w:szCs w:val="24"/>
              </w:rPr>
            </w:pPr>
            <w:r>
              <w:rPr>
                <w:sz w:val="24"/>
                <w:szCs w:val="24"/>
              </w:rPr>
              <w:t>135 000</w:t>
            </w:r>
          </w:p>
        </w:tc>
      </w:tr>
      <w:tr w:rsidR="00924CE1" w:rsidTr="003805F1">
        <w:trPr>
          <w:jc w:val="center"/>
        </w:trPr>
        <w:tc>
          <w:tcPr>
            <w:tcW w:w="540" w:type="dxa"/>
          </w:tcPr>
          <w:p w:rsidR="00924CE1" w:rsidRDefault="00924CE1" w:rsidP="003805F1">
            <w:pPr>
              <w:spacing w:line="240" w:lineRule="atLeast"/>
              <w:contextualSpacing/>
              <w:jc w:val="center"/>
            </w:pPr>
            <w:r>
              <w:t xml:space="preserve">2. </w:t>
            </w:r>
          </w:p>
        </w:tc>
        <w:tc>
          <w:tcPr>
            <w:tcW w:w="4049" w:type="dxa"/>
          </w:tcPr>
          <w:p w:rsidR="00924CE1" w:rsidRPr="00971C49" w:rsidRDefault="00924CE1" w:rsidP="003805F1">
            <w:pPr>
              <w:spacing w:line="240" w:lineRule="atLeast"/>
              <w:contextualSpacing/>
              <w:jc w:val="center"/>
              <w:rPr>
                <w:sz w:val="22"/>
              </w:rPr>
            </w:pPr>
            <w:r>
              <w:rPr>
                <w:sz w:val="22"/>
              </w:rPr>
              <w:t>100 % доли в уставном капитале ООО «</w:t>
            </w:r>
            <w:proofErr w:type="spellStart"/>
            <w:r>
              <w:rPr>
                <w:sz w:val="22"/>
              </w:rPr>
              <w:t>АртГрупп</w:t>
            </w:r>
            <w:proofErr w:type="spellEnd"/>
            <w:r>
              <w:rPr>
                <w:sz w:val="22"/>
              </w:rPr>
              <w:t>» (</w:t>
            </w:r>
            <w:r w:rsidRPr="00D223C3">
              <w:rPr>
                <w:sz w:val="22"/>
              </w:rPr>
              <w:t>ИНН: 7604304822, КПП: 760401001</w:t>
            </w:r>
            <w:r>
              <w:rPr>
                <w:sz w:val="22"/>
              </w:rPr>
              <w:t>)</w:t>
            </w:r>
          </w:p>
        </w:tc>
        <w:tc>
          <w:tcPr>
            <w:tcW w:w="2594" w:type="dxa"/>
            <w:vAlign w:val="center"/>
          </w:tcPr>
          <w:p w:rsidR="00924CE1" w:rsidRPr="00971C49" w:rsidRDefault="00924CE1" w:rsidP="003805F1">
            <w:pPr>
              <w:spacing w:line="240" w:lineRule="atLeast"/>
              <w:contextualSpacing/>
              <w:jc w:val="center"/>
              <w:rPr>
                <w:bCs/>
                <w:sz w:val="24"/>
                <w:szCs w:val="24"/>
              </w:rPr>
            </w:pPr>
            <w:r>
              <w:rPr>
                <w:bCs/>
                <w:sz w:val="24"/>
                <w:szCs w:val="24"/>
              </w:rPr>
              <w:t>-</w:t>
            </w:r>
          </w:p>
        </w:tc>
        <w:tc>
          <w:tcPr>
            <w:tcW w:w="2253" w:type="dxa"/>
            <w:vAlign w:val="center"/>
          </w:tcPr>
          <w:p w:rsidR="00924CE1" w:rsidRDefault="00924CE1" w:rsidP="003805F1">
            <w:pPr>
              <w:spacing w:line="240" w:lineRule="atLeast"/>
              <w:contextualSpacing/>
              <w:jc w:val="center"/>
              <w:rPr>
                <w:sz w:val="24"/>
                <w:szCs w:val="24"/>
              </w:rPr>
            </w:pPr>
            <w:r>
              <w:rPr>
                <w:sz w:val="24"/>
                <w:szCs w:val="24"/>
              </w:rPr>
              <w:t>10 000</w:t>
            </w:r>
          </w:p>
        </w:tc>
      </w:tr>
    </w:tbl>
    <w:p w:rsidR="007C7F51" w:rsidRDefault="007C7F51">
      <w:pPr>
        <w:pStyle w:val="af8"/>
        <w:tabs>
          <w:tab w:val="left" w:pos="600"/>
          <w:tab w:val="left" w:pos="709"/>
          <w:tab w:val="left" w:pos="2977"/>
        </w:tabs>
        <w:ind w:left="0" w:right="-2" w:firstLine="709"/>
        <w:rPr>
          <w:color w:val="000000"/>
          <w:sz w:val="22"/>
          <w:szCs w:val="22"/>
        </w:rPr>
      </w:pPr>
    </w:p>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6A41A6">
              <w:rPr>
                <w:rStyle w:val="blk"/>
                <w:rFonts w:eastAsia="Arial"/>
                <w:color w:val="333333"/>
                <w:sz w:val="22"/>
              </w:rPr>
              <w:t xml:space="preserve"> </w:t>
            </w:r>
            <w:r w:rsidR="00011802">
              <w:rPr>
                <w:sz w:val="22"/>
              </w:rPr>
              <w:t>Кузьменко Александр Валерьевич</w:t>
            </w:r>
            <w:r>
              <w:rPr>
                <w:rStyle w:val="blk"/>
                <w:rFonts w:eastAsia="Arial"/>
                <w:color w:val="333333"/>
                <w:sz w:val="22"/>
              </w:rPr>
              <w:t xml:space="preserve">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Назначение платежа: оплата по договору купли -продажи за (наименование имущества, лота) в процедуре банкротства по делу </w:t>
            </w:r>
            <w:r w:rsidR="00625FC1" w:rsidRPr="00480540">
              <w:rPr>
                <w:sz w:val="22"/>
              </w:rPr>
              <w:t>№ А82-1647/2021</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4D15" w:rsidRDefault="00034D15">
      <w:r>
        <w:separator/>
      </w:r>
    </w:p>
  </w:endnote>
  <w:endnote w:type="continuationSeparator" w:id="0">
    <w:p w:rsidR="00034D15" w:rsidRDefault="00034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4D15" w:rsidRDefault="00034D15">
      <w:r>
        <w:separator/>
      </w:r>
    </w:p>
  </w:footnote>
  <w:footnote w:type="continuationSeparator" w:id="0">
    <w:p w:rsidR="00034D15" w:rsidRDefault="00034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011802"/>
    <w:rsid w:val="00034D15"/>
    <w:rsid w:val="001454FA"/>
    <w:rsid w:val="001A45B4"/>
    <w:rsid w:val="001B5DC3"/>
    <w:rsid w:val="0021371E"/>
    <w:rsid w:val="005A014B"/>
    <w:rsid w:val="005E45FB"/>
    <w:rsid w:val="00603819"/>
    <w:rsid w:val="00613863"/>
    <w:rsid w:val="00625FC1"/>
    <w:rsid w:val="00663673"/>
    <w:rsid w:val="00677920"/>
    <w:rsid w:val="00695F99"/>
    <w:rsid w:val="006A41A6"/>
    <w:rsid w:val="007355F4"/>
    <w:rsid w:val="007C7F51"/>
    <w:rsid w:val="00924CE1"/>
    <w:rsid w:val="00942523"/>
    <w:rsid w:val="009E1E3C"/>
    <w:rsid w:val="00A01A6A"/>
    <w:rsid w:val="00BC0A96"/>
    <w:rsid w:val="00BD17EB"/>
    <w:rsid w:val="00C26D21"/>
    <w:rsid w:val="00C91A15"/>
    <w:rsid w:val="00D372C9"/>
    <w:rsid w:val="00E80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67A0F"/>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931</Words>
  <Characters>5307</Characters>
  <Application>Microsoft Office Word</Application>
  <DocSecurity>0</DocSecurity>
  <Lines>44</Lines>
  <Paragraphs>12</Paragraphs>
  <ScaleCrop>false</ScaleCrop>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18</cp:revision>
  <dcterms:created xsi:type="dcterms:W3CDTF">2021-06-28T11:55:00Z</dcterms:created>
  <dcterms:modified xsi:type="dcterms:W3CDTF">2022-01-08T08:40:00Z</dcterms:modified>
</cp:coreProperties>
</file>