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B23" w:rsidRPr="00B85D5E" w:rsidRDefault="00BC1B23" w:rsidP="00BC1B23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BC1B23" w:rsidRPr="00B85D5E" w:rsidRDefault="00BC1B23" w:rsidP="00BC1B23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BC1B23" w:rsidRPr="00B85D5E" w:rsidRDefault="00BC1B23" w:rsidP="00BC1B23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BC1B23" w:rsidRPr="00B85D5E" w:rsidRDefault="00BC1B23" w:rsidP="00BC1B23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«_____»_____________2019 г.</w:t>
      </w:r>
    </w:p>
    <w:p w:rsidR="00BC1B23" w:rsidRPr="00B85D5E" w:rsidRDefault="00BC1B23" w:rsidP="00BC1B23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BC1B23" w:rsidRPr="00B85D5E" w:rsidRDefault="00BC1B23" w:rsidP="00BC1B23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Куранты</w:t>
      </w:r>
      <w:r w:rsidRPr="00B85D5E">
        <w:rPr>
          <w:rFonts w:eastAsiaTheme="minorHAnsi"/>
          <w:sz w:val="24"/>
          <w:szCs w:val="24"/>
          <w:lang w:eastAsia="en-US"/>
        </w:rPr>
        <w:t xml:space="preserve">», далее именуемое – Продавец, в лице конкурсного управляющего Божко Дарьи Сергеевны, действующей на основании Решения Арбитражного суда города </w:t>
      </w:r>
      <w:r>
        <w:rPr>
          <w:rFonts w:eastAsiaTheme="minorHAnsi"/>
          <w:sz w:val="24"/>
          <w:szCs w:val="24"/>
          <w:lang w:eastAsia="en-US"/>
        </w:rPr>
        <w:t>Москвы</w:t>
      </w:r>
      <w:r w:rsidRPr="00B85D5E">
        <w:rPr>
          <w:rFonts w:eastAsiaTheme="minorHAnsi"/>
          <w:sz w:val="24"/>
          <w:szCs w:val="24"/>
          <w:lang w:eastAsia="en-US"/>
        </w:rPr>
        <w:t xml:space="preserve"> </w:t>
      </w:r>
      <w:r w:rsidRPr="001B7BA2">
        <w:rPr>
          <w:rFonts w:eastAsiaTheme="minorHAnsi"/>
          <w:sz w:val="24"/>
          <w:szCs w:val="24"/>
          <w:lang w:eastAsia="en-US"/>
        </w:rPr>
        <w:t>от 19.02.2019 г. по делу А40-175669/2018,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проведения открытых торгов по лоту № 1 ____________________ заключили настоящий договор о нижеследующем:</w:t>
      </w:r>
    </w:p>
    <w:p w:rsidR="00BC1B23" w:rsidRPr="00B85D5E" w:rsidRDefault="00BC1B23" w:rsidP="00BC1B2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BC1B23" w:rsidRPr="00B85D5E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BC1B23" w:rsidRPr="00461958" w:rsidRDefault="00BC1B23" w:rsidP="00BC1B23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 xml:space="preserve">Лот №1: </w:t>
      </w:r>
    </w:p>
    <w:p w:rsidR="00BC1B23" w:rsidRDefault="00BC1B23" w:rsidP="00BC1B23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B7BA2">
        <w:rPr>
          <w:rFonts w:eastAsiaTheme="minorHAnsi"/>
          <w:sz w:val="24"/>
          <w:szCs w:val="24"/>
          <w:lang w:eastAsia="en-US"/>
        </w:rPr>
        <w:t>- Земельный участок с/х назначения (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кад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.№ 69:33:0000015:452)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обл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 Тверская, р-н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Торжокский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, с/п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Рудниковское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, в границах колхоза "Рассвет", район д.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Смыково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, общ. площадью 1037951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кв.м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>.</w:t>
      </w:r>
    </w:p>
    <w:p w:rsidR="00BC1B23" w:rsidRPr="00B85D5E" w:rsidRDefault="00BC1B23" w:rsidP="00BC1B23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BC1B23" w:rsidRPr="00B85D5E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BC1B23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BC1B23" w:rsidRPr="00B85D5E" w:rsidRDefault="00BC1B23" w:rsidP="00BC1B23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BC1B23" w:rsidRPr="00B85D5E" w:rsidRDefault="00BC1B23" w:rsidP="00BC1B2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BC1B23" w:rsidRPr="00B85D5E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BC1B23" w:rsidRPr="00B85D5E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BC1B23" w:rsidRPr="00B85D5E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BC1B23" w:rsidRPr="00B85D5E" w:rsidRDefault="00BC1B23" w:rsidP="00BC1B2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BC1B23" w:rsidRPr="00B85D5E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BC1B23" w:rsidRPr="00B85D5E" w:rsidRDefault="00BC1B23" w:rsidP="00BC1B2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BC1B23" w:rsidRPr="00B85D5E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BC1B23" w:rsidRPr="00B85D5E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BC1B23" w:rsidRPr="00B85D5E" w:rsidRDefault="00BC1B23" w:rsidP="00BC1B2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BC1B23" w:rsidRPr="00B85D5E" w:rsidRDefault="00BC1B23" w:rsidP="00BC1B2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lastRenderedPageBreak/>
        <w:t xml:space="preserve">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BC1B23" w:rsidRPr="00B85D5E" w:rsidRDefault="00BC1B23" w:rsidP="00BC1B2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C1B23" w:rsidRPr="00B85D5E" w:rsidTr="00E573A8">
        <w:tc>
          <w:tcPr>
            <w:tcW w:w="4672" w:type="dxa"/>
          </w:tcPr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Куранты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C1B23" w:rsidRPr="00B85D5E" w:rsidRDefault="00BC1B23" w:rsidP="00E573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B23"/>
    <w:rsid w:val="000724E9"/>
    <w:rsid w:val="005B22DE"/>
    <w:rsid w:val="00A671B5"/>
    <w:rsid w:val="00BC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00741C-8BEF-44AD-A084-BCBBA61D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1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2019-06-11T11:47:00Z</dcterms:created>
  <dcterms:modified xsi:type="dcterms:W3CDTF">2019-06-11T11:47:00Z</dcterms:modified>
</cp:coreProperties>
</file>