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Pr="008706C1" w:rsidRDefault="008706C1" w:rsidP="008706C1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8706C1">
        <w:rPr>
          <w:b/>
          <w:sz w:val="24"/>
          <w:szCs w:val="24"/>
        </w:rPr>
        <w:t>Проект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купли-продажи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764AA0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 w:rsidR="00AD4D25">
              <w:rPr>
                <w:sz w:val="24"/>
                <w:szCs w:val="24"/>
              </w:rPr>
              <w:t>202</w:t>
            </w:r>
            <w:r w:rsidR="00764AA0">
              <w:rPr>
                <w:sz w:val="24"/>
                <w:szCs w:val="24"/>
              </w:rPr>
              <w:t>1</w:t>
            </w:r>
            <w:r w:rsidR="00AD4D25">
              <w:rPr>
                <w:sz w:val="24"/>
                <w:szCs w:val="24"/>
              </w:rPr>
              <w:t xml:space="preserve">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AD4D25" w:rsidP="008706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</w:t>
      </w:r>
      <w:r w:rsidR="008706C1" w:rsidRPr="008706C1">
        <w:rPr>
          <w:b/>
          <w:sz w:val="24"/>
          <w:szCs w:val="24"/>
        </w:rPr>
        <w:t xml:space="preserve"> «</w:t>
      </w:r>
      <w:proofErr w:type="spellStart"/>
      <w:r w:rsidR="00004858">
        <w:rPr>
          <w:b/>
          <w:sz w:val="24"/>
          <w:szCs w:val="24"/>
        </w:rPr>
        <w:t>РамСтрой</w:t>
      </w:r>
      <w:proofErr w:type="spellEnd"/>
      <w:r w:rsidR="008706C1" w:rsidRPr="008706C1">
        <w:rPr>
          <w:b/>
          <w:sz w:val="24"/>
          <w:szCs w:val="24"/>
        </w:rPr>
        <w:t>»</w:t>
      </w:r>
      <w:r w:rsidR="008706C1" w:rsidRPr="008706C1">
        <w:rPr>
          <w:sz w:val="24"/>
          <w:szCs w:val="24"/>
        </w:rPr>
        <w:t xml:space="preserve">, </w:t>
      </w:r>
      <w:r w:rsidR="00004858" w:rsidRPr="00004858">
        <w:rPr>
          <w:sz w:val="24"/>
          <w:szCs w:val="24"/>
        </w:rPr>
        <w:t>», в лице конкурсного управляющего Божко Дарьи Сергеевны, действующей на основании решения Арбитражного суда Московской области от 13.11.2020 г. по делу А41-17368/2019</w:t>
      </w:r>
      <w:r w:rsidR="008706C1" w:rsidRPr="00AD4D25">
        <w:rPr>
          <w:sz w:val="24"/>
          <w:szCs w:val="24"/>
        </w:rPr>
        <w:t>,</w:t>
      </w:r>
      <w:r w:rsidR="008706C1"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>
        <w:rPr>
          <w:sz w:val="24"/>
          <w:szCs w:val="24"/>
        </w:rPr>
        <w:t>аукциона</w:t>
      </w:r>
      <w:r w:rsidRPr="008706C1">
        <w:rPr>
          <w:sz w:val="24"/>
          <w:szCs w:val="24"/>
        </w:rPr>
        <w:t xml:space="preserve"> по продаже имущества </w:t>
      </w:r>
      <w:r w:rsidR="00FF00D2">
        <w:rPr>
          <w:sz w:val="24"/>
          <w:szCs w:val="24"/>
        </w:rPr>
        <w:t>ООО «РамСтрой</w:t>
      </w:r>
      <w:r w:rsidRPr="008706C1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Лот №1: 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</w:t>
      </w:r>
      <w:proofErr w:type="spellStart"/>
      <w:r w:rsidRPr="00004858">
        <w:rPr>
          <w:sz w:val="24"/>
          <w:szCs w:val="24"/>
        </w:rPr>
        <w:t>машино</w:t>
      </w:r>
      <w:proofErr w:type="spellEnd"/>
      <w:r w:rsidRPr="00004858">
        <w:rPr>
          <w:sz w:val="24"/>
          <w:szCs w:val="24"/>
        </w:rPr>
        <w:t>-места (адрес: МО, г. Раменское, ул. Лучистая, стр.4) в количестве 224 шт.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нежилые помещения  (адрес: МО, г. Раменское, ул. Лучистая, стр.4) в количестве 14 шт.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Лот №2: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нежилое помещение/офис; секция 15Н-17; 1 этаж (адрес: МО, г. Раменское, ул. Десантная, д.17)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262; 3 комн.; секция 5; 11 этаж (адрес: МО, г. Раменское, ул. Десантная, д.17)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274; 3 комн.; секция 5; 13 этаж (адрес: МО, г. Раменское, ул. Десантная, д.17)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292; 3 комн.; секция 5; 16 этаж (адрес: МО, г. Раменское, ул. Десантная, д.17)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- жилое помещение/квартира № 326; 3 комн.; секция 5; 22 этаж (адрес: МО, г. Раменское, ул. Десантная, д.17)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>Лот №3: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земельный участок </w:t>
      </w:r>
      <w:proofErr w:type="spellStart"/>
      <w:r w:rsidRPr="00004858">
        <w:rPr>
          <w:sz w:val="24"/>
          <w:szCs w:val="24"/>
        </w:rPr>
        <w:t>кад</w:t>
      </w:r>
      <w:proofErr w:type="spellEnd"/>
      <w:r w:rsidRPr="00004858">
        <w:rPr>
          <w:sz w:val="24"/>
          <w:szCs w:val="24"/>
        </w:rPr>
        <w:t>. № 50:23:0110304:1547 (адрес: МО, г. Раменское, ул. Десантная, д.1)</w:t>
      </w:r>
    </w:p>
    <w:p w:rsid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- здание нежилое </w:t>
      </w:r>
      <w:proofErr w:type="spellStart"/>
      <w:r w:rsidRPr="00004858">
        <w:rPr>
          <w:sz w:val="24"/>
          <w:szCs w:val="24"/>
        </w:rPr>
        <w:t>кад</w:t>
      </w:r>
      <w:proofErr w:type="spellEnd"/>
      <w:r w:rsidRPr="00004858">
        <w:rPr>
          <w:sz w:val="24"/>
          <w:szCs w:val="24"/>
        </w:rPr>
        <w:t>. № 50:23:0110304:167 (адрес: МО, г. Раменское, ул. Десантная, д.1)</w:t>
      </w:r>
    </w:p>
    <w:p w:rsidR="008706C1" w:rsidRPr="008706C1" w:rsidRDefault="008706C1" w:rsidP="0000485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 (далее по тексту «имущество»),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1.4. Покупатель обязуется уплатить за имущество цену в соответствии с п. 2.1 настоящего </w:t>
      </w:r>
      <w:r w:rsidRPr="008706C1">
        <w:rPr>
          <w:sz w:val="24"/>
          <w:szCs w:val="24"/>
        </w:rPr>
        <w:lastRenderedPageBreak/>
        <w:t>договора.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2. Цена договора. Порядок расчетов.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2.1. Общая сумма договора купли-продажи имущества (полная стоимость имущества, указанного в п. 1.1. настоящего договора) составляет _____________________________________________________.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2.2. Покупатель рассчитывается с Продавцом за имущество, указанное в п. 1.1. настоящего договора по цене, указанной в п. 2.1. настоящего в течение 30 дней с  даты проведения торгов путем перечисления денежных средств на банковский счет Продавца.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_________________________ рублей. </w:t>
      </w:r>
    </w:p>
    <w:p w:rsidR="00436FF5" w:rsidRPr="00436FF5" w:rsidRDefault="00436FF5" w:rsidP="00436FF5">
      <w:pPr>
        <w:shd w:val="clear" w:color="auto" w:fill="FFFFFF"/>
        <w:ind w:right="-6"/>
        <w:jc w:val="both"/>
        <w:rPr>
          <w:sz w:val="24"/>
          <w:szCs w:val="24"/>
        </w:rPr>
      </w:pPr>
    </w:p>
    <w:p w:rsidR="00436FF5" w:rsidRPr="008706C1" w:rsidRDefault="00436FF5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3. Порядок передачи  имущества.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4. Права и обязанности сторон.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 Продавец обязан: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4.1.1.Передать Покупателю имущество, указанное в п.1.1. настоящего договора.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 Покупатель обязан: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4.2.2. Нести расходы, связанные с содержанием имущества, возникши</w:t>
      </w:r>
      <w:r w:rsidR="00436FF5"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5. Заключительные положения.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8706C1" w:rsidRPr="007B2BEB" w:rsidRDefault="008706C1" w:rsidP="008706C1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B2BEB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B2BEB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B2BEB">
        <w:rPr>
          <w:sz w:val="24"/>
          <w:szCs w:val="24"/>
        </w:rPr>
        <w:t>Арбитраж</w:t>
      </w:r>
      <w:r w:rsidR="00AD4D25"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436FF5" w:rsidRPr="00436FF5" w:rsidRDefault="008706C1" w:rsidP="00436FF5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8706C1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8706C1">
        <w:rPr>
          <w:sz w:val="24"/>
          <w:szCs w:val="24"/>
        </w:rPr>
        <w:t xml:space="preserve">. </w:t>
      </w:r>
      <w:r w:rsidR="00436FF5" w:rsidRPr="00436FF5">
        <w:rPr>
          <w:color w:val="000000"/>
          <w:spacing w:val="2"/>
          <w:sz w:val="24"/>
          <w:szCs w:val="24"/>
        </w:rPr>
        <w:t xml:space="preserve"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</w:t>
      </w:r>
      <w:r w:rsidR="00436FF5" w:rsidRPr="00436FF5">
        <w:rPr>
          <w:color w:val="000000"/>
          <w:spacing w:val="2"/>
          <w:sz w:val="24"/>
          <w:szCs w:val="24"/>
        </w:rPr>
        <w:lastRenderedPageBreak/>
        <w:t>Сторонам.</w:t>
      </w:r>
    </w:p>
    <w:p w:rsidR="008706C1" w:rsidRPr="008706C1" w:rsidRDefault="008706C1" w:rsidP="00436FF5">
      <w:pPr>
        <w:jc w:val="both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8706C1" w:rsidRPr="008706C1" w:rsidTr="00D2240D">
        <w:trPr>
          <w:trHeight w:val="179"/>
        </w:trPr>
        <w:tc>
          <w:tcPr>
            <w:tcW w:w="522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="008706C1" w:rsidRPr="008706C1">
              <w:rPr>
                <w:b/>
                <w:sz w:val="24"/>
                <w:szCs w:val="24"/>
              </w:rPr>
              <w:t>«</w:t>
            </w:r>
            <w:proofErr w:type="spellStart"/>
            <w:r w:rsidR="00004858">
              <w:rPr>
                <w:b/>
                <w:sz w:val="24"/>
                <w:szCs w:val="24"/>
              </w:rPr>
              <w:t>РамСтрой</w:t>
            </w:r>
            <w:proofErr w:type="spellEnd"/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004858" w:rsidRPr="00004858" w:rsidRDefault="00004858" w:rsidP="00004858">
            <w:pPr>
              <w:rPr>
                <w:noProof/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ИНН 5040073597</w:t>
            </w:r>
          </w:p>
          <w:p w:rsidR="008706C1" w:rsidRPr="008706C1" w:rsidRDefault="00004858" w:rsidP="00004858">
            <w:pPr>
              <w:rPr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ОГРН 1065040041109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  <w:r w:rsidR="008706C1" w:rsidRPr="008706C1">
              <w:rPr>
                <w:b/>
                <w:sz w:val="24"/>
                <w:szCs w:val="24"/>
              </w:rPr>
              <w:t xml:space="preserve"> «</w:t>
            </w:r>
            <w:r w:rsidR="00004858">
              <w:rPr>
                <w:b/>
                <w:sz w:val="24"/>
                <w:szCs w:val="24"/>
              </w:rPr>
              <w:t>РамСтрой</w:t>
            </w:r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436FF5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 w:rsidR="00436FF5"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b/>
          <w:sz w:val="24"/>
          <w:szCs w:val="24"/>
        </w:rPr>
      </w:pPr>
    </w:p>
    <w:p w:rsidR="008706C1" w:rsidRPr="008706C1" w:rsidRDefault="008706C1" w:rsidP="008706C1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2D14E1"/>
    <w:rsid w:val="002E264D"/>
    <w:rsid w:val="00300EDC"/>
    <w:rsid w:val="003C3265"/>
    <w:rsid w:val="00426BFD"/>
    <w:rsid w:val="00436FF5"/>
    <w:rsid w:val="004E6F96"/>
    <w:rsid w:val="00504560"/>
    <w:rsid w:val="005C7032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DF47EC"/>
    <w:rsid w:val="00F05FFA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8775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Анциферова</cp:lastModifiedBy>
  <cp:revision>2</cp:revision>
  <dcterms:created xsi:type="dcterms:W3CDTF">2021-03-03T10:10:00Z</dcterms:created>
  <dcterms:modified xsi:type="dcterms:W3CDTF">2021-03-03T10:10:00Z</dcterms:modified>
</cp:coreProperties>
</file>