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70D7" w14:textId="77777777" w:rsidR="00EB0889" w:rsidRPr="0033132F" w:rsidRDefault="002F045B" w:rsidP="00B034D9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</w:t>
      </w:r>
    </w:p>
    <w:p w14:paraId="7464BC2C" w14:textId="77777777" w:rsidR="00DB1F49" w:rsidRPr="0033132F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куп</w:t>
      </w:r>
      <w:r w:rsidR="00DB1F49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ли-продажи </w:t>
      </w:r>
      <w:r w:rsidR="007A4CA1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14:paraId="5793DC8B" w14:textId="77777777" w:rsidR="00DB1F49" w:rsidRPr="0033132F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EF7AC4" w:rsidRPr="0033132F" w14:paraId="07C4A5C0" w14:textId="77777777" w:rsidTr="00EF7AC4"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Ключевые слова"/>
            <w:tag w:val=""/>
            <w:id w:val="-2023775323"/>
            <w:placeholder>
              <w:docPart w:val="B0D0DDAE52E44193AE0EE8873651F08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70" w:type="dxa"/>
              </w:tcPr>
              <w:p w14:paraId="5E80A460" w14:textId="77777777" w:rsidR="00EF7AC4" w:rsidRPr="0033132F" w:rsidRDefault="00BD298A" w:rsidP="00BD298A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33132F"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г. Уфа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Дата публикации"/>
            <w:tag w:val=""/>
            <w:id w:val="244696989"/>
            <w:placeholder>
              <w:docPart w:val="C2D3FB58E6B24565AC41F261C6364E2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6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070" w:type="dxa"/>
              </w:tcPr>
              <w:p w14:paraId="082ED597" w14:textId="1A032242" w:rsidR="00EF7AC4" w:rsidRPr="0033132F" w:rsidRDefault="004D7E3B" w:rsidP="00BD298A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23.06.2020</w:t>
                </w:r>
              </w:p>
            </w:tc>
          </w:sdtContent>
        </w:sdt>
      </w:tr>
    </w:tbl>
    <w:p w14:paraId="1E176A74" w14:textId="77777777" w:rsidR="00FE049E" w:rsidRPr="0033132F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5BA45C" w14:textId="2C3C99A8" w:rsidR="007A4CA1" w:rsidRPr="0033132F" w:rsidRDefault="004D7E3B" w:rsidP="00B673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Аннотация"/>
          <w:tag w:val=""/>
          <w:id w:val="-2122064730"/>
          <w:placeholder>
            <w:docPart w:val="C16D622BEF0C4108953DC895280EE8C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Юлдашбаев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Салават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Наильевич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в лице Финансового управляющего Гарданова Артура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Ришатовича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утвержденный  </w:t>
          </w: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р</w:t>
          </w:r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ешением Арбитражного суда Республики Башкортостан от 06.02.2020 дело № А07-38862/2019</w:t>
          </w:r>
        </w:sdtContent>
      </w:sdt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252066" w:rsidRPr="0033132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33132F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D6024A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B088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Примечания"/>
          <w:tag w:val=""/>
          <w:id w:val="-1433195191"/>
          <w:placeholder>
            <w:docPart w:val="77D847B6A8E145C0A80B08416CC6C9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67353" w:rsidRPr="0033132F">
            <w:rPr>
              <w:rFonts w:ascii="Times New Roman" w:hAnsi="Times New Roman" w:cs="Times New Roman"/>
              <w:sz w:val="24"/>
              <w:szCs w:val="24"/>
              <w:lang w:val="ru-RU"/>
            </w:rPr>
            <w:t>Насыров</w:t>
          </w:r>
        </w:sdtContent>
      </w:sdt>
      <w:r w:rsidR="00F21271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045B" w:rsidRPr="0033132F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B67353" w:rsidRPr="0033132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74098C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9559B7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33132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9B15E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по результатам торгов от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66382805"/>
          <w:placeholder>
            <w:docPart w:val="7713FFCFA87D4A2D9CC87E05AF5F574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23.06.2020</w:t>
          </w:r>
        </w:sdtContent>
      </w:sdt>
      <w:r w:rsidR="00EB634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4CA1" w:rsidRPr="0033132F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договор, далее «Договор», о нижеследующем:</w:t>
      </w:r>
    </w:p>
    <w:p w14:paraId="6DBD0415" w14:textId="77777777" w:rsidR="0074098C" w:rsidRPr="0033132F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528F58" w14:textId="77777777" w:rsidR="009559B7" w:rsidRPr="0033132F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14:paraId="0551E43C" w14:textId="77777777" w:rsidR="00123C66" w:rsidRPr="0033132F" w:rsidRDefault="009559B7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</w:t>
      </w:r>
      <w:r w:rsidR="00DD4F5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недвижимое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EF7AC4" w:rsidRPr="0033132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sdt>
      <w:sdtPr>
        <w:rPr>
          <w:rFonts w:ascii="Times New Roman" w:hAnsi="Times New Roman" w:cs="Times New Roman"/>
          <w:sz w:val="24"/>
          <w:szCs w:val="24"/>
          <w:lang w:val="ru-RU"/>
        </w:rPr>
        <w:alias w:val="Категория"/>
        <w:tag w:val=""/>
        <w:id w:val="1055132192"/>
        <w:placeholder>
          <w:docPart w:val="C32BB7FB6E964A12972B3C5BE1C4379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31AD8D4B" w14:textId="53B75A12" w:rsidR="00BD298A" w:rsidRPr="0033132F" w:rsidRDefault="004D7E3B" w:rsidP="0033132F">
          <w:pPr>
            <w:widowControl w:val="0"/>
            <w:shd w:val="clear" w:color="auto" w:fill="FFFFFF"/>
            <w:tabs>
              <w:tab w:val="left" w:pos="2127"/>
            </w:tabs>
            <w:autoSpaceDE w:val="0"/>
            <w:autoSpaceDN w:val="0"/>
            <w:adjustRightInd w:val="0"/>
            <w:ind w:left="851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1/5 доли в праве общей долевой собственности на объект недвижимости: назначение — жилое; кадастровый номер 02:24:090201:339,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общ.пл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61.5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кв.м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., расположенного по адресу: Республика Башкортостан,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Зианчуринский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район,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с.Тазларово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ул.Зеленая</w:t>
          </w:r>
          <w:proofErr w:type="spellEnd"/>
          <w:r w:rsidRPr="004D7E3B">
            <w:rPr>
              <w:rFonts w:ascii="Times New Roman" w:hAnsi="Times New Roman" w:cs="Times New Roman"/>
              <w:sz w:val="24"/>
              <w:szCs w:val="24"/>
              <w:lang w:val="ru-RU"/>
            </w:rPr>
            <w:t>, д.10, кв. 7</w:t>
          </w:r>
        </w:p>
      </w:sdtContent>
    </w:sdt>
    <w:p w14:paraId="6A123243" w14:textId="5DAADCBF" w:rsidR="009559B7" w:rsidRPr="0033132F" w:rsidRDefault="00972843" w:rsidP="008C472F">
      <w:pPr>
        <w:pStyle w:val="a9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Лот</w:t>
      </w:r>
      <w:r w:rsidR="003E6250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принадлежит продавцу на праве собственности, зарегистрированном </w:t>
      </w:r>
      <w:r w:rsidR="00B6735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>Росреестре.</w:t>
      </w:r>
    </w:p>
    <w:p w14:paraId="571F2122" w14:textId="77777777" w:rsidR="0074098C" w:rsidRPr="0033132F" w:rsidRDefault="0074098C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EB357B" w:rsidRPr="0033132F">
        <w:rPr>
          <w:rFonts w:ascii="Times New Roman" w:hAnsi="Times New Roman" w:cs="Times New Roman"/>
          <w:sz w:val="24"/>
          <w:szCs w:val="24"/>
          <w:lang w:val="ru-RU"/>
        </w:rPr>
        <w:t>Лота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14:paraId="60470BA9" w14:textId="77777777" w:rsidR="000373DF" w:rsidRPr="0033132F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14:paraId="20974B55" w14:textId="77777777" w:rsidR="0074098C" w:rsidRPr="0033132F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14:paraId="6731B5CC" w14:textId="67B9D8C1" w:rsidR="00B6638C" w:rsidRPr="0033132F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Продажная цена Объекта, указанного в п.</w:t>
      </w:r>
      <w:r w:rsidR="002F045B" w:rsidRPr="00331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1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300B2D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-632868414"/>
          <w:placeholder>
            <w:docPart w:val="8EBDA206361A4218BF96820D4483D53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23.06.2020</w:t>
          </w:r>
        </w:sdtContent>
      </w:sdt>
    </w:p>
    <w:p w14:paraId="79183C9B" w14:textId="51A65578" w:rsidR="00B6638C" w:rsidRPr="0033132F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Цена данной сделки составляет </w:t>
      </w:r>
      <w:r w:rsidR="004D7E3B" w:rsidRPr="004D7E3B">
        <w:rPr>
          <w:rFonts w:ascii="Times New Roman" w:hAnsi="Times New Roman" w:cs="Times New Roman"/>
          <w:sz w:val="24"/>
          <w:szCs w:val="24"/>
          <w:lang w:val="ru-RU"/>
        </w:rPr>
        <w:t xml:space="preserve">132000.00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BF7769" w:rsidRPr="003313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132F">
        <w:rPr>
          <w:rFonts w:ascii="Times New Roman" w:hAnsi="Times New Roman" w:cs="Times New Roman"/>
          <w:spacing w:val="-4"/>
          <w:sz w:val="24"/>
          <w:szCs w:val="24"/>
          <w:lang w:val="ru-RU"/>
        </w:rPr>
        <w:t>Указанная цена является окончательной и изменению не полежит.</w:t>
      </w:r>
    </w:p>
    <w:p w14:paraId="31D9FCEC" w14:textId="77777777" w:rsidR="00F65424" w:rsidRPr="0033132F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Оплата Покупателем </w:t>
      </w:r>
      <w:r w:rsidR="00B67353" w:rsidRPr="0033132F">
        <w:rPr>
          <w:rFonts w:ascii="Times New Roman" w:hAnsi="Times New Roman" w:cs="Times New Roman"/>
          <w:sz w:val="24"/>
          <w:szCs w:val="24"/>
          <w:lang w:val="ru-RU"/>
        </w:rPr>
        <w:t>произведена.</w:t>
      </w:r>
    </w:p>
    <w:p w14:paraId="12C8B1E5" w14:textId="77777777" w:rsidR="0098455D" w:rsidRPr="0033132F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5D4E99" w14:textId="77777777" w:rsidR="0074098C" w:rsidRPr="0033132F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0846FB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Объекта</w:t>
      </w:r>
    </w:p>
    <w:p w14:paraId="6E9D0418" w14:textId="7B269DFD" w:rsidR="008120A9" w:rsidRPr="0033132F" w:rsidRDefault="008120A9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Имущество приобретено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156276516"/>
          <w:placeholder>
            <w:docPart w:val="D53A3678857C41148B2FB92DFE5D4D5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23.06.2020</w:t>
          </w:r>
        </w:sdtContent>
      </w:sdt>
    </w:p>
    <w:p w14:paraId="18B2F59F" w14:textId="77777777" w:rsidR="00F21271" w:rsidRPr="0033132F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33132F">
        <w:rPr>
          <w:rFonts w:ascii="Times New Roman" w:hAnsi="Times New Roman" w:cs="Times New Roman"/>
          <w:sz w:val="24"/>
          <w:szCs w:val="24"/>
          <w:lang w:val="ru-RU"/>
        </w:rPr>
        <w:t>, являющееся Объектом по договору,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передается по месту его нахождения</w:t>
      </w:r>
      <w:r w:rsidR="009B6557" w:rsidRPr="003313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8593A1" w14:textId="77777777" w:rsidR="000846FB" w:rsidRPr="0033132F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Передача Объекта Продавцом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перехода права собственности.</w:t>
      </w:r>
    </w:p>
    <w:p w14:paraId="337D4A2D" w14:textId="77777777" w:rsidR="0074098C" w:rsidRPr="0033132F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0846F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Объекта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33132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1CC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3313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936D26" w14:textId="77777777" w:rsidR="000846FB" w:rsidRPr="0033132F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14:paraId="7ACF2B9C" w14:textId="77777777" w:rsidR="000846FB" w:rsidRPr="0033132F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14:paraId="78C8F395" w14:textId="77777777" w:rsidR="0074098C" w:rsidRPr="0033132F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сторон</w:t>
      </w:r>
    </w:p>
    <w:p w14:paraId="50359B55" w14:textId="77777777" w:rsidR="0074098C" w:rsidRPr="0033132F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394DDA0" w14:textId="77777777" w:rsidR="002F045B" w:rsidRPr="0033132F" w:rsidRDefault="002F045B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14:paraId="7107237B" w14:textId="77777777" w:rsidR="00EC518A" w:rsidRPr="0033132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Споры</w:t>
      </w:r>
    </w:p>
    <w:p w14:paraId="39E91627" w14:textId="77777777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3E03A25F" w14:textId="77777777" w:rsidR="009B15E3" w:rsidRPr="0033132F" w:rsidRDefault="009B15E3" w:rsidP="009B15E3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78E5F0" w14:textId="77777777" w:rsidR="00EC518A" w:rsidRPr="0033132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Прочие условия</w:t>
      </w:r>
    </w:p>
    <w:p w14:paraId="3519F058" w14:textId="77777777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3F2636BC" w14:textId="11F189CF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и подписан в </w:t>
      </w:r>
      <w:r w:rsidR="004C400D" w:rsidRPr="0033132F">
        <w:rPr>
          <w:rFonts w:ascii="Times New Roman" w:hAnsi="Times New Roman" w:cs="Times New Roman"/>
          <w:sz w:val="24"/>
          <w:szCs w:val="24"/>
          <w:lang w:val="ru-RU"/>
        </w:rPr>
        <w:t>четырех</w:t>
      </w:r>
      <w:r w:rsidR="006968C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экземплярах, из которых </w:t>
      </w:r>
      <w:r w:rsidR="004C400D" w:rsidRPr="0033132F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переда</w:t>
      </w:r>
      <w:r w:rsidR="007333ED" w:rsidRPr="003313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тся в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>Росреестр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 по одному остается у сторон настоящего договора.</w:t>
      </w:r>
    </w:p>
    <w:p w14:paraId="380EB12D" w14:textId="77777777" w:rsidR="00EC518A" w:rsidRPr="0033132F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AFCDE3" w14:textId="77777777" w:rsidR="00EC518A" w:rsidRPr="0033132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14:paraId="417A3C54" w14:textId="77777777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09694B92" w14:textId="77777777" w:rsidR="007E0077" w:rsidRPr="0033132F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84C67B" w14:textId="77777777" w:rsidR="00EC518A" w:rsidRPr="0033132F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Юридические адреса и реквизиты сторон:</w:t>
      </w:r>
    </w:p>
    <w:p w14:paraId="2BBF1721" w14:textId="77777777" w:rsidR="00EB357B" w:rsidRPr="0033132F" w:rsidRDefault="00EB357B" w:rsidP="00EB35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DB0278" w:rsidRPr="0033132F" w14:paraId="4C5CD54D" w14:textId="77777777" w:rsidTr="00E95530">
        <w:tc>
          <w:tcPr>
            <w:tcW w:w="5070" w:type="dxa"/>
          </w:tcPr>
          <w:p w14:paraId="61126F7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Продавец:</w:t>
            </w:r>
          </w:p>
          <w:p w14:paraId="54517B3C" w14:textId="3BDFBEB6" w:rsidR="00DB0278" w:rsidRDefault="0055660A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Аннотация"/>
                <w:tag w:val=""/>
                <w:id w:val="841743046"/>
                <w:placeholder>
                  <w:docPart w:val="3F5C08811A3145D484B92DBB496B74C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Юлдашбаев</w:t>
                </w:r>
                <w:proofErr w:type="spell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Салават </w:t>
                </w:r>
                <w:proofErr w:type="spell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Наильевич</w:t>
                </w:r>
                <w:proofErr w:type="spell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в лице Финансового управляющего Гарданова Артура </w:t>
                </w:r>
                <w:proofErr w:type="spell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Ришатовича</w:t>
                </w:r>
                <w:proofErr w:type="spell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, </w:t>
                </w:r>
                <w:proofErr w:type="gram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утвержденный  решением</w:t>
                </w:r>
                <w:proofErr w:type="gram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Арбитражного суда Республики Башкортостан от 06.02.2020 дело № А07-38862/2019</w:t>
                </w:r>
              </w:sdtContent>
            </w:sdt>
            <w:r w:rsidR="00E5750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14:paraId="3FE64D74" w14:textId="77777777" w:rsidR="00E57509" w:rsidRPr="0033132F" w:rsidRDefault="00E57509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54F18FA0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Финансовый управляющий </w:t>
            </w:r>
          </w:p>
          <w:p w14:paraId="521FDD5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/Гарданов А.Р./</w:t>
            </w:r>
            <w:r w:rsidRPr="003313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2B7C3CBC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</w:p>
          <w:p w14:paraId="5832CD1D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</w:t>
            </w:r>
            <w:bookmarkStart w:id="0" w:name="_GoBack"/>
            <w:bookmarkEnd w:id="0"/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ыров </w:t>
            </w:r>
          </w:p>
          <w:p w14:paraId="2FF3C30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8EAAA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6B0B3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25948C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C0B0A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46B363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5393939" w14:textId="77777777" w:rsidR="00FA3FBC" w:rsidRPr="0033132F" w:rsidRDefault="00FA3FBC" w:rsidP="004C400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551EA4" w14:textId="77777777" w:rsidR="00EB357B" w:rsidRPr="0033132F" w:rsidRDefault="00EB357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F8558BC" w14:textId="77777777" w:rsidR="00972843" w:rsidRPr="0033132F" w:rsidRDefault="00972843" w:rsidP="009728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 </w:t>
      </w:r>
    </w:p>
    <w:p w14:paraId="19AA185D" w14:textId="77777777" w:rsidR="00972843" w:rsidRPr="0033132F" w:rsidRDefault="00972843" w:rsidP="009728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приема-передачи </w:t>
      </w:r>
      <w:r w:rsidR="00BC3A67" w:rsidRPr="0033132F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</w:p>
    <w:p w14:paraId="2D756920" w14:textId="77777777" w:rsidR="00972843" w:rsidRPr="0033132F" w:rsidRDefault="00972843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BC3A67" w:rsidRPr="0033132F" w14:paraId="2723516C" w14:textId="77777777" w:rsidTr="00BC3A67"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Ключевые слова"/>
            <w:tag w:val=""/>
            <w:id w:val="626207634"/>
            <w:placeholder>
              <w:docPart w:val="5F0345C292314B3EA9470835B1AD4D32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70" w:type="dxa"/>
              </w:tcPr>
              <w:p w14:paraId="0C4EB317" w14:textId="77777777" w:rsidR="00BC3A67" w:rsidRPr="0033132F" w:rsidRDefault="00BD298A" w:rsidP="00972843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33132F"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г. Уфа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Дата публикации"/>
            <w:tag w:val=""/>
            <w:id w:val="761660385"/>
            <w:placeholder>
              <w:docPart w:val="07286BDA21654A29BE5ED30D58C09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6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070" w:type="dxa"/>
              </w:tcPr>
              <w:p w14:paraId="42393141" w14:textId="69384AB2" w:rsidR="00BC3A67" w:rsidRPr="0033132F" w:rsidRDefault="004D7E3B" w:rsidP="00BD298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23.06.2020</w:t>
                </w:r>
              </w:p>
            </w:tc>
          </w:sdtContent>
        </w:sdt>
      </w:tr>
    </w:tbl>
    <w:p w14:paraId="10F768AA" w14:textId="77777777" w:rsidR="00BC3A67" w:rsidRPr="0033132F" w:rsidRDefault="00BC3A67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Start w:id="1" w:name="_Hlk18502604"/>
    <w:p w14:paraId="7E76FFB8" w14:textId="355B47E7" w:rsidR="00972843" w:rsidRPr="0033132F" w:rsidRDefault="0055660A" w:rsidP="00BC3A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Аннотация"/>
          <w:tag w:val=""/>
          <w:id w:val="-1605726491"/>
          <w:placeholder>
            <w:docPart w:val="E41D4D9537BD495E93EDFEEA9B27E59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spellStart"/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Юлдашбаев</w:t>
          </w:r>
          <w:proofErr w:type="spellEnd"/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Салават </w:t>
          </w:r>
          <w:proofErr w:type="spellStart"/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Наильевич</w:t>
          </w:r>
          <w:proofErr w:type="spellEnd"/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в лице Финансового управляющего Гарданова Артура </w:t>
          </w:r>
          <w:proofErr w:type="spellStart"/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Ришатовича</w:t>
          </w:r>
          <w:proofErr w:type="spellEnd"/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, утвержденный  решением Арбитражного суда Республики Башкортостан от 06.02.2020 дело № А07-38862/2019</w:t>
          </w:r>
        </w:sdtContent>
      </w:sdt>
      <w:bookmarkEnd w:id="1"/>
      <w:r w:rsidR="0097284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, именуемый в дальнейшем «Продавец», с одной стороны и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Примечания"/>
          <w:tag w:val=""/>
          <w:id w:val="524211432"/>
          <w:placeholder>
            <w:docPart w:val="FC1E64F37EA049209233CBDB2B3A40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3132F" w:rsidRPr="0033132F">
            <w:rPr>
              <w:rFonts w:ascii="Times New Roman" w:hAnsi="Times New Roman" w:cs="Times New Roman"/>
              <w:sz w:val="24"/>
              <w:szCs w:val="24"/>
              <w:lang w:val="ru-RU"/>
            </w:rPr>
            <w:t>Насыров</w:t>
          </w:r>
        </w:sdtContent>
      </w:sdt>
      <w:r w:rsidR="00972843" w:rsidRPr="0033132F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«Покупатель», с другой стороны и вместе именуемые «Стороны», на основании Проток</w:t>
      </w:r>
      <w:r w:rsidR="00300B2D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ола по результатам торгов от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990531079"/>
          <w:placeholder>
            <w:docPart w:val="78C0444BE96A4CD392304EF1D6C4C36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23.06.2020</w:t>
          </w:r>
        </w:sdtContent>
      </w:sdt>
      <w:r w:rsidR="0097284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оформили настоящий передаточный Акт о нижеследующем:</w:t>
      </w:r>
    </w:p>
    <w:p w14:paraId="363D3E5D" w14:textId="77777777" w:rsidR="00972843" w:rsidRPr="0033132F" w:rsidRDefault="00972843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8E4DD3" w14:textId="77777777" w:rsidR="00972843" w:rsidRPr="0033132F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Продавец </w:t>
      </w:r>
      <w:r w:rsidR="00BD298A" w:rsidRPr="0033132F">
        <w:rPr>
          <w:rFonts w:ascii="Times New Roman" w:hAnsi="Times New Roman" w:cs="Times New Roman"/>
          <w:sz w:val="24"/>
          <w:szCs w:val="24"/>
          <w:lang w:val="ru-RU"/>
        </w:rPr>
        <w:t>передает в собственность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  <w:lang w:val="ru-RU"/>
        </w:rPr>
        <w:alias w:val="Категория"/>
        <w:tag w:val=""/>
        <w:id w:val="826858927"/>
        <w:placeholder>
          <w:docPart w:val="6DEE77BCC77B4A99814BA71C68D90A4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7C4C81E6" w14:textId="7E0A943C" w:rsidR="00BD298A" w:rsidRPr="0033132F" w:rsidRDefault="004D7E3B" w:rsidP="00BD298A">
          <w:pPr>
            <w:widowControl w:val="0"/>
            <w:shd w:val="clear" w:color="auto" w:fill="FFFFFF"/>
            <w:tabs>
              <w:tab w:val="left" w:pos="2127"/>
            </w:tabs>
            <w:autoSpaceDE w:val="0"/>
            <w:autoSpaceDN w:val="0"/>
            <w:adjustRightInd w:val="0"/>
            <w:ind w:firstLine="851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1/5 доли в праве общей долевой собственности на объект недвижимости: назначение — жилое; кадастровый номер 02:24:090201:339,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общ.пл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61.5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кв.м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., расположенного по адресу: Республика Башкортостан,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Зианчуринский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район,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с.Тазларово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ул.Зеленая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, д.10, кв. 7</w:t>
          </w:r>
        </w:p>
      </w:sdtContent>
    </w:sdt>
    <w:p w14:paraId="56E244EF" w14:textId="077806CC" w:rsidR="00B67353" w:rsidRPr="0033132F" w:rsidRDefault="00B67353" w:rsidP="00267E49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Оригинал протокола торгов от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490685033"/>
          <w:placeholder>
            <w:docPart w:val="302CD0E544EC486C9FE9C42356EE7F5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D7E3B">
            <w:rPr>
              <w:rFonts w:ascii="Times New Roman" w:hAnsi="Times New Roman" w:cs="Times New Roman"/>
              <w:sz w:val="24"/>
              <w:szCs w:val="24"/>
              <w:lang w:val="ru-RU"/>
            </w:rPr>
            <w:t>23.06.2020</w:t>
          </w:r>
        </w:sdtContent>
      </w:sdt>
    </w:p>
    <w:p w14:paraId="27E51B5E" w14:textId="77777777" w:rsidR="00BC3A67" w:rsidRPr="0033132F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   момент   составления   настоящего </w:t>
      </w:r>
      <w:r w:rsidR="00BD298A" w:rsidRPr="0033132F">
        <w:rPr>
          <w:rFonts w:ascii="Times New Roman" w:hAnsi="Times New Roman" w:cs="Times New Roman"/>
          <w:sz w:val="24"/>
          <w:szCs w:val="24"/>
          <w:lang w:val="ru-RU"/>
        </w:rPr>
        <w:t>Акта передаваемое</w:t>
      </w:r>
      <w:r w:rsidR="00BC3A6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 (Лот)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 хорошем техническом состоянии. Покупатель осмотрел передаваемый Лот и претензий по нему не имеет.</w:t>
      </w:r>
    </w:p>
    <w:p w14:paraId="1B57B6BF" w14:textId="216B5728" w:rsidR="00972843" w:rsidRPr="0033132F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Акт составлен в трех экземплярах, имеющих равную юридическую силу, по одному для каждой из </w:t>
      </w:r>
      <w:r w:rsidR="008C472F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Сторон и для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>Росреестр</w:t>
      </w:r>
    </w:p>
    <w:p w14:paraId="0F0A8FD0" w14:textId="77777777" w:rsidR="00BC3A67" w:rsidRPr="0033132F" w:rsidRDefault="00BC3A67" w:rsidP="00331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B06789" w:rsidRPr="0033132F" w14:paraId="2456C685" w14:textId="77777777" w:rsidTr="008644F9">
        <w:tc>
          <w:tcPr>
            <w:tcW w:w="5070" w:type="dxa"/>
          </w:tcPr>
          <w:p w14:paraId="7778A142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Продавец:</w:t>
            </w:r>
          </w:p>
          <w:p w14:paraId="69CF4CF2" w14:textId="1E127B1E" w:rsidR="00B06789" w:rsidRDefault="0055660A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Аннотация"/>
                <w:tag w:val=""/>
                <w:id w:val="2002539954"/>
                <w:placeholder>
                  <w:docPart w:val="DD125D040AFF40FA94E858D3F427C1C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Юлдашбаев</w:t>
                </w:r>
                <w:proofErr w:type="spell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Салават </w:t>
                </w:r>
                <w:proofErr w:type="spell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Наильевич</w:t>
                </w:r>
                <w:proofErr w:type="spell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в лице Финансового управляющего Гарданова Артура </w:t>
                </w:r>
                <w:proofErr w:type="spell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Ришатовича</w:t>
                </w:r>
                <w:proofErr w:type="spell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, </w:t>
                </w:r>
                <w:proofErr w:type="gramStart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утвержденный  решением</w:t>
                </w:r>
                <w:proofErr w:type="gramEnd"/>
                <w:r w:rsidR="004D7E3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Арбитражного суда Республики Башкортостан от 06.02.2020 дело № А07-38862/2019</w:t>
                </w:r>
              </w:sdtContent>
            </w:sdt>
            <w:r w:rsidR="00B067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14:paraId="50C7D660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1D780163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Финансовый управляющий </w:t>
            </w:r>
          </w:p>
          <w:p w14:paraId="1FD9E4A5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/Гарданов А.Р./</w:t>
            </w:r>
            <w:r w:rsidRPr="003313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052551D5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</w:p>
          <w:p w14:paraId="03C0FB39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Насыров </w:t>
            </w:r>
          </w:p>
          <w:p w14:paraId="1D727EF1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7CB718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8901DC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195594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F4BD84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177E58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B9FF68B" w14:textId="77777777" w:rsidR="00E70D73" w:rsidRPr="0033132F" w:rsidRDefault="00E70D73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0D73" w:rsidRPr="0033132F" w:rsidSect="00B67353">
      <w:type w:val="continuous"/>
      <w:pgSz w:w="11909" w:h="16834"/>
      <w:pgMar w:top="993" w:right="567" w:bottom="709" w:left="1418" w:header="720" w:footer="1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8719" w14:textId="77777777" w:rsidR="0055660A" w:rsidRDefault="0055660A" w:rsidP="004C400D">
      <w:r>
        <w:separator/>
      </w:r>
    </w:p>
  </w:endnote>
  <w:endnote w:type="continuationSeparator" w:id="0">
    <w:p w14:paraId="678BC1DB" w14:textId="77777777" w:rsidR="0055660A" w:rsidRDefault="0055660A" w:rsidP="004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B4A4" w14:textId="77777777" w:rsidR="0055660A" w:rsidRDefault="0055660A" w:rsidP="004C400D">
      <w:r>
        <w:separator/>
      </w:r>
    </w:p>
  </w:footnote>
  <w:footnote w:type="continuationSeparator" w:id="0">
    <w:p w14:paraId="03204B39" w14:textId="77777777" w:rsidR="0055660A" w:rsidRDefault="0055660A" w:rsidP="004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 w15:restartNumberingAfterBreak="0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9A47B0"/>
    <w:multiLevelType w:val="hybridMultilevel"/>
    <w:tmpl w:val="7568B818"/>
    <w:lvl w:ilvl="0" w:tplc="1868A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6DC9796C"/>
    <w:multiLevelType w:val="hybridMultilevel"/>
    <w:tmpl w:val="F56E06E2"/>
    <w:lvl w:ilvl="0" w:tplc="0742D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1" w15:restartNumberingAfterBreak="0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5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98C"/>
    <w:rsid w:val="000038FF"/>
    <w:rsid w:val="000373DF"/>
    <w:rsid w:val="000420FA"/>
    <w:rsid w:val="0006313D"/>
    <w:rsid w:val="00071AF6"/>
    <w:rsid w:val="000802BF"/>
    <w:rsid w:val="000846FB"/>
    <w:rsid w:val="000A4DB7"/>
    <w:rsid w:val="000F335D"/>
    <w:rsid w:val="001104E0"/>
    <w:rsid w:val="00123C66"/>
    <w:rsid w:val="0014049E"/>
    <w:rsid w:val="001444B1"/>
    <w:rsid w:val="00183AC6"/>
    <w:rsid w:val="001B07AC"/>
    <w:rsid w:val="001C3CFF"/>
    <w:rsid w:val="001E114A"/>
    <w:rsid w:val="001E4853"/>
    <w:rsid w:val="001F3C8C"/>
    <w:rsid w:val="0020118F"/>
    <w:rsid w:val="0022455A"/>
    <w:rsid w:val="00226D56"/>
    <w:rsid w:val="00252066"/>
    <w:rsid w:val="00254B32"/>
    <w:rsid w:val="0025610B"/>
    <w:rsid w:val="0027238E"/>
    <w:rsid w:val="002863D9"/>
    <w:rsid w:val="002F045B"/>
    <w:rsid w:val="00300B2D"/>
    <w:rsid w:val="0033132F"/>
    <w:rsid w:val="003417FE"/>
    <w:rsid w:val="00342159"/>
    <w:rsid w:val="003920B8"/>
    <w:rsid w:val="003C4DB7"/>
    <w:rsid w:val="003D4C41"/>
    <w:rsid w:val="003E39F2"/>
    <w:rsid w:val="003E6250"/>
    <w:rsid w:val="003E6550"/>
    <w:rsid w:val="00421CC9"/>
    <w:rsid w:val="00464F48"/>
    <w:rsid w:val="00496E26"/>
    <w:rsid w:val="004C400D"/>
    <w:rsid w:val="004D0EE9"/>
    <w:rsid w:val="004D7E3B"/>
    <w:rsid w:val="00516EFA"/>
    <w:rsid w:val="00517633"/>
    <w:rsid w:val="0055660A"/>
    <w:rsid w:val="00587400"/>
    <w:rsid w:val="00587AD3"/>
    <w:rsid w:val="005A7FE8"/>
    <w:rsid w:val="005E325B"/>
    <w:rsid w:val="00644C40"/>
    <w:rsid w:val="006521FB"/>
    <w:rsid w:val="00652AD9"/>
    <w:rsid w:val="006968CB"/>
    <w:rsid w:val="006F2E71"/>
    <w:rsid w:val="00704B66"/>
    <w:rsid w:val="00717BDD"/>
    <w:rsid w:val="007333ED"/>
    <w:rsid w:val="0074098C"/>
    <w:rsid w:val="007A4CA1"/>
    <w:rsid w:val="007E0077"/>
    <w:rsid w:val="008120A9"/>
    <w:rsid w:val="0082014E"/>
    <w:rsid w:val="008264AE"/>
    <w:rsid w:val="00856954"/>
    <w:rsid w:val="008A66CF"/>
    <w:rsid w:val="008C472F"/>
    <w:rsid w:val="008D73B0"/>
    <w:rsid w:val="00943361"/>
    <w:rsid w:val="009559B7"/>
    <w:rsid w:val="00964D7A"/>
    <w:rsid w:val="009713B5"/>
    <w:rsid w:val="00972843"/>
    <w:rsid w:val="009735FE"/>
    <w:rsid w:val="0098455D"/>
    <w:rsid w:val="00992233"/>
    <w:rsid w:val="0099606B"/>
    <w:rsid w:val="009B15E3"/>
    <w:rsid w:val="009B6557"/>
    <w:rsid w:val="009D1728"/>
    <w:rsid w:val="009D2BBE"/>
    <w:rsid w:val="009E4484"/>
    <w:rsid w:val="009F188C"/>
    <w:rsid w:val="00A13E9A"/>
    <w:rsid w:val="00A144D7"/>
    <w:rsid w:val="00A43E86"/>
    <w:rsid w:val="00A60F9B"/>
    <w:rsid w:val="00A64642"/>
    <w:rsid w:val="00AB57B1"/>
    <w:rsid w:val="00AC16EB"/>
    <w:rsid w:val="00AF6DF9"/>
    <w:rsid w:val="00B034D9"/>
    <w:rsid w:val="00B06789"/>
    <w:rsid w:val="00B11699"/>
    <w:rsid w:val="00B6638C"/>
    <w:rsid w:val="00B67353"/>
    <w:rsid w:val="00B76AF7"/>
    <w:rsid w:val="00B83249"/>
    <w:rsid w:val="00B84669"/>
    <w:rsid w:val="00BB5CC2"/>
    <w:rsid w:val="00BC134D"/>
    <w:rsid w:val="00BC3A67"/>
    <w:rsid w:val="00BD298A"/>
    <w:rsid w:val="00BF4A50"/>
    <w:rsid w:val="00BF7769"/>
    <w:rsid w:val="00C468C8"/>
    <w:rsid w:val="00C837E1"/>
    <w:rsid w:val="00C911D3"/>
    <w:rsid w:val="00CB7BA9"/>
    <w:rsid w:val="00CD6DFB"/>
    <w:rsid w:val="00CF54D6"/>
    <w:rsid w:val="00D107BB"/>
    <w:rsid w:val="00D12B0F"/>
    <w:rsid w:val="00D221AB"/>
    <w:rsid w:val="00D256F9"/>
    <w:rsid w:val="00D278F8"/>
    <w:rsid w:val="00D53CCB"/>
    <w:rsid w:val="00D6024A"/>
    <w:rsid w:val="00D607C0"/>
    <w:rsid w:val="00D62BBA"/>
    <w:rsid w:val="00D62E81"/>
    <w:rsid w:val="00D9574C"/>
    <w:rsid w:val="00DA025B"/>
    <w:rsid w:val="00DA4DA0"/>
    <w:rsid w:val="00DA65FA"/>
    <w:rsid w:val="00DA6643"/>
    <w:rsid w:val="00DB0278"/>
    <w:rsid w:val="00DB1F49"/>
    <w:rsid w:val="00DB2B9A"/>
    <w:rsid w:val="00DB4354"/>
    <w:rsid w:val="00DD4F5B"/>
    <w:rsid w:val="00DF1610"/>
    <w:rsid w:val="00E12DEC"/>
    <w:rsid w:val="00E25840"/>
    <w:rsid w:val="00E34822"/>
    <w:rsid w:val="00E42F57"/>
    <w:rsid w:val="00E57509"/>
    <w:rsid w:val="00E610DB"/>
    <w:rsid w:val="00E70D73"/>
    <w:rsid w:val="00EB0889"/>
    <w:rsid w:val="00EB357B"/>
    <w:rsid w:val="00EB6349"/>
    <w:rsid w:val="00EC518A"/>
    <w:rsid w:val="00EC5C9A"/>
    <w:rsid w:val="00EF7AC4"/>
    <w:rsid w:val="00F21271"/>
    <w:rsid w:val="00F65424"/>
    <w:rsid w:val="00F7009A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96378B"/>
  <w15:docId w15:val="{796A1280-176D-48A3-9480-49CC629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sid w:val="00BD298A"/>
    <w:rPr>
      <w:color w:val="808080"/>
    </w:rPr>
  </w:style>
  <w:style w:type="character" w:customStyle="1" w:styleId="2">
    <w:name w:val="Основной текст (2)_"/>
    <w:link w:val="20"/>
    <w:rsid w:val="005874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00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D4D9537BD495E93EDFEEA9B27E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36E82-DE05-47A4-B946-B9DBC69FDF33}"/>
      </w:docPartPr>
      <w:docPartBody>
        <w:p w:rsidR="00DE712A" w:rsidRDefault="00226623" w:rsidP="00226623">
          <w:pPr>
            <w:pStyle w:val="E41D4D9537BD495E93EDFEEA9B27E595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C32BB7FB6E964A12972B3C5BE1C43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CA67A-EA7E-4181-826D-A02524716B07}"/>
      </w:docPartPr>
      <w:docPartBody>
        <w:p w:rsidR="00DE712A" w:rsidRDefault="00226623">
          <w:r w:rsidRPr="007A77C2">
            <w:rPr>
              <w:rStyle w:val="a3"/>
            </w:rPr>
            <w:t>[Категория]</w:t>
          </w:r>
        </w:p>
      </w:docPartBody>
    </w:docPart>
    <w:docPart>
      <w:docPartPr>
        <w:name w:val="6DEE77BCC77B4A99814BA71C68D90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7C2D1-5DC6-46DC-A60E-A3055163A223}"/>
      </w:docPartPr>
      <w:docPartBody>
        <w:p w:rsidR="00DE712A" w:rsidRDefault="00226623" w:rsidP="00226623">
          <w:pPr>
            <w:pStyle w:val="6DEE77BCC77B4A99814BA71C68D90A45"/>
          </w:pPr>
          <w:r w:rsidRPr="007A77C2">
            <w:rPr>
              <w:rStyle w:val="a3"/>
            </w:rPr>
            <w:t>[Категория]</w:t>
          </w:r>
        </w:p>
      </w:docPartBody>
    </w:docPart>
    <w:docPart>
      <w:docPartPr>
        <w:name w:val="B0D0DDAE52E44193AE0EE8873651F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54EFE-E03B-4401-8F14-347B2F21A845}"/>
      </w:docPartPr>
      <w:docPartBody>
        <w:p w:rsidR="00DE712A" w:rsidRDefault="00226623">
          <w:r w:rsidRPr="007A77C2">
            <w:rPr>
              <w:rStyle w:val="a3"/>
            </w:rPr>
            <w:t>[Ключевые слова]</w:t>
          </w:r>
        </w:p>
      </w:docPartBody>
    </w:docPart>
    <w:docPart>
      <w:docPartPr>
        <w:name w:val="5F0345C292314B3EA9470835B1AD4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C0675-86B1-4183-8539-E7A4DF762D7A}"/>
      </w:docPartPr>
      <w:docPartBody>
        <w:p w:rsidR="00DE712A" w:rsidRDefault="00226623" w:rsidP="00226623">
          <w:pPr>
            <w:pStyle w:val="5F0345C292314B3EA9470835B1AD4D32"/>
          </w:pPr>
          <w:r w:rsidRPr="007A77C2">
            <w:rPr>
              <w:rStyle w:val="a3"/>
            </w:rPr>
            <w:t>[Ключевые слова]</w:t>
          </w:r>
        </w:p>
      </w:docPartBody>
    </w:docPart>
    <w:docPart>
      <w:docPartPr>
        <w:name w:val="C2D3FB58E6B24565AC41F261C6364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6244-351B-4B55-99D3-AD52ADEDF618}"/>
      </w:docPartPr>
      <w:docPartBody>
        <w:p w:rsidR="00DE712A" w:rsidRDefault="00226623">
          <w:r w:rsidRPr="007A77C2">
            <w:rPr>
              <w:rStyle w:val="a3"/>
            </w:rPr>
            <w:t>[Дата публикации]</w:t>
          </w:r>
        </w:p>
      </w:docPartBody>
    </w:docPart>
    <w:docPart>
      <w:docPartPr>
        <w:name w:val="07286BDA21654A29BE5ED30D58C09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84FCB-1853-4F05-8736-0B6766AA2BB0}"/>
      </w:docPartPr>
      <w:docPartBody>
        <w:p w:rsidR="00DE712A" w:rsidRDefault="00226623" w:rsidP="00226623">
          <w:pPr>
            <w:pStyle w:val="07286BDA21654A29BE5ED30D58C09B36"/>
          </w:pPr>
          <w:r w:rsidRPr="007A77C2">
            <w:rPr>
              <w:rStyle w:val="a3"/>
            </w:rPr>
            <w:t>[Дата публикации]</w:t>
          </w:r>
        </w:p>
      </w:docPartBody>
    </w:docPart>
    <w:docPart>
      <w:docPartPr>
        <w:name w:val="C16D622BEF0C4108953DC895280EE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39BFA-6295-4061-855E-82617AE9B51D}"/>
      </w:docPartPr>
      <w:docPartBody>
        <w:p w:rsidR="001C1649" w:rsidRDefault="00DE712A" w:rsidP="00DE712A">
          <w:pPr>
            <w:pStyle w:val="C16D622BEF0C4108953DC895280EE8C1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77D847B6A8E145C0A80B08416CC6C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4A725-CADC-4A38-99A1-6AF1B8DFA3A0}"/>
      </w:docPartPr>
      <w:docPartBody>
        <w:p w:rsidR="007D1092" w:rsidRDefault="008B5973"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FC1E64F37EA049209233CBDB2B3A4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80D60-7EDD-4643-BC3F-61CF062B9046}"/>
      </w:docPartPr>
      <w:docPartBody>
        <w:p w:rsidR="007D1092" w:rsidRDefault="008B5973" w:rsidP="008B5973">
          <w:pPr>
            <w:pStyle w:val="FC1E64F37EA049209233CBDB2B3A40CA"/>
          </w:pPr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78C0444BE96A4CD392304EF1D6C4C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7421C-CF01-49C4-A58D-721E01A08608}"/>
      </w:docPartPr>
      <w:docPartBody>
        <w:p w:rsidR="007D1092" w:rsidRDefault="008B5973"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D53A3678857C41148B2FB92DFE5D4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226C4-0C57-4702-B46A-835022DBEA20}"/>
      </w:docPartPr>
      <w:docPartBody>
        <w:p w:rsidR="007D1092" w:rsidRDefault="008B5973" w:rsidP="008B5973">
          <w:pPr>
            <w:pStyle w:val="D53A3678857C41148B2FB92DFE5D4D57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8EBDA206361A4218BF96820D4483D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81620-24C2-44DA-A4E3-A6C61E38AED6}"/>
      </w:docPartPr>
      <w:docPartBody>
        <w:p w:rsidR="007D1092" w:rsidRDefault="008B5973" w:rsidP="008B5973">
          <w:pPr>
            <w:pStyle w:val="8EBDA206361A4218BF96820D4483D539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7713FFCFA87D4A2D9CC87E05AF5F5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0098E-F445-4425-905E-4867CC1C9D0B}"/>
      </w:docPartPr>
      <w:docPartBody>
        <w:p w:rsidR="00577005" w:rsidRDefault="007D1092" w:rsidP="007D1092">
          <w:pPr>
            <w:pStyle w:val="7713FFCFA87D4A2D9CC87E05AF5F574F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302CD0E544EC486C9FE9C42356EE7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8A3C3-156C-4A1A-BAB0-E8B266B81DED}"/>
      </w:docPartPr>
      <w:docPartBody>
        <w:p w:rsidR="00D731DA" w:rsidRDefault="007C52CB" w:rsidP="007C52CB">
          <w:pPr>
            <w:pStyle w:val="302CD0E544EC486C9FE9C42356EE7F53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3F5C08811A3145D484B92DBB496B7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31A7B-E86C-4167-A0A0-B7A1B8E33FE9}"/>
      </w:docPartPr>
      <w:docPartBody>
        <w:p w:rsidR="007A7B2B" w:rsidRDefault="008A16F3" w:rsidP="008A16F3">
          <w:pPr>
            <w:pStyle w:val="3F5C08811A3145D484B92DBB496B74CB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DD125D040AFF40FA94E858D3F427C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4B998-1A7A-4340-84DC-8CCCF7B394B3}"/>
      </w:docPartPr>
      <w:docPartBody>
        <w:p w:rsidR="007A7B2B" w:rsidRDefault="008A16F3" w:rsidP="008A16F3">
          <w:pPr>
            <w:pStyle w:val="DD125D040AFF40FA94E858D3F427C1C7"/>
          </w:pPr>
          <w:r w:rsidRPr="007A77C2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23"/>
    <w:rsid w:val="00191D8D"/>
    <w:rsid w:val="001B2DB5"/>
    <w:rsid w:val="001C1649"/>
    <w:rsid w:val="001D3655"/>
    <w:rsid w:val="00226623"/>
    <w:rsid w:val="00444AF2"/>
    <w:rsid w:val="00476619"/>
    <w:rsid w:val="00577005"/>
    <w:rsid w:val="00640C7E"/>
    <w:rsid w:val="0071474C"/>
    <w:rsid w:val="007767A8"/>
    <w:rsid w:val="007A7B2B"/>
    <w:rsid w:val="007C52CB"/>
    <w:rsid w:val="007D1092"/>
    <w:rsid w:val="007E1FE1"/>
    <w:rsid w:val="008A16F3"/>
    <w:rsid w:val="008B5973"/>
    <w:rsid w:val="00974026"/>
    <w:rsid w:val="00A25F12"/>
    <w:rsid w:val="00A43D32"/>
    <w:rsid w:val="00AD3310"/>
    <w:rsid w:val="00BA198C"/>
    <w:rsid w:val="00D731DA"/>
    <w:rsid w:val="00DE712A"/>
    <w:rsid w:val="00F2753B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16F3"/>
    <w:rPr>
      <w:color w:val="808080"/>
    </w:rPr>
  </w:style>
  <w:style w:type="paragraph" w:customStyle="1" w:styleId="E41D4D9537BD495E93EDFEEA9B27E595">
    <w:name w:val="E41D4D9537BD495E93EDFEEA9B27E595"/>
    <w:rsid w:val="00226623"/>
  </w:style>
  <w:style w:type="paragraph" w:customStyle="1" w:styleId="5FAEFE9F341544519908E0819DF28092">
    <w:name w:val="5FAEFE9F341544519908E0819DF28092"/>
    <w:rsid w:val="00226623"/>
  </w:style>
  <w:style w:type="paragraph" w:customStyle="1" w:styleId="6DEE77BCC77B4A99814BA71C68D90A45">
    <w:name w:val="6DEE77BCC77B4A99814BA71C68D90A45"/>
    <w:rsid w:val="00226623"/>
  </w:style>
  <w:style w:type="paragraph" w:customStyle="1" w:styleId="E30F5F8AAF10484C8F7AB8A63AF84E04">
    <w:name w:val="E30F5F8AAF10484C8F7AB8A63AF84E04"/>
    <w:rsid w:val="00226623"/>
  </w:style>
  <w:style w:type="paragraph" w:customStyle="1" w:styleId="B325AF0B7B4747F396AC20EA3856C052">
    <w:name w:val="B325AF0B7B4747F396AC20EA3856C052"/>
    <w:rsid w:val="00226623"/>
  </w:style>
  <w:style w:type="paragraph" w:customStyle="1" w:styleId="5F0345C292314B3EA9470835B1AD4D32">
    <w:name w:val="5F0345C292314B3EA9470835B1AD4D32"/>
    <w:rsid w:val="00226623"/>
  </w:style>
  <w:style w:type="paragraph" w:customStyle="1" w:styleId="07286BDA21654A29BE5ED30D58C09B36">
    <w:name w:val="07286BDA21654A29BE5ED30D58C09B36"/>
    <w:rsid w:val="00226623"/>
  </w:style>
  <w:style w:type="paragraph" w:customStyle="1" w:styleId="C16D622BEF0C4108953DC895280EE8C1">
    <w:name w:val="C16D622BEF0C4108953DC895280EE8C1"/>
    <w:rsid w:val="00DE712A"/>
  </w:style>
  <w:style w:type="paragraph" w:customStyle="1" w:styleId="B97ABD20B3CC47898D98AAA50CE56A9D">
    <w:name w:val="B97ABD20B3CC47898D98AAA50CE56A9D"/>
    <w:rsid w:val="008B5973"/>
  </w:style>
  <w:style w:type="paragraph" w:customStyle="1" w:styleId="861D396D96FD4822B3724AAA0DB3A371">
    <w:name w:val="861D396D96FD4822B3724AAA0DB3A371"/>
    <w:rsid w:val="008B5973"/>
  </w:style>
  <w:style w:type="paragraph" w:customStyle="1" w:styleId="FC1E64F37EA049209233CBDB2B3A40CA">
    <w:name w:val="FC1E64F37EA049209233CBDB2B3A40CA"/>
    <w:rsid w:val="008B5973"/>
  </w:style>
  <w:style w:type="paragraph" w:customStyle="1" w:styleId="D53A3678857C41148B2FB92DFE5D4D57">
    <w:name w:val="D53A3678857C41148B2FB92DFE5D4D57"/>
    <w:rsid w:val="008B5973"/>
  </w:style>
  <w:style w:type="paragraph" w:customStyle="1" w:styleId="8EBDA206361A4218BF96820D4483D539">
    <w:name w:val="8EBDA206361A4218BF96820D4483D539"/>
    <w:rsid w:val="008B5973"/>
  </w:style>
  <w:style w:type="paragraph" w:customStyle="1" w:styleId="7713FFCFA87D4A2D9CC87E05AF5F574F">
    <w:name w:val="7713FFCFA87D4A2D9CC87E05AF5F574F"/>
    <w:rsid w:val="007D1092"/>
  </w:style>
  <w:style w:type="paragraph" w:customStyle="1" w:styleId="302CD0E544EC486C9FE9C42356EE7F53">
    <w:name w:val="302CD0E544EC486C9FE9C42356EE7F53"/>
    <w:rsid w:val="007C52CB"/>
  </w:style>
  <w:style w:type="paragraph" w:customStyle="1" w:styleId="F05613B89E3B4EACB73E56A1962AD233">
    <w:name w:val="F05613B89E3B4EACB73E56A1962AD233"/>
    <w:rsid w:val="00A43D32"/>
  </w:style>
  <w:style w:type="paragraph" w:customStyle="1" w:styleId="47C041F252CB4CDCB01D595D9CD9BE34">
    <w:name w:val="47C041F252CB4CDCB01D595D9CD9BE34"/>
    <w:rsid w:val="00BA198C"/>
  </w:style>
  <w:style w:type="paragraph" w:customStyle="1" w:styleId="3F5C08811A3145D484B92DBB496B74CB">
    <w:name w:val="3F5C08811A3145D484B92DBB496B74CB"/>
    <w:rsid w:val="008A16F3"/>
  </w:style>
  <w:style w:type="paragraph" w:customStyle="1" w:styleId="DD125D040AFF40FA94E858D3F427C1C7">
    <w:name w:val="DD125D040AFF40FA94E858D3F427C1C7"/>
    <w:rsid w:val="008A1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2020-06-23T00:00:00</PublishDate>
  <Abstract>Юлдашбаев Салават Наильевич в лице Финансового управляющего Гарданова Артура Ришатовича, утвержденный  решением Арбитражного суда Республики Башкортостан от 06.02.2020 дело № А07-38862/2019</Abstract>
  <CompanyAddress/>
  <CompanyPhone>23.06.2020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98586C-8D4D-4480-BC6C-FFC9848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keywords>г. Уфа</cp:keywords>
  <dc:description>Насыров</dc:description>
  <cp:lastModifiedBy>Арт Гордон</cp:lastModifiedBy>
  <cp:revision>22</cp:revision>
  <cp:lastPrinted>2019-05-22T14:31:00Z</cp:lastPrinted>
  <dcterms:created xsi:type="dcterms:W3CDTF">2018-02-07T13:18:00Z</dcterms:created>
  <dcterms:modified xsi:type="dcterms:W3CDTF">2020-06-23T07:37:00Z</dcterms:modified>
  <cp:category>1/5 доли в праве общей долевой собственности на объект недвижимости: назначение — жилое; кадастровый номер 02:24:090201:339, общ.пл. 61.5 кв.м., расположенного по адресу: Республика Башкортостан, Зианчуринский район, с.Тазларово, ул.Зеленая, д.10, кв. 7</cp:category>
</cp:coreProperties>
</file>