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3BCA" w14:textId="77777777" w:rsidR="006B21ED" w:rsidRPr="001E5A3A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ДОГОВОР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03D23E03" w:rsidR="001E5A3A" w:rsidRPr="001E5A3A" w:rsidRDefault="001E5A3A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«___» ________________ 20</w:t>
      </w:r>
      <w:r w:rsidR="002739A7">
        <w:rPr>
          <w:rFonts w:ascii="Times New Roman" w:hAnsi="Times New Roman"/>
        </w:rPr>
        <w:t>2</w:t>
      </w:r>
      <w:r w:rsidR="009B720C">
        <w:rPr>
          <w:rFonts w:ascii="Times New Roman" w:hAnsi="Times New Roman"/>
        </w:rPr>
        <w:t>2</w:t>
      </w:r>
      <w:r w:rsidRPr="001E5A3A">
        <w:rPr>
          <w:rFonts w:ascii="Times New Roman" w:hAnsi="Times New Roman"/>
        </w:rPr>
        <w:t xml:space="preserve"> 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3B7D3080" w:rsidR="001E5A3A" w:rsidRPr="00356949" w:rsidRDefault="001E5A3A" w:rsidP="003569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949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«Современные технологии строительства» </w:t>
      </w:r>
      <w:r w:rsidRPr="00356949">
        <w:rPr>
          <w:rFonts w:ascii="Times New Roman" w:hAnsi="Times New Roman" w:cs="Times New Roman"/>
          <w:sz w:val="22"/>
          <w:szCs w:val="22"/>
        </w:rPr>
        <w:t>(ОГРН 1125476180719, ИНН 5402556622, адрес: 630051, Новосибирская обл., г. Новосибирс</w:t>
      </w:r>
      <w:r w:rsidR="009B720C" w:rsidRPr="00356949">
        <w:rPr>
          <w:rFonts w:ascii="Times New Roman" w:hAnsi="Times New Roman" w:cs="Times New Roman"/>
          <w:sz w:val="22"/>
          <w:szCs w:val="22"/>
        </w:rPr>
        <w:t>к, ул. Седова, д. 37)(далее – ООО «СТС»), именуемое</w:t>
      </w:r>
      <w:r w:rsidRPr="00356949">
        <w:rPr>
          <w:rFonts w:ascii="Times New Roman" w:hAnsi="Times New Roman" w:cs="Times New Roman"/>
          <w:sz w:val="22"/>
          <w:szCs w:val="22"/>
        </w:rPr>
        <w:t xml:space="preserve"> в дальнейшем «Цедент», в лице конкурсного управляющего Кузнецова Трофима Игоревича</w:t>
      </w:r>
      <w:r w:rsidR="009B720C" w:rsidRPr="00356949">
        <w:rPr>
          <w:rFonts w:ascii="Times New Roman" w:hAnsi="Times New Roman" w:cs="Times New Roman"/>
          <w:sz w:val="22"/>
          <w:szCs w:val="22"/>
        </w:rPr>
        <w:t xml:space="preserve"> (ИНН 540600300238, СНИЛС 12439007433, адрес для корреспонденции: 630102, г. Новосибирск, а/я 102)</w:t>
      </w:r>
      <w:r w:rsidRPr="00356949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Новосибирской области от 28.12.2018 по делу № А45-38624/2018, с одной стороны, и</w:t>
      </w:r>
    </w:p>
    <w:p w14:paraId="154521AB" w14:textId="13F21E6A" w:rsidR="009A0959" w:rsidRPr="00356949" w:rsidRDefault="009A0959" w:rsidP="00356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56949">
        <w:rPr>
          <w:rFonts w:ascii="Times New Roman" w:eastAsia="Times New Roman" w:hAnsi="Times New Roman"/>
          <w:lang w:eastAsia="ru-RU"/>
        </w:rPr>
        <w:t>__________________________________</w:t>
      </w:r>
      <w:r w:rsidR="001E5A3A" w:rsidRPr="00356949">
        <w:rPr>
          <w:rFonts w:ascii="Times New Roman" w:eastAsia="Times New Roman" w:hAnsi="Times New Roman"/>
          <w:lang w:eastAsia="ru-RU"/>
        </w:rPr>
        <w:t>_____</w:t>
      </w:r>
      <w:r w:rsidRPr="00356949">
        <w:rPr>
          <w:rFonts w:ascii="Times New Roman" w:eastAsia="Times New Roman" w:hAnsi="Times New Roman"/>
          <w:lang w:eastAsia="ru-RU"/>
        </w:rPr>
        <w:t>,</w:t>
      </w:r>
      <w:r w:rsidR="001E5A3A" w:rsidRPr="00356949">
        <w:rPr>
          <w:rFonts w:ascii="Times New Roman" w:eastAsia="Times New Roman" w:hAnsi="Times New Roman"/>
          <w:lang w:eastAsia="ru-RU"/>
        </w:rPr>
        <w:t xml:space="preserve"> </w:t>
      </w:r>
      <w:r w:rsidRPr="00356949">
        <w:rPr>
          <w:rFonts w:ascii="Times New Roman" w:eastAsia="Times New Roman" w:hAnsi="Times New Roman"/>
          <w:lang w:eastAsia="ru-RU"/>
        </w:rPr>
        <w:t>именуемый (-ая, -ое) в дальнейшем «</w:t>
      </w:r>
      <w:r w:rsidR="003157E6" w:rsidRPr="00356949">
        <w:rPr>
          <w:rFonts w:ascii="Times New Roman" w:eastAsia="Times New Roman" w:hAnsi="Times New Roman"/>
          <w:lang w:eastAsia="ru-RU"/>
        </w:rPr>
        <w:t>Цессионарий</w:t>
      </w:r>
      <w:r w:rsidRPr="00356949">
        <w:rPr>
          <w:rFonts w:ascii="Times New Roman" w:eastAsia="Times New Roman" w:hAnsi="Times New Roman"/>
          <w:lang w:eastAsia="ru-RU"/>
        </w:rPr>
        <w:t>», в лице _________________________________________, действующего (-ей) на основании ______________________________, с другой стороны,</w:t>
      </w:r>
      <w:r w:rsidR="009B720C" w:rsidRPr="00356949">
        <w:rPr>
          <w:rFonts w:ascii="Times New Roman" w:eastAsia="Times New Roman" w:hAnsi="Times New Roman"/>
          <w:lang w:eastAsia="ru-RU"/>
        </w:rPr>
        <w:t xml:space="preserve"> </w:t>
      </w:r>
      <w:r w:rsidRPr="00356949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  <w:r w:rsidR="009B720C" w:rsidRPr="00356949">
        <w:rPr>
          <w:rFonts w:ascii="Times New Roman" w:eastAsia="Times New Roman" w:hAnsi="Times New Roman"/>
          <w:lang w:eastAsia="ru-RU"/>
        </w:rPr>
        <w:t xml:space="preserve"> на основании протокола о результатах торгов </w:t>
      </w:r>
      <w:r w:rsidR="009B720C" w:rsidRPr="00356949">
        <w:rPr>
          <w:rFonts w:ascii="Times New Roman" w:hAnsi="Times New Roman"/>
          <w:color w:val="000000"/>
        </w:rPr>
        <w:t>форме аукциона по продаже имущества ООО «СТС»</w:t>
      </w:r>
      <w:r w:rsidR="009B720C" w:rsidRPr="00356949">
        <w:rPr>
          <w:rFonts w:ascii="Times New Roman" w:eastAsia="Times New Roman" w:hAnsi="Times New Roman"/>
          <w:lang w:eastAsia="ru-RU"/>
        </w:rPr>
        <w:t xml:space="preserve"> №___ от ____г. </w:t>
      </w:r>
      <w:r w:rsidRPr="00356949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47F01383" w14:textId="77777777" w:rsidR="006B21ED" w:rsidRPr="00356949" w:rsidRDefault="006B21ED" w:rsidP="00356949">
      <w:pPr>
        <w:spacing w:after="0" w:line="240" w:lineRule="auto"/>
        <w:ind w:firstLine="709"/>
        <w:rPr>
          <w:rFonts w:ascii="Times New Roman" w:hAnsi="Times New Roman"/>
        </w:rPr>
      </w:pPr>
    </w:p>
    <w:p w14:paraId="60296C2B" w14:textId="65CF1FB8" w:rsidR="006B21ED" w:rsidRPr="00356949" w:rsidRDefault="001E5A3A" w:rsidP="00356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56949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356949" w:rsidRDefault="006B21ED" w:rsidP="00356949">
      <w:pPr>
        <w:spacing w:after="0" w:line="240" w:lineRule="auto"/>
        <w:ind w:firstLine="709"/>
        <w:rPr>
          <w:rFonts w:ascii="Times New Roman" w:hAnsi="Times New Roman"/>
        </w:rPr>
      </w:pPr>
    </w:p>
    <w:p w14:paraId="2EB40FE7" w14:textId="77777777" w:rsidR="00310A73" w:rsidRPr="00356949" w:rsidRDefault="001E5A3A" w:rsidP="0035694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56949">
        <w:rPr>
          <w:rFonts w:ascii="Times New Roman" w:hAnsi="Times New Roman"/>
        </w:rPr>
        <w:t xml:space="preserve">1.1. </w:t>
      </w:r>
      <w:r w:rsidR="005F5B3E" w:rsidRPr="00356949">
        <w:rPr>
          <w:rFonts w:ascii="Times New Roman" w:eastAsia="Times New Roman" w:hAnsi="Times New Roman"/>
        </w:rPr>
        <w:t>Цедент уступает, а Цессионарий принимает</w:t>
      </w:r>
      <w:r w:rsidR="00310A73" w:rsidRPr="00356949">
        <w:rPr>
          <w:rFonts w:ascii="Times New Roman" w:eastAsia="Times New Roman" w:hAnsi="Times New Roman"/>
        </w:rPr>
        <w:t>:</w:t>
      </w:r>
    </w:p>
    <w:p w14:paraId="063EE25B" w14:textId="1CC2C719" w:rsidR="007234F4" w:rsidRPr="00356949" w:rsidRDefault="00310A7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eastAsia="Times New Roman" w:hAnsi="Times New Roman"/>
          <w:b/>
        </w:rPr>
        <w:t>-</w:t>
      </w:r>
      <w:r w:rsidR="005F5B3E" w:rsidRPr="00356949">
        <w:rPr>
          <w:rFonts w:ascii="Times New Roman" w:eastAsia="Times New Roman" w:hAnsi="Times New Roman"/>
          <w:b/>
        </w:rPr>
        <w:t xml:space="preserve"> </w:t>
      </w:r>
      <w:r w:rsidR="009B720C" w:rsidRPr="00356949">
        <w:rPr>
          <w:rFonts w:ascii="Times New Roman" w:eastAsia="Times New Roman" w:hAnsi="Times New Roman"/>
        </w:rPr>
        <w:t>Право требования ООО «СТС» к Теленкову Александру Ивановичу в виде убытков в размере 2 270 865,48 руб., из них 315 000 руб. солидарно к Лобову Евгению Владимировичу.</w:t>
      </w:r>
    </w:p>
    <w:p w14:paraId="0D76AC7F" w14:textId="2C06C06A" w:rsidR="00DE4F6C" w:rsidRPr="00356949" w:rsidRDefault="001E5A3A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 xml:space="preserve">1.2. </w:t>
      </w:r>
      <w:r w:rsidR="00DE4F6C" w:rsidRPr="00356949">
        <w:rPr>
          <w:rFonts w:ascii="Times New Roman" w:hAnsi="Times New Roman"/>
        </w:rPr>
        <w:t xml:space="preserve">Права требования переходят к </w:t>
      </w:r>
      <w:r w:rsidR="00B3787F" w:rsidRPr="00356949">
        <w:rPr>
          <w:rFonts w:ascii="Times New Roman" w:hAnsi="Times New Roman"/>
        </w:rPr>
        <w:t>Цессионарию</w:t>
      </w:r>
      <w:r w:rsidR="00DE4F6C" w:rsidRPr="00356949">
        <w:rPr>
          <w:rFonts w:ascii="Times New Roman" w:hAnsi="Times New Roman"/>
        </w:rPr>
        <w:t xml:space="preserve"> после:</w:t>
      </w:r>
    </w:p>
    <w:p w14:paraId="65C489FB" w14:textId="396EA5CE" w:rsidR="00DE4F6C" w:rsidRPr="00356949" w:rsidRDefault="00DE4F6C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 xml:space="preserve">- полной оплаты </w:t>
      </w:r>
      <w:r w:rsidR="00CD515E" w:rsidRPr="00356949">
        <w:rPr>
          <w:rFonts w:ascii="Times New Roman" w:hAnsi="Times New Roman"/>
        </w:rPr>
        <w:t xml:space="preserve">цены </w:t>
      </w:r>
      <w:r w:rsidRPr="00356949">
        <w:rPr>
          <w:rFonts w:ascii="Times New Roman" w:hAnsi="Times New Roman"/>
        </w:rPr>
        <w:t>уступаемых прав требования</w:t>
      </w:r>
      <w:r w:rsidR="009B720C" w:rsidRPr="00356949">
        <w:rPr>
          <w:rFonts w:ascii="Times New Roman" w:hAnsi="Times New Roman"/>
        </w:rPr>
        <w:t xml:space="preserve"> в сроки, установленные п. 2.3</w:t>
      </w:r>
      <w:r w:rsidR="00CD515E" w:rsidRPr="00356949">
        <w:rPr>
          <w:rFonts w:ascii="Times New Roman" w:hAnsi="Times New Roman"/>
        </w:rPr>
        <w:t xml:space="preserve"> настоящего Договора</w:t>
      </w:r>
      <w:r w:rsidRPr="00356949">
        <w:rPr>
          <w:rFonts w:ascii="Times New Roman" w:hAnsi="Times New Roman"/>
        </w:rPr>
        <w:t>.</w:t>
      </w:r>
    </w:p>
    <w:p w14:paraId="767381C0" w14:textId="20CE94C0" w:rsidR="00DE4F6C" w:rsidRPr="00356949" w:rsidRDefault="00DE4F6C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356949" w:rsidRDefault="00DE4F6C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7E6CF0" w14:textId="7E39878E" w:rsidR="007234F4" w:rsidRPr="00356949" w:rsidRDefault="00E34BE7" w:rsidP="0035694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6949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356949" w:rsidRDefault="007234F4" w:rsidP="00356949">
      <w:pPr>
        <w:spacing w:after="0" w:line="240" w:lineRule="auto"/>
        <w:ind w:firstLine="709"/>
        <w:rPr>
          <w:rFonts w:ascii="Times New Roman" w:hAnsi="Times New Roman"/>
        </w:rPr>
      </w:pPr>
    </w:p>
    <w:p w14:paraId="1D9C1016" w14:textId="77777777" w:rsidR="009B720C" w:rsidRPr="00356949" w:rsidRDefault="009B720C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2.1. За уступаемые права требования Цессионарий выплачивает Цеденту денежные средства в размере ________ (________________) рублей _____ копеек.</w:t>
      </w:r>
    </w:p>
    <w:p w14:paraId="0721E2BA" w14:textId="77777777" w:rsidR="009B720C" w:rsidRPr="00356949" w:rsidRDefault="009B720C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Задаток в сумме _______________ (_________________________________) рублей ____ копеек, перечисленный Покупателем, засчитывается в счет оплаты.</w:t>
      </w:r>
    </w:p>
    <w:p w14:paraId="3A03BF08" w14:textId="03B33FA1" w:rsidR="009B720C" w:rsidRPr="00356949" w:rsidRDefault="009B720C" w:rsidP="0035694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56949">
        <w:rPr>
          <w:rFonts w:ascii="Times New Roman" w:hAnsi="Times New Roman"/>
        </w:rPr>
        <w:t>2.2. За вычетом суммы задатка Цессионарий должен уплатить сумму в размере _____________ (_________________________________) рублей ______ копеек, без учета НДС. Оплата производится на расчетный счет ООО «СТС» ((ИНН получателя: 5402556622; КПП получателя: 540101001; ОГРН получателя: 1125476180719; р/с 40702.810.4.44050041085; БИК банка-Получателя: 045004641; Банк-Получатель: СИБИРСКИЙ БАНК ПАО СБЕРБАНК; к/с банка-получателя: 30101.810.5.00000000641).</w:t>
      </w:r>
    </w:p>
    <w:p w14:paraId="3CC457FE" w14:textId="77777777" w:rsidR="009B720C" w:rsidRPr="00356949" w:rsidRDefault="009B720C" w:rsidP="003569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56949">
        <w:rPr>
          <w:rFonts w:ascii="Times New Roman" w:hAnsi="Times New Roman" w:cs="Times New Roman"/>
          <w:szCs w:val="22"/>
        </w:rPr>
        <w:t>2.3. Оплата суммы, указанной в п. 2.2. настоящего Договора, производится в течение тридцати дней с момента заключения настоящего Договора.</w:t>
      </w:r>
    </w:p>
    <w:p w14:paraId="53708D0E" w14:textId="151245E1" w:rsidR="009B720C" w:rsidRPr="00356949" w:rsidRDefault="009B720C" w:rsidP="003569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56949">
        <w:rPr>
          <w:rFonts w:ascii="Times New Roman" w:hAnsi="Times New Roman" w:cs="Times New Roman"/>
          <w:szCs w:val="22"/>
        </w:rPr>
        <w:t>2.4. Факт оплаты Имущества удостоверяе</w:t>
      </w:r>
      <w:r w:rsidR="00C2111E">
        <w:rPr>
          <w:rFonts w:ascii="Times New Roman" w:hAnsi="Times New Roman" w:cs="Times New Roman"/>
          <w:szCs w:val="22"/>
        </w:rPr>
        <w:t>тся выпиской с указанного в п. 2</w:t>
      </w:r>
      <w:r w:rsidRPr="00356949">
        <w:rPr>
          <w:rFonts w:ascii="Times New Roman" w:hAnsi="Times New Roman" w:cs="Times New Roman"/>
          <w:szCs w:val="22"/>
        </w:rPr>
        <w:t>.2. настоящего Договора счета, подтверждающей поступление денежных средств в счет оплаты Имущества.</w:t>
      </w:r>
    </w:p>
    <w:p w14:paraId="2FE44E36" w14:textId="77777777" w:rsidR="007234F4" w:rsidRPr="00356949" w:rsidRDefault="007234F4" w:rsidP="00356949">
      <w:pPr>
        <w:spacing w:after="0" w:line="240" w:lineRule="auto"/>
        <w:ind w:firstLine="709"/>
        <w:rPr>
          <w:rFonts w:ascii="Times New Roman" w:hAnsi="Times New Roman"/>
        </w:rPr>
      </w:pPr>
    </w:p>
    <w:p w14:paraId="7B254A9E" w14:textId="1CB82F59" w:rsidR="006B21ED" w:rsidRPr="00356949" w:rsidRDefault="00C63CE8" w:rsidP="00356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56949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356949" w:rsidRDefault="006B21ED" w:rsidP="00356949">
      <w:pPr>
        <w:spacing w:after="0" w:line="240" w:lineRule="auto"/>
        <w:ind w:firstLine="709"/>
        <w:rPr>
          <w:rFonts w:ascii="Times New Roman" w:hAnsi="Times New Roman"/>
        </w:rPr>
      </w:pPr>
    </w:p>
    <w:p w14:paraId="4C1177F8" w14:textId="56B1B35B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3.1. Передача подлинных документов, подтверждающих права требования, указанные в п 1</w:t>
      </w:r>
      <w:r w:rsidR="00C2111E">
        <w:rPr>
          <w:rFonts w:ascii="Times New Roman" w:hAnsi="Times New Roman"/>
        </w:rPr>
        <w:t>.1</w:t>
      </w:r>
      <w:bookmarkStart w:id="0" w:name="_GoBack"/>
      <w:bookmarkEnd w:id="0"/>
      <w:r w:rsidRPr="00356949">
        <w:rPr>
          <w:rFonts w:ascii="Times New Roman" w:hAnsi="Times New Roman"/>
        </w:rPr>
        <w:t xml:space="preserve"> настоящего Договора, осуществляется по подписываемому сторонами передаточному акту или иному документу о передаче.</w:t>
      </w:r>
    </w:p>
    <w:p w14:paraId="55344A79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3.2. Передача подлинных документов, подтверждающих права требования должна быть осуществлена в течение десяти (10) рабочих дней со дня поступления денежных средств на счет Цедента.</w:t>
      </w:r>
    </w:p>
    <w:p w14:paraId="20268F39" w14:textId="77777777" w:rsidR="006B21ED" w:rsidRPr="00356949" w:rsidRDefault="006B21ED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514F4F" w14:textId="61C36389" w:rsidR="006B21ED" w:rsidRPr="00356949" w:rsidRDefault="00C63CE8" w:rsidP="00356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56949">
        <w:rPr>
          <w:rFonts w:ascii="Times New Roman" w:hAnsi="Times New Roman"/>
          <w:b/>
          <w:bCs/>
        </w:rPr>
        <w:t>4. Ответственность сторон</w:t>
      </w:r>
    </w:p>
    <w:p w14:paraId="045C35C3" w14:textId="77777777" w:rsidR="006B21ED" w:rsidRPr="00356949" w:rsidRDefault="006B21ED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5A3F72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4.1. Стороны договорились, что не поступление денежных средств в счет оплаты уступки права требования в сумме и в сроки, указанные в п. 2.2., 2.3. настоящего Договора, считается отказом Цессионария от исполнения обязательств по оплате уступки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640DD7E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lastRenderedPageBreak/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17E05E3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4.2. В случае, если Цессионарий отказывается от принятия права требования, то настоящий Договор считается расторгнутым с момента уведомления Цессионарием Цедента об отказе в получении права требования, при этом Цессионарий выплачивает Цеденту штраф в размере внесенного задатка.</w:t>
      </w:r>
    </w:p>
    <w:p w14:paraId="1AB4AA83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4.3.</w:t>
      </w:r>
      <w:r w:rsidRPr="00356949">
        <w:rPr>
          <w:rFonts w:ascii="Times New Roman" w:hAnsi="Times New Roman"/>
        </w:rPr>
        <w:tab/>
        <w:t>В предусмотренных пунктами 4.1., 4.2. настоящего договора случаях Цессионарию возвращаются перечисленные им в счет оплаты уступки права требования денежные средства за вычетом суммы штрафа. Удержанная сумма денежных средств засчитывается в счет уплаты Цессионарием штрафа за неисполнение обязанности по принятию права требования.</w:t>
      </w:r>
    </w:p>
    <w:p w14:paraId="1FFE1D49" w14:textId="77777777" w:rsidR="00005003" w:rsidRPr="00356949" w:rsidRDefault="00005003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 xml:space="preserve">4.4. </w:t>
      </w:r>
      <w:r w:rsidRPr="00356949">
        <w:rPr>
          <w:rFonts w:ascii="Times New Roman" w:hAnsi="Times New Roman"/>
        </w:rPr>
        <w:tab/>
        <w:t xml:space="preserve"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 </w:t>
      </w:r>
    </w:p>
    <w:p w14:paraId="7E1D5051" w14:textId="77777777" w:rsidR="003E5984" w:rsidRPr="00356949" w:rsidRDefault="003E5984" w:rsidP="00356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356949" w:rsidRDefault="00C63CE8" w:rsidP="00356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56949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356949" w:rsidRDefault="003E5984" w:rsidP="00356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356949" w:rsidRDefault="003E5984" w:rsidP="00356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56949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356949" w:rsidRDefault="003E5984" w:rsidP="00356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56949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356949">
        <w:rPr>
          <w:rFonts w:ascii="Times New Roman" w:hAnsi="Times New Roman"/>
        </w:rPr>
        <w:t xml:space="preserve">Новосибирской области </w:t>
      </w:r>
      <w:r w:rsidRPr="00356949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356949" w:rsidRDefault="006B21ED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0CBADB1" w14:textId="347177B4" w:rsidR="006B21ED" w:rsidRPr="00356949" w:rsidRDefault="00C63CE8" w:rsidP="00356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56949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356949" w:rsidRDefault="006B21ED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0780072" w14:textId="666C6DA4" w:rsidR="006B21ED" w:rsidRPr="00356949" w:rsidRDefault="003E5984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6</w:t>
      </w:r>
      <w:r w:rsidR="006B21ED" w:rsidRPr="00356949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356949" w:rsidRDefault="003E5984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6</w:t>
      </w:r>
      <w:r w:rsidR="006B21ED" w:rsidRPr="00356949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356949" w:rsidRDefault="003E5984" w:rsidP="003569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6949">
        <w:rPr>
          <w:rFonts w:ascii="Times New Roman" w:hAnsi="Times New Roman"/>
        </w:rPr>
        <w:t>6</w:t>
      </w:r>
      <w:r w:rsidR="006B21ED" w:rsidRPr="00356949">
        <w:rPr>
          <w:rFonts w:ascii="Times New Roman" w:hAnsi="Times New Roman"/>
        </w:rPr>
        <w:t xml:space="preserve">.3. Настоящий договор составлен в </w:t>
      </w:r>
      <w:r w:rsidR="003157E6" w:rsidRPr="00356949">
        <w:rPr>
          <w:rFonts w:ascii="Times New Roman" w:hAnsi="Times New Roman"/>
        </w:rPr>
        <w:t>2</w:t>
      </w:r>
      <w:r w:rsidR="006B21ED" w:rsidRPr="00356949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P128"/>
      <w:bookmarkEnd w:id="1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91D435B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32ADBC8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ОГРН 1125476180719</w:t>
      </w:r>
    </w:p>
    <w:p w14:paraId="4E2618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ИНН 5402556622 / КПП 540101001</w:t>
      </w:r>
    </w:p>
    <w:p w14:paraId="2689AC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 xml:space="preserve">Адрес: 630051, Новосибирская обл., </w:t>
      </w:r>
    </w:p>
    <w:p w14:paraId="0AAE4FD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г. Новосибирск, ул. Седова, д. 37</w:t>
      </w:r>
    </w:p>
    <w:p w14:paraId="5C395C58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р/с 40702.810.4.44050041085</w:t>
      </w:r>
    </w:p>
    <w:p w14:paraId="1F987E21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БИК банка-Получателя: 045004641</w:t>
      </w:r>
    </w:p>
    <w:p w14:paraId="382B6984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Банк-Получатель: СИБИРСКИЙ БАНК ПАО СБЕРБАНК</w:t>
      </w:r>
    </w:p>
    <w:p w14:paraId="747BC94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к/с Банка-Получателя: 30101.810.5.00000000641</w:t>
      </w:r>
    </w:p>
    <w:p w14:paraId="4BE50726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C5027BB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 xml:space="preserve">Конкурсный управляющий </w:t>
      </w:r>
    </w:p>
    <w:p w14:paraId="1A10EC21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163F7480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Кузнецов Т.И. /</w:t>
      </w:r>
    </w:p>
    <w:p w14:paraId="0D32FE8A" w14:textId="0233A3E2" w:rsidR="00C63CE8" w:rsidRPr="00C63CE8" w:rsidRDefault="00C63CE8" w:rsidP="00C63CE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Цессионарий</w:t>
      </w:r>
      <w:r w:rsidRPr="00C63CE8">
        <w:rPr>
          <w:rFonts w:ascii="Times New Roman" w:eastAsia="Times New Roman" w:hAnsi="Times New Roman"/>
          <w:lang w:eastAsia="ru-RU"/>
        </w:rPr>
        <w:t>:</w:t>
      </w:r>
    </w:p>
    <w:p w14:paraId="785BAE6D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03F719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CF4F67C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CA0C40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0DF353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53874E3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BA34C1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FF3C49" w14:textId="01E8EAB5" w:rsidR="006B21ED" w:rsidRPr="007F343B" w:rsidRDefault="00C63CE8" w:rsidP="00C63CE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______________ /</w:t>
      </w:r>
    </w:p>
    <w:p w14:paraId="2230D79F" w14:textId="77777777" w:rsidR="00C63CE8" w:rsidRDefault="00C63CE8" w:rsidP="00C63CE8">
      <w:pPr>
        <w:spacing w:after="0" w:line="240" w:lineRule="auto"/>
        <w:rPr>
          <w:rFonts w:ascii="Times New Roman" w:hAnsi="Times New Roman"/>
          <w:b/>
        </w:rPr>
        <w:sectPr w:rsidR="00C63CE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5BEF4F" w14:textId="3A53214A" w:rsidR="00C63CE8" w:rsidRPr="001E5A3A" w:rsidRDefault="00C63CE8" w:rsidP="00C63CE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8D66" w14:textId="77777777" w:rsidR="000F0A2A" w:rsidRDefault="000F0A2A" w:rsidP="000F0A2A">
      <w:pPr>
        <w:spacing w:after="0" w:line="240" w:lineRule="auto"/>
      </w:pPr>
      <w:r>
        <w:separator/>
      </w:r>
    </w:p>
  </w:endnote>
  <w:endnote w:type="continuationSeparator" w:id="0">
    <w:p w14:paraId="2EE14DC4" w14:textId="77777777" w:rsidR="000F0A2A" w:rsidRDefault="000F0A2A" w:rsidP="000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EndPr/>
    <w:sdtContent>
      <w:p w14:paraId="26C49031" w14:textId="22C2907F" w:rsidR="000F0A2A" w:rsidRPr="000F0A2A" w:rsidRDefault="000F0A2A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 w:rsidR="00C2111E">
          <w:rPr>
            <w:rFonts w:ascii="Times New Roman" w:hAnsi="Times New Roman"/>
            <w:noProof/>
            <w:sz w:val="20"/>
            <w:szCs w:val="20"/>
          </w:rPr>
          <w:t>1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6D725" w14:textId="77777777" w:rsidR="000F0A2A" w:rsidRPr="000F0A2A" w:rsidRDefault="000F0A2A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30D0" w14:textId="77777777" w:rsidR="000F0A2A" w:rsidRDefault="000F0A2A" w:rsidP="000F0A2A">
      <w:pPr>
        <w:spacing w:after="0" w:line="240" w:lineRule="auto"/>
      </w:pPr>
      <w:r>
        <w:separator/>
      </w:r>
    </w:p>
  </w:footnote>
  <w:footnote w:type="continuationSeparator" w:id="0">
    <w:p w14:paraId="165B3D03" w14:textId="77777777" w:rsidR="000F0A2A" w:rsidRDefault="000F0A2A" w:rsidP="000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5" w15:restartNumberingAfterBreak="0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5003"/>
    <w:rsid w:val="0000646E"/>
    <w:rsid w:val="0003261E"/>
    <w:rsid w:val="00033892"/>
    <w:rsid w:val="00044EB7"/>
    <w:rsid w:val="00047D63"/>
    <w:rsid w:val="00055B88"/>
    <w:rsid w:val="00076458"/>
    <w:rsid w:val="00082318"/>
    <w:rsid w:val="00090AC0"/>
    <w:rsid w:val="000A583A"/>
    <w:rsid w:val="000D04A0"/>
    <w:rsid w:val="000D04AD"/>
    <w:rsid w:val="000F0407"/>
    <w:rsid w:val="000F0A2A"/>
    <w:rsid w:val="000F1D5A"/>
    <w:rsid w:val="000F30CF"/>
    <w:rsid w:val="00135BA2"/>
    <w:rsid w:val="001624F3"/>
    <w:rsid w:val="00197D11"/>
    <w:rsid w:val="001B0FC5"/>
    <w:rsid w:val="001C1D58"/>
    <w:rsid w:val="001E2BCF"/>
    <w:rsid w:val="001E5A3A"/>
    <w:rsid w:val="001E75E8"/>
    <w:rsid w:val="001F3728"/>
    <w:rsid w:val="00223421"/>
    <w:rsid w:val="00231930"/>
    <w:rsid w:val="002574B2"/>
    <w:rsid w:val="00264D86"/>
    <w:rsid w:val="002739A7"/>
    <w:rsid w:val="0028599E"/>
    <w:rsid w:val="002D4A5A"/>
    <w:rsid w:val="002F3A96"/>
    <w:rsid w:val="002F5C18"/>
    <w:rsid w:val="003050CF"/>
    <w:rsid w:val="00310A73"/>
    <w:rsid w:val="003157E6"/>
    <w:rsid w:val="00330C2A"/>
    <w:rsid w:val="00335669"/>
    <w:rsid w:val="00340E59"/>
    <w:rsid w:val="00345F83"/>
    <w:rsid w:val="00356949"/>
    <w:rsid w:val="00385535"/>
    <w:rsid w:val="00391E69"/>
    <w:rsid w:val="003B10A8"/>
    <w:rsid w:val="003D37E3"/>
    <w:rsid w:val="003D4C66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67B59"/>
    <w:rsid w:val="005B113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234F4"/>
    <w:rsid w:val="0074296F"/>
    <w:rsid w:val="00744496"/>
    <w:rsid w:val="00760084"/>
    <w:rsid w:val="0077177A"/>
    <w:rsid w:val="00774C08"/>
    <w:rsid w:val="007877D7"/>
    <w:rsid w:val="00787897"/>
    <w:rsid w:val="0079406C"/>
    <w:rsid w:val="007940CA"/>
    <w:rsid w:val="007D1F35"/>
    <w:rsid w:val="007F343B"/>
    <w:rsid w:val="007F3764"/>
    <w:rsid w:val="007F3CE0"/>
    <w:rsid w:val="007F6691"/>
    <w:rsid w:val="00812BC7"/>
    <w:rsid w:val="00866D98"/>
    <w:rsid w:val="008752EE"/>
    <w:rsid w:val="008A17E4"/>
    <w:rsid w:val="008B71B0"/>
    <w:rsid w:val="008E0C7F"/>
    <w:rsid w:val="008E1A18"/>
    <w:rsid w:val="008F6510"/>
    <w:rsid w:val="00901F8F"/>
    <w:rsid w:val="0093470B"/>
    <w:rsid w:val="009A0959"/>
    <w:rsid w:val="009B720C"/>
    <w:rsid w:val="009F56FF"/>
    <w:rsid w:val="00A07A05"/>
    <w:rsid w:val="00A61695"/>
    <w:rsid w:val="00A65E7E"/>
    <w:rsid w:val="00A66857"/>
    <w:rsid w:val="00A70D10"/>
    <w:rsid w:val="00A90262"/>
    <w:rsid w:val="00A9242E"/>
    <w:rsid w:val="00AD2D0C"/>
    <w:rsid w:val="00AE7DDD"/>
    <w:rsid w:val="00AF7051"/>
    <w:rsid w:val="00B13488"/>
    <w:rsid w:val="00B3787F"/>
    <w:rsid w:val="00B657F3"/>
    <w:rsid w:val="00B83CFF"/>
    <w:rsid w:val="00BD026A"/>
    <w:rsid w:val="00BE551C"/>
    <w:rsid w:val="00C170AA"/>
    <w:rsid w:val="00C2111E"/>
    <w:rsid w:val="00C63CE8"/>
    <w:rsid w:val="00C81D1D"/>
    <w:rsid w:val="00CB323A"/>
    <w:rsid w:val="00CD36B7"/>
    <w:rsid w:val="00CD3748"/>
    <w:rsid w:val="00CD515E"/>
    <w:rsid w:val="00CF6765"/>
    <w:rsid w:val="00D24582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419E4"/>
    <w:rsid w:val="00FA2BB8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4172"/>
  <w15:docId w15:val="{6DDEF7AC-6848-4509-A04F-936D460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E7F0-1150-4DA5-B6C8-B01F1790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Радынская Анастасия</cp:lastModifiedBy>
  <cp:revision>7</cp:revision>
  <cp:lastPrinted>2022-01-12T02:53:00Z</cp:lastPrinted>
  <dcterms:created xsi:type="dcterms:W3CDTF">2019-12-11T07:12:00Z</dcterms:created>
  <dcterms:modified xsi:type="dcterms:W3CDTF">2022-01-12T03:13:00Z</dcterms:modified>
</cp:coreProperties>
</file>