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E258DC">
      <w:pPr>
        <w:divId w:val="1211529035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br/>
      </w:r>
      <w:r>
        <w:rPr>
          <w:rStyle w:val="a3"/>
          <w:rFonts w:eastAsia="Times New Roman"/>
          <w:sz w:val="27"/>
          <w:szCs w:val="27"/>
        </w:rPr>
        <w:t xml:space="preserve">ПРОТОКОЛ № </w:t>
      </w:r>
      <w:r>
        <w:rPr>
          <w:rStyle w:val="ubi1"/>
          <w:rFonts w:eastAsia="Times New Roman"/>
          <w:sz w:val="27"/>
          <w:szCs w:val="27"/>
        </w:rPr>
        <w:t>10077-ОТПП/28/2</w:t>
      </w:r>
    </w:p>
    <w:p w:rsidR="00000000" w:rsidRDefault="00E258DC">
      <w:pPr>
        <w:pStyle w:val="a4"/>
        <w:jc w:val="center"/>
        <w:divId w:val="1211529035"/>
        <w:rPr>
          <w:sz w:val="27"/>
          <w:szCs w:val="27"/>
        </w:rPr>
      </w:pPr>
      <w:r>
        <w:rPr>
          <w:rStyle w:val="center1"/>
          <w:sz w:val="27"/>
          <w:szCs w:val="27"/>
        </w:rPr>
        <w:t>РЕЗУЛЬТАТОВ ОТКРЫТЫХ ТОРГОВ В ФОРМЕ ПУБЛИЧНОГО ПРЕДЛОЖЕНИЯ ПО ПРОДАЖЕ ИМУЩЕСТВА</w:t>
      </w:r>
    </w:p>
    <w:p w:rsidR="00000000" w:rsidRDefault="00E258DC">
      <w:pPr>
        <w:pStyle w:val="a4"/>
        <w:jc w:val="center"/>
        <w:divId w:val="1211529035"/>
        <w:rPr>
          <w:sz w:val="27"/>
          <w:szCs w:val="27"/>
        </w:rPr>
      </w:pPr>
      <w:proofErr w:type="spellStart"/>
      <w:r>
        <w:rPr>
          <w:rStyle w:val="ubi1"/>
          <w:sz w:val="27"/>
          <w:szCs w:val="27"/>
        </w:rPr>
        <w:t>Гарифулин</w:t>
      </w:r>
      <w:proofErr w:type="spellEnd"/>
      <w:r>
        <w:rPr>
          <w:rStyle w:val="ubi1"/>
          <w:sz w:val="27"/>
          <w:szCs w:val="27"/>
        </w:rPr>
        <w:t xml:space="preserve"> Дмитрий </w:t>
      </w:r>
      <w:proofErr w:type="spellStart"/>
      <w:r>
        <w:rPr>
          <w:rStyle w:val="ubi1"/>
          <w:sz w:val="27"/>
          <w:szCs w:val="27"/>
        </w:rPr>
        <w:t>Наирович</w:t>
      </w:r>
      <w:proofErr w:type="spellEnd"/>
      <w:r>
        <w:rPr>
          <w:rStyle w:val="ubi1"/>
          <w:sz w:val="27"/>
          <w:szCs w:val="27"/>
        </w:rPr>
        <w:t xml:space="preserve"> </w:t>
      </w:r>
    </w:p>
    <w:p w:rsidR="00000000" w:rsidRDefault="00E258DC">
      <w:pPr>
        <w:pStyle w:val="a4"/>
        <w:divId w:val="1211529035"/>
        <w:rPr>
          <w:sz w:val="27"/>
          <w:szCs w:val="27"/>
        </w:rPr>
      </w:pPr>
      <w:r>
        <w:rPr>
          <w:rStyle w:val="b1"/>
          <w:sz w:val="27"/>
          <w:szCs w:val="27"/>
        </w:rPr>
        <w:t xml:space="preserve">Лот № </w:t>
      </w:r>
      <w:r>
        <w:rPr>
          <w:rStyle w:val="ubi1"/>
          <w:sz w:val="27"/>
          <w:szCs w:val="27"/>
        </w:rPr>
        <w:t>28</w:t>
      </w:r>
    </w:p>
    <w:p w:rsidR="00000000" w:rsidRDefault="00E258DC">
      <w:pPr>
        <w:pStyle w:val="a4"/>
        <w:divId w:val="1211529035"/>
        <w:rPr>
          <w:sz w:val="27"/>
          <w:szCs w:val="27"/>
        </w:rPr>
      </w:pPr>
      <w:r>
        <w:rPr>
          <w:rStyle w:val="b1"/>
          <w:sz w:val="27"/>
          <w:szCs w:val="27"/>
        </w:rPr>
        <w:t>Дата подписания протокола</w:t>
      </w:r>
      <w:r>
        <w:rPr>
          <w:sz w:val="27"/>
          <w:szCs w:val="27"/>
        </w:rPr>
        <w:t xml:space="preserve"> </w:t>
      </w:r>
      <w:r>
        <w:rPr>
          <w:rStyle w:val="ubi1"/>
          <w:sz w:val="27"/>
          <w:szCs w:val="27"/>
        </w:rPr>
        <w:t>31.03.2023</w:t>
      </w:r>
    </w:p>
    <w:p w:rsidR="00000000" w:rsidRDefault="00E258DC">
      <w:pPr>
        <w:pStyle w:val="sep"/>
        <w:divId w:val="1211529035"/>
        <w:rPr>
          <w:sz w:val="27"/>
          <w:szCs w:val="27"/>
        </w:rPr>
      </w:pPr>
      <w:r>
        <w:rPr>
          <w:sz w:val="27"/>
          <w:szCs w:val="27"/>
        </w:rPr>
        <w:t> </w:t>
      </w:r>
    </w:p>
    <w:p w:rsidR="00000000" w:rsidRDefault="00E258DC">
      <w:pPr>
        <w:pStyle w:val="a4"/>
        <w:divId w:val="1211529035"/>
        <w:rPr>
          <w:sz w:val="27"/>
          <w:szCs w:val="27"/>
        </w:rPr>
      </w:pPr>
      <w:r>
        <w:rPr>
          <w:rStyle w:val="b1"/>
          <w:sz w:val="27"/>
          <w:szCs w:val="27"/>
        </w:rPr>
        <w:t>Настоящий протокол подписан в подтверждение следующего:</w:t>
      </w:r>
    </w:p>
    <w:p w:rsidR="00000000" w:rsidRDefault="00E258DC">
      <w:pPr>
        <w:pStyle w:val="a4"/>
        <w:divId w:val="1211529035"/>
        <w:rPr>
          <w:sz w:val="27"/>
          <w:szCs w:val="27"/>
        </w:rPr>
      </w:pPr>
      <w:r>
        <w:rPr>
          <w:sz w:val="27"/>
          <w:szCs w:val="27"/>
        </w:rPr>
        <w:t>На участие в торгах, подлежащих проведению на следующих условиях:</w:t>
      </w:r>
    </w:p>
    <w:p w:rsidR="00000000" w:rsidRDefault="00E258DC">
      <w:pPr>
        <w:pStyle w:val="a4"/>
        <w:divId w:val="1211529035"/>
        <w:rPr>
          <w:sz w:val="27"/>
          <w:szCs w:val="27"/>
        </w:rPr>
      </w:pPr>
      <w:r>
        <w:rPr>
          <w:rStyle w:val="u1"/>
          <w:sz w:val="27"/>
          <w:szCs w:val="27"/>
        </w:rPr>
        <w:t xml:space="preserve">Организатор торгов: 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 Кудрявцев Алексей Алексеевич</w:t>
      </w:r>
    </w:p>
    <w:p w:rsidR="00000000" w:rsidRDefault="00E258DC">
      <w:pPr>
        <w:pStyle w:val="a4"/>
        <w:divId w:val="1211529035"/>
        <w:rPr>
          <w:sz w:val="27"/>
          <w:szCs w:val="27"/>
        </w:rPr>
      </w:pPr>
      <w:r>
        <w:rPr>
          <w:rStyle w:val="u1"/>
          <w:sz w:val="27"/>
          <w:szCs w:val="27"/>
        </w:rPr>
        <w:t>Собственник продаваемых вещей (предмета торгов):</w:t>
      </w:r>
      <w:r>
        <w:rPr>
          <w:sz w:val="27"/>
          <w:szCs w:val="27"/>
        </w:rPr>
        <w:t> </w:t>
      </w:r>
      <w:proofErr w:type="spellStart"/>
      <w:r>
        <w:rPr>
          <w:rStyle w:val="ib1"/>
          <w:sz w:val="27"/>
          <w:szCs w:val="27"/>
        </w:rPr>
        <w:t>Гарифулин</w:t>
      </w:r>
      <w:proofErr w:type="spellEnd"/>
      <w:r>
        <w:rPr>
          <w:rStyle w:val="ib1"/>
          <w:sz w:val="27"/>
          <w:szCs w:val="27"/>
        </w:rPr>
        <w:t xml:space="preserve"> Дмитрий </w:t>
      </w:r>
      <w:proofErr w:type="spellStart"/>
      <w:r>
        <w:rPr>
          <w:rStyle w:val="ib1"/>
          <w:sz w:val="27"/>
          <w:szCs w:val="27"/>
        </w:rPr>
        <w:t>Наирович</w:t>
      </w:r>
      <w:proofErr w:type="spellEnd"/>
      <w:r>
        <w:rPr>
          <w:rStyle w:val="ib1"/>
          <w:sz w:val="27"/>
          <w:szCs w:val="27"/>
        </w:rPr>
        <w:t xml:space="preserve"> </w:t>
      </w:r>
    </w:p>
    <w:p w:rsidR="00000000" w:rsidRDefault="00E258DC">
      <w:pPr>
        <w:pStyle w:val="a4"/>
        <w:divId w:val="1211529035"/>
        <w:rPr>
          <w:sz w:val="27"/>
          <w:szCs w:val="27"/>
        </w:rPr>
      </w:pPr>
      <w:r>
        <w:rPr>
          <w:rStyle w:val="u1"/>
          <w:sz w:val="27"/>
          <w:szCs w:val="27"/>
        </w:rPr>
        <w:t>Наименование арбитражного суда, рассматривающего дело о несост</w:t>
      </w:r>
      <w:r>
        <w:rPr>
          <w:rStyle w:val="u1"/>
          <w:sz w:val="27"/>
          <w:szCs w:val="27"/>
        </w:rPr>
        <w:t>оятельности (банкротстве):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Арбитражный суд Ярославской области</w:t>
      </w:r>
    </w:p>
    <w:p w:rsidR="00000000" w:rsidRDefault="00E258DC">
      <w:pPr>
        <w:pStyle w:val="a4"/>
        <w:divId w:val="1211529035"/>
        <w:rPr>
          <w:sz w:val="27"/>
          <w:szCs w:val="27"/>
        </w:rPr>
      </w:pPr>
      <w:r>
        <w:rPr>
          <w:rStyle w:val="u1"/>
          <w:sz w:val="27"/>
          <w:szCs w:val="27"/>
        </w:rPr>
        <w:t>№ дела о банкротстве: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А82-6049/2017</w:t>
      </w:r>
    </w:p>
    <w:p w:rsidR="00000000" w:rsidRDefault="00E258DC">
      <w:pPr>
        <w:pStyle w:val="a4"/>
        <w:divId w:val="1211529035"/>
        <w:rPr>
          <w:sz w:val="27"/>
          <w:szCs w:val="27"/>
        </w:rPr>
      </w:pPr>
      <w:r>
        <w:rPr>
          <w:rStyle w:val="u1"/>
          <w:sz w:val="27"/>
          <w:szCs w:val="27"/>
        </w:rPr>
        <w:t>Арбитражный управляющий должника: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Кудрявцев Алексей Алексеевич</w:t>
      </w:r>
    </w:p>
    <w:p w:rsidR="00000000" w:rsidRDefault="00E258DC">
      <w:pPr>
        <w:pStyle w:val="a4"/>
        <w:divId w:val="1211529035"/>
        <w:rPr>
          <w:sz w:val="27"/>
          <w:szCs w:val="27"/>
        </w:rPr>
      </w:pPr>
      <w:r>
        <w:rPr>
          <w:rStyle w:val="u1"/>
          <w:sz w:val="27"/>
          <w:szCs w:val="27"/>
        </w:rPr>
        <w:t>Форма торгов:</w:t>
      </w:r>
      <w:r>
        <w:rPr>
          <w:sz w:val="27"/>
          <w:szCs w:val="27"/>
        </w:rPr>
        <w:t> </w:t>
      </w:r>
      <w:r>
        <w:rPr>
          <w:rStyle w:val="b1"/>
          <w:sz w:val="27"/>
          <w:szCs w:val="27"/>
        </w:rPr>
        <w:t>публичное предложение</w:t>
      </w:r>
    </w:p>
    <w:p w:rsidR="00000000" w:rsidRDefault="00E258DC">
      <w:pPr>
        <w:pStyle w:val="a4"/>
        <w:divId w:val="1211529035"/>
        <w:rPr>
          <w:sz w:val="27"/>
          <w:szCs w:val="27"/>
        </w:rPr>
      </w:pPr>
      <w:r>
        <w:rPr>
          <w:rStyle w:val="u1"/>
          <w:sz w:val="27"/>
          <w:szCs w:val="27"/>
        </w:rPr>
        <w:t>Порядок и критерии определения победителя торгов:</w:t>
      </w:r>
      <w:r>
        <w:rPr>
          <w:sz w:val="27"/>
          <w:szCs w:val="27"/>
        </w:rPr>
        <w:t> </w:t>
      </w:r>
      <w:proofErr w:type="gramStart"/>
      <w:r>
        <w:rPr>
          <w:rStyle w:val="ib1"/>
          <w:sz w:val="27"/>
          <w:szCs w:val="27"/>
        </w:rPr>
        <w:t>Право пр</w:t>
      </w:r>
      <w:r>
        <w:rPr>
          <w:rStyle w:val="ib1"/>
          <w:sz w:val="27"/>
          <w:szCs w:val="27"/>
        </w:rPr>
        <w:t>иобретения имущества должника (победитель торгов)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</w:t>
      </w:r>
      <w:r>
        <w:rPr>
          <w:rStyle w:val="ib1"/>
          <w:sz w:val="27"/>
          <w:szCs w:val="27"/>
        </w:rPr>
        <w:t>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</w:r>
      <w:proofErr w:type="gramEnd"/>
      <w:r>
        <w:rPr>
          <w:rStyle w:val="ib1"/>
          <w:sz w:val="27"/>
          <w:szCs w:val="27"/>
        </w:rPr>
        <w:t xml:space="preserve"> В случае</w:t>
      </w:r>
      <w:proofErr w:type="gramStart"/>
      <w:r>
        <w:rPr>
          <w:rStyle w:val="ib1"/>
          <w:sz w:val="27"/>
          <w:szCs w:val="27"/>
        </w:rPr>
        <w:t>,</w:t>
      </w:r>
      <w:proofErr w:type="gramEnd"/>
      <w:r>
        <w:rPr>
          <w:rStyle w:val="ib1"/>
          <w:sz w:val="27"/>
          <w:szCs w:val="27"/>
        </w:rPr>
        <w:t xml:space="preserve"> есл</w:t>
      </w:r>
      <w:r>
        <w:rPr>
          <w:rStyle w:val="ib1"/>
          <w:sz w:val="27"/>
          <w:szCs w:val="27"/>
        </w:rPr>
        <w:t>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</w:t>
      </w:r>
      <w:r>
        <w:rPr>
          <w:rStyle w:val="ib1"/>
          <w:sz w:val="27"/>
          <w:szCs w:val="27"/>
        </w:rPr>
        <w:t>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</w:t>
      </w:r>
      <w:proofErr w:type="gramStart"/>
      <w:r>
        <w:rPr>
          <w:rStyle w:val="ib1"/>
          <w:sz w:val="27"/>
          <w:szCs w:val="27"/>
        </w:rPr>
        <w:t>,</w:t>
      </w:r>
      <w:proofErr w:type="gramEnd"/>
      <w:r>
        <w:rPr>
          <w:rStyle w:val="ib1"/>
          <w:sz w:val="27"/>
          <w:szCs w:val="27"/>
        </w:rPr>
        <w:t xml:space="preserve"> если несколько участников торгов по продаже имущества должника посредством </w:t>
      </w:r>
      <w:r>
        <w:rPr>
          <w:rStyle w:val="ib1"/>
          <w:sz w:val="27"/>
          <w:szCs w:val="27"/>
        </w:rPr>
        <w:t xml:space="preserve">публичного предложения представили в </w:t>
      </w:r>
      <w:r>
        <w:rPr>
          <w:rStyle w:val="ib1"/>
          <w:sz w:val="27"/>
          <w:szCs w:val="27"/>
        </w:rPr>
        <w:lastRenderedPageBreak/>
        <w:t>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</w:t>
      </w:r>
      <w:r>
        <w:rPr>
          <w:rStyle w:val="ib1"/>
          <w:sz w:val="27"/>
          <w:szCs w:val="27"/>
        </w:rPr>
        <w:t>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</w:r>
    </w:p>
    <w:p w:rsidR="00000000" w:rsidRDefault="00E258DC">
      <w:pPr>
        <w:pStyle w:val="a4"/>
        <w:divId w:val="1211529035"/>
        <w:rPr>
          <w:sz w:val="27"/>
          <w:szCs w:val="27"/>
        </w:rPr>
      </w:pPr>
      <w:r>
        <w:rPr>
          <w:rStyle w:val="u1"/>
          <w:sz w:val="27"/>
          <w:szCs w:val="27"/>
        </w:rPr>
        <w:t>Место подведения итогов торгов: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 www.rus-on.ru</w:t>
      </w:r>
    </w:p>
    <w:p w:rsidR="00000000" w:rsidRDefault="00E258DC">
      <w:pPr>
        <w:pStyle w:val="a4"/>
        <w:divId w:val="1211529035"/>
        <w:rPr>
          <w:sz w:val="27"/>
          <w:szCs w:val="27"/>
        </w:rPr>
      </w:pPr>
      <w:r>
        <w:rPr>
          <w:sz w:val="27"/>
          <w:szCs w:val="27"/>
        </w:rPr>
        <w:t>По </w:t>
      </w:r>
      <w:r>
        <w:rPr>
          <w:rStyle w:val="b1"/>
          <w:sz w:val="27"/>
          <w:szCs w:val="27"/>
        </w:rPr>
        <w:t>Лоту №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28</w:t>
      </w:r>
    </w:p>
    <w:p w:rsidR="00000000" w:rsidRDefault="00E258DC">
      <w:pPr>
        <w:pStyle w:val="a4"/>
        <w:divId w:val="1211529035"/>
        <w:rPr>
          <w:sz w:val="27"/>
          <w:szCs w:val="27"/>
        </w:rPr>
      </w:pPr>
      <w:r>
        <w:rPr>
          <w:sz w:val="27"/>
          <w:szCs w:val="27"/>
        </w:rPr>
        <w:t>Предмет то</w:t>
      </w:r>
      <w:r>
        <w:rPr>
          <w:sz w:val="27"/>
          <w:szCs w:val="27"/>
        </w:rPr>
        <w:t>ргов: </w:t>
      </w:r>
      <w:r>
        <w:rPr>
          <w:rStyle w:val="ib1"/>
          <w:sz w:val="27"/>
          <w:szCs w:val="27"/>
        </w:rPr>
        <w:t>земельный участок</w:t>
      </w:r>
      <w:r>
        <w:rPr>
          <w:b/>
          <w:bCs/>
          <w:i/>
          <w:iCs/>
          <w:sz w:val="27"/>
          <w:szCs w:val="27"/>
        </w:rPr>
        <w:br/>
      </w:r>
      <w:r>
        <w:rPr>
          <w:rStyle w:val="ib1"/>
          <w:sz w:val="27"/>
          <w:szCs w:val="27"/>
        </w:rPr>
        <w:t>земельный участок с кадастровым № 76:04:033901:458 по адресу Ярославская область, Гаврило</w:t>
      </w:r>
      <w:proofErr w:type="gramStart"/>
      <w:r>
        <w:rPr>
          <w:rStyle w:val="ib1"/>
          <w:sz w:val="27"/>
          <w:szCs w:val="27"/>
        </w:rPr>
        <w:t>в-</w:t>
      </w:r>
      <w:proofErr w:type="gramEnd"/>
      <w:r>
        <w:rPr>
          <w:rStyle w:val="ib1"/>
          <w:sz w:val="27"/>
          <w:szCs w:val="27"/>
        </w:rPr>
        <w:t xml:space="preserve"> </w:t>
      </w:r>
      <w:proofErr w:type="spellStart"/>
      <w:r>
        <w:rPr>
          <w:rStyle w:val="ib1"/>
          <w:sz w:val="27"/>
          <w:szCs w:val="27"/>
        </w:rPr>
        <w:t>ямский</w:t>
      </w:r>
      <w:proofErr w:type="spellEnd"/>
      <w:r>
        <w:rPr>
          <w:rStyle w:val="ib1"/>
          <w:sz w:val="27"/>
          <w:szCs w:val="27"/>
        </w:rPr>
        <w:t xml:space="preserve"> район, с\о Заячье Холмский д </w:t>
      </w:r>
      <w:proofErr w:type="spellStart"/>
      <w:r>
        <w:rPr>
          <w:rStyle w:val="ib1"/>
          <w:sz w:val="27"/>
          <w:szCs w:val="27"/>
        </w:rPr>
        <w:t>Рыково</w:t>
      </w:r>
      <w:proofErr w:type="spellEnd"/>
      <w:r>
        <w:rPr>
          <w:rStyle w:val="ib1"/>
          <w:sz w:val="27"/>
          <w:szCs w:val="27"/>
        </w:rPr>
        <w:t>, площадью 4958 кв. метров</w:t>
      </w:r>
    </w:p>
    <w:p w:rsidR="00000000" w:rsidRDefault="00E258DC">
      <w:pPr>
        <w:pStyle w:val="a4"/>
        <w:divId w:val="1211529035"/>
        <w:rPr>
          <w:sz w:val="27"/>
          <w:szCs w:val="27"/>
        </w:rPr>
      </w:pPr>
      <w:r>
        <w:rPr>
          <w:sz w:val="27"/>
          <w:szCs w:val="27"/>
        </w:rPr>
        <w:t>Начальная цена лота:  </w:t>
      </w:r>
      <w:r>
        <w:rPr>
          <w:rStyle w:val="ib1"/>
          <w:sz w:val="27"/>
          <w:szCs w:val="27"/>
        </w:rPr>
        <w:t>264 837,82</w:t>
      </w:r>
      <w:r>
        <w:rPr>
          <w:sz w:val="27"/>
          <w:szCs w:val="27"/>
        </w:rPr>
        <w:t> рублей.</w:t>
      </w:r>
    </w:p>
    <w:p w:rsidR="00000000" w:rsidRDefault="00E258DC">
      <w:pPr>
        <w:pStyle w:val="a4"/>
        <w:divId w:val="1211529035"/>
        <w:rPr>
          <w:sz w:val="27"/>
          <w:szCs w:val="27"/>
        </w:rPr>
      </w:pPr>
      <w:proofErr w:type="gramStart"/>
      <w:r>
        <w:rPr>
          <w:sz w:val="27"/>
          <w:szCs w:val="27"/>
        </w:rPr>
        <w:t>В соответствии с протоколом о</w:t>
      </w:r>
      <w:r>
        <w:rPr>
          <w:sz w:val="27"/>
          <w:szCs w:val="27"/>
        </w:rPr>
        <w:t xml:space="preserve"> допуске к участию в открытых торгах</w:t>
      </w:r>
      <w:proofErr w:type="gramEnd"/>
      <w:r>
        <w:rPr>
          <w:sz w:val="27"/>
          <w:szCs w:val="27"/>
        </w:rPr>
        <w:t xml:space="preserve"> участниками торгов являются следующие лица (далее – Участники торгов):</w:t>
      </w:r>
    </w:p>
    <w:p w:rsidR="00000000" w:rsidRDefault="00E258DC">
      <w:pPr>
        <w:divId w:val="1231576043"/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 xml:space="preserve">1. </w:t>
      </w:r>
      <w:proofErr w:type="spellStart"/>
      <w:r>
        <w:rPr>
          <w:rStyle w:val="ib1"/>
          <w:rFonts w:eastAsia="Times New Roman"/>
          <w:sz w:val="27"/>
          <w:szCs w:val="27"/>
        </w:rPr>
        <w:t>Манахов</w:t>
      </w:r>
      <w:proofErr w:type="spellEnd"/>
      <w:r>
        <w:rPr>
          <w:rStyle w:val="ib1"/>
          <w:rFonts w:eastAsia="Times New Roman"/>
          <w:sz w:val="27"/>
          <w:szCs w:val="27"/>
        </w:rPr>
        <w:t xml:space="preserve"> Василий Александрович</w:t>
      </w:r>
      <w:r>
        <w:rPr>
          <w:rFonts w:eastAsia="Times New Roman"/>
          <w:sz w:val="27"/>
          <w:szCs w:val="27"/>
        </w:rPr>
        <w:t> </w:t>
      </w:r>
      <w:r>
        <w:rPr>
          <w:rStyle w:val="i1"/>
          <w:rFonts w:eastAsia="Times New Roman"/>
          <w:sz w:val="27"/>
          <w:szCs w:val="27"/>
        </w:rPr>
        <w:t xml:space="preserve">(150504, Ярославская обл., Ярославский район, д. </w:t>
      </w:r>
      <w:proofErr w:type="spellStart"/>
      <w:r>
        <w:rPr>
          <w:rStyle w:val="i1"/>
          <w:rFonts w:eastAsia="Times New Roman"/>
          <w:sz w:val="27"/>
          <w:szCs w:val="27"/>
        </w:rPr>
        <w:t>Кобыляево</w:t>
      </w:r>
      <w:proofErr w:type="spellEnd"/>
      <w:r>
        <w:rPr>
          <w:rStyle w:val="i1"/>
          <w:rFonts w:eastAsia="Times New Roman"/>
          <w:sz w:val="27"/>
          <w:szCs w:val="27"/>
        </w:rPr>
        <w:t>, д. 70; ИНН: 760309286271)</w:t>
      </w:r>
      <w:r>
        <w:rPr>
          <w:rFonts w:eastAsia="Times New Roman"/>
          <w:sz w:val="27"/>
          <w:szCs w:val="27"/>
        </w:rPr>
        <w:br/>
        <w:t>Заявка принята: дата </w:t>
      </w:r>
      <w:r>
        <w:rPr>
          <w:rStyle w:val="ib1"/>
          <w:rFonts w:eastAsia="Times New Roman"/>
          <w:sz w:val="27"/>
          <w:szCs w:val="27"/>
        </w:rPr>
        <w:t>31.03.20</w:t>
      </w:r>
      <w:r>
        <w:rPr>
          <w:rStyle w:val="ib1"/>
          <w:rFonts w:eastAsia="Times New Roman"/>
          <w:sz w:val="27"/>
          <w:szCs w:val="27"/>
        </w:rPr>
        <w:t>23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13:55:56.729;</w:t>
      </w:r>
    </w:p>
    <w:p w:rsidR="00000000" w:rsidRDefault="00E258DC">
      <w:pPr>
        <w:divId w:val="1211529035"/>
        <w:rPr>
          <w:rFonts w:eastAsia="Times New Roman"/>
          <w:sz w:val="27"/>
          <w:szCs w:val="27"/>
        </w:rPr>
      </w:pPr>
    </w:p>
    <w:p w:rsidR="00B23770" w:rsidRDefault="00E258DC" w:rsidP="00A81731">
      <w:pPr>
        <w:divId w:val="1491097094"/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>2. Волгин Иван Анатольевич</w:t>
      </w:r>
      <w:r>
        <w:rPr>
          <w:rFonts w:eastAsia="Times New Roman"/>
          <w:sz w:val="27"/>
          <w:szCs w:val="27"/>
        </w:rPr>
        <w:t> </w:t>
      </w:r>
      <w:r>
        <w:rPr>
          <w:rStyle w:val="i1"/>
          <w:rFonts w:eastAsia="Times New Roman"/>
          <w:sz w:val="27"/>
          <w:szCs w:val="27"/>
        </w:rPr>
        <w:t>(г.</w:t>
      </w:r>
      <w:r w:rsidR="003B5ED1">
        <w:rPr>
          <w:rStyle w:val="i1"/>
          <w:rFonts w:eastAsia="Times New Roman"/>
          <w:sz w:val="27"/>
          <w:szCs w:val="27"/>
        </w:rPr>
        <w:t xml:space="preserve"> </w:t>
      </w:r>
      <w:r>
        <w:rPr>
          <w:rStyle w:val="i1"/>
          <w:rFonts w:eastAsia="Times New Roman"/>
          <w:sz w:val="27"/>
          <w:szCs w:val="27"/>
        </w:rPr>
        <w:t>Саранск, ул.</w:t>
      </w:r>
      <w:r w:rsidR="003B5ED1">
        <w:rPr>
          <w:rStyle w:val="i1"/>
          <w:rFonts w:eastAsia="Times New Roman"/>
          <w:sz w:val="27"/>
          <w:szCs w:val="27"/>
        </w:rPr>
        <w:t xml:space="preserve"> </w:t>
      </w:r>
      <w:r>
        <w:rPr>
          <w:rStyle w:val="i1"/>
          <w:rFonts w:eastAsia="Times New Roman"/>
          <w:sz w:val="27"/>
          <w:szCs w:val="27"/>
        </w:rPr>
        <w:t>Титова 122-1; ИНН: 132608004597)</w:t>
      </w:r>
      <w:r>
        <w:rPr>
          <w:rFonts w:eastAsia="Times New Roman"/>
          <w:sz w:val="27"/>
          <w:szCs w:val="27"/>
        </w:rPr>
        <w:br/>
      </w:r>
      <w:r w:rsidR="00A81731">
        <w:rPr>
          <w:rStyle w:val="ib1"/>
          <w:rFonts w:eastAsia="Times New Roman"/>
          <w:sz w:val="27"/>
          <w:szCs w:val="27"/>
        </w:rPr>
        <w:t xml:space="preserve"> Волгин Иван Анатольевич  является представителем</w:t>
      </w:r>
      <w:r w:rsidR="003B5ED1">
        <w:rPr>
          <w:rStyle w:val="ib1"/>
          <w:rFonts w:eastAsia="Times New Roman"/>
          <w:sz w:val="27"/>
          <w:szCs w:val="27"/>
        </w:rPr>
        <w:t xml:space="preserve"> </w:t>
      </w:r>
      <w:r w:rsidR="003B5ED1">
        <w:rPr>
          <w:rStyle w:val="ib1"/>
          <w:rFonts w:eastAsia="Times New Roman"/>
          <w:sz w:val="27"/>
          <w:szCs w:val="27"/>
        </w:rPr>
        <w:t>по агентскому  договору</w:t>
      </w:r>
      <w:r w:rsidR="00A81731">
        <w:rPr>
          <w:rStyle w:val="ib1"/>
          <w:rFonts w:eastAsia="Times New Roman"/>
          <w:sz w:val="27"/>
          <w:szCs w:val="27"/>
        </w:rPr>
        <w:t xml:space="preserve"> </w:t>
      </w:r>
      <w:r w:rsidR="003B5ED1">
        <w:rPr>
          <w:rStyle w:val="ib1"/>
          <w:rFonts w:eastAsia="Times New Roman"/>
          <w:sz w:val="27"/>
          <w:szCs w:val="27"/>
        </w:rPr>
        <w:t>№ 29/03/2023 от 29.03.2023 года</w:t>
      </w:r>
      <w:r w:rsidR="00A81731">
        <w:rPr>
          <w:rStyle w:val="ib1"/>
          <w:rFonts w:eastAsia="Times New Roman"/>
          <w:sz w:val="27"/>
          <w:szCs w:val="27"/>
        </w:rPr>
        <w:t xml:space="preserve"> </w:t>
      </w:r>
      <w:r w:rsidR="003B5ED1">
        <w:rPr>
          <w:rStyle w:val="ib1"/>
          <w:rFonts w:eastAsia="Times New Roman"/>
          <w:sz w:val="27"/>
          <w:szCs w:val="27"/>
        </w:rPr>
        <w:t>Руденко Александра Александровича</w:t>
      </w:r>
      <w:r w:rsidR="00A81731">
        <w:rPr>
          <w:rStyle w:val="ib1"/>
          <w:rFonts w:eastAsia="Times New Roman"/>
          <w:sz w:val="27"/>
          <w:szCs w:val="27"/>
        </w:rPr>
        <w:t xml:space="preserve"> </w:t>
      </w:r>
      <w:r w:rsidR="003B5ED1">
        <w:rPr>
          <w:rStyle w:val="ib1"/>
          <w:rFonts w:eastAsia="Times New Roman"/>
          <w:sz w:val="27"/>
          <w:szCs w:val="27"/>
        </w:rPr>
        <w:t>(ИНН 500112321648, Балашиха</w:t>
      </w:r>
      <w:proofErr w:type="gramStart"/>
      <w:r w:rsidR="003B5ED1">
        <w:rPr>
          <w:rStyle w:val="ib1"/>
          <w:rFonts w:eastAsia="Times New Roman"/>
          <w:sz w:val="27"/>
          <w:szCs w:val="27"/>
        </w:rPr>
        <w:t xml:space="preserve"> ,</w:t>
      </w:r>
      <w:proofErr w:type="gramEnd"/>
      <w:r w:rsidR="003B5ED1">
        <w:rPr>
          <w:rStyle w:val="ib1"/>
          <w:rFonts w:eastAsia="Times New Roman"/>
          <w:sz w:val="27"/>
          <w:szCs w:val="27"/>
        </w:rPr>
        <w:t xml:space="preserve"> ул. Живописная 7а-1 </w:t>
      </w:r>
    </w:p>
    <w:p w:rsidR="00A81731" w:rsidRDefault="00A81731" w:rsidP="00A81731">
      <w:pPr>
        <w:divId w:val="1211529035"/>
        <w:rPr>
          <w:rStyle w:val="ib1"/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t xml:space="preserve">      </w:t>
      </w:r>
      <w:r>
        <w:rPr>
          <w:rFonts w:eastAsia="Times New Roman"/>
          <w:sz w:val="27"/>
          <w:szCs w:val="27"/>
        </w:rPr>
        <w:t>Заявка принята: дата </w:t>
      </w:r>
      <w:r>
        <w:rPr>
          <w:rStyle w:val="ib1"/>
          <w:rFonts w:eastAsia="Times New Roman"/>
          <w:sz w:val="27"/>
          <w:szCs w:val="27"/>
        </w:rPr>
        <w:t>31.03.2023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13:57:28.707;</w:t>
      </w:r>
    </w:p>
    <w:p w:rsidR="00000000" w:rsidRDefault="00E258DC">
      <w:pPr>
        <w:divId w:val="1211529035"/>
        <w:rPr>
          <w:rFonts w:eastAsia="Times New Roman"/>
          <w:sz w:val="27"/>
          <w:szCs w:val="27"/>
        </w:rPr>
      </w:pPr>
    </w:p>
    <w:p w:rsidR="00A81731" w:rsidRDefault="00E258DC" w:rsidP="00A81731">
      <w:pPr>
        <w:divId w:val="1211529035"/>
        <w:rPr>
          <w:rFonts w:eastAsia="Times New Roman"/>
          <w:sz w:val="27"/>
          <w:szCs w:val="27"/>
        </w:rPr>
      </w:pPr>
      <w:r>
        <w:rPr>
          <w:sz w:val="27"/>
          <w:szCs w:val="27"/>
        </w:rPr>
        <w:t xml:space="preserve">Победителем торгов по продаже имущества должника посредством публичного предложения признается </w:t>
      </w:r>
      <w:r>
        <w:rPr>
          <w:sz w:val="27"/>
          <w:szCs w:val="27"/>
        </w:rPr>
        <w:t xml:space="preserve">участник торгов </w:t>
      </w:r>
      <w:r>
        <w:rPr>
          <w:rStyle w:val="ib1"/>
          <w:sz w:val="27"/>
          <w:szCs w:val="27"/>
        </w:rPr>
        <w:t>Волгин Иван Анатольевич</w:t>
      </w:r>
      <w:r w:rsidR="00A81731" w:rsidRPr="00A81731">
        <w:rPr>
          <w:rStyle w:val="ib1"/>
          <w:rFonts w:eastAsia="Times New Roman"/>
          <w:sz w:val="27"/>
          <w:szCs w:val="27"/>
        </w:rPr>
        <w:t xml:space="preserve"> </w:t>
      </w:r>
      <w:r w:rsidR="00A81731">
        <w:rPr>
          <w:rStyle w:val="ib1"/>
          <w:rFonts w:eastAsia="Times New Roman"/>
          <w:sz w:val="27"/>
          <w:szCs w:val="27"/>
        </w:rPr>
        <w:t>(представитель</w:t>
      </w:r>
      <w:r w:rsidR="00A81731">
        <w:rPr>
          <w:rStyle w:val="ib1"/>
          <w:rFonts w:eastAsia="Times New Roman"/>
          <w:sz w:val="27"/>
          <w:szCs w:val="27"/>
        </w:rPr>
        <w:t xml:space="preserve"> по агентскому  договору № 29/03/2023 от 29.03.2023 года Руденко Александра Александровича</w:t>
      </w:r>
      <w:r w:rsidR="00A81731">
        <w:rPr>
          <w:rStyle w:val="ib1"/>
          <w:rFonts w:eastAsia="Times New Roman"/>
          <w:sz w:val="27"/>
          <w:szCs w:val="27"/>
        </w:rPr>
        <w:t>.</w:t>
      </w:r>
      <w:bookmarkStart w:id="0" w:name="_GoBack"/>
      <w:bookmarkEnd w:id="0"/>
    </w:p>
    <w:p w:rsidR="00000000" w:rsidRDefault="00E258DC">
      <w:pPr>
        <w:pStyle w:val="a4"/>
        <w:divId w:val="1211529035"/>
        <w:rPr>
          <w:sz w:val="27"/>
          <w:szCs w:val="27"/>
        </w:rPr>
      </w:pPr>
      <w:r>
        <w:rPr>
          <w:sz w:val="27"/>
          <w:szCs w:val="27"/>
        </w:rPr>
        <w:t xml:space="preserve">, который представил в установленный срок заявку на участие в торгах, содержащую максимальное предложение о цене имущества должника в размере </w:t>
      </w:r>
      <w:r>
        <w:rPr>
          <w:rStyle w:val="ib1"/>
          <w:sz w:val="27"/>
          <w:szCs w:val="27"/>
        </w:rPr>
        <w:t>70333.00</w:t>
      </w:r>
      <w:r>
        <w:rPr>
          <w:sz w:val="27"/>
          <w:szCs w:val="27"/>
        </w:rPr>
        <w:t xml:space="preserve">, </w:t>
      </w:r>
      <w:proofErr w:type="gramStart"/>
      <w:r>
        <w:rPr>
          <w:sz w:val="27"/>
          <w:szCs w:val="27"/>
        </w:rPr>
        <w:t>которая</w:t>
      </w:r>
      <w:proofErr w:type="gramEnd"/>
      <w:r>
        <w:rPr>
          <w:sz w:val="27"/>
          <w:szCs w:val="27"/>
        </w:rPr>
        <w:t xml:space="preserve"> не ниже начальной цены продажи имущества должника, </w:t>
      </w:r>
      <w:proofErr w:type="gramStart"/>
      <w:r>
        <w:rPr>
          <w:sz w:val="27"/>
          <w:szCs w:val="27"/>
        </w:rPr>
        <w:t>устано</w:t>
      </w:r>
      <w:r>
        <w:rPr>
          <w:sz w:val="27"/>
          <w:szCs w:val="27"/>
        </w:rPr>
        <w:t>вленной для определенного периода проведения торгов.</w:t>
      </w:r>
      <w:proofErr w:type="gramEnd"/>
    </w:p>
    <w:p w:rsidR="00000000" w:rsidRDefault="00E258DC">
      <w:pPr>
        <w:pStyle w:val="a4"/>
        <w:divId w:val="1211529035"/>
        <w:rPr>
          <w:sz w:val="27"/>
          <w:szCs w:val="27"/>
        </w:rPr>
      </w:pPr>
      <w:r>
        <w:rPr>
          <w:sz w:val="27"/>
          <w:szCs w:val="27"/>
        </w:rPr>
        <w:t xml:space="preserve">Порядок и срок заключения договора купли-продажи: </w:t>
      </w:r>
      <w:r>
        <w:rPr>
          <w:rStyle w:val="ib1"/>
          <w:sz w:val="27"/>
          <w:szCs w:val="27"/>
        </w:rPr>
        <w:t xml:space="preserve">В течение пяти дней </w:t>
      </w:r>
      <w:proofErr w:type="gramStart"/>
      <w:r>
        <w:rPr>
          <w:rStyle w:val="ib1"/>
          <w:sz w:val="27"/>
          <w:szCs w:val="27"/>
        </w:rPr>
        <w:t>с даты подписания</w:t>
      </w:r>
      <w:proofErr w:type="gramEnd"/>
      <w:r>
        <w:rPr>
          <w:rStyle w:val="ib1"/>
          <w:sz w:val="27"/>
          <w:szCs w:val="27"/>
        </w:rPr>
        <w:t xml:space="preserve"> протокола о результатах торгов продавец направляет победителю торгов предложение заключить договор купли-продажи пр</w:t>
      </w:r>
      <w:r>
        <w:rPr>
          <w:rStyle w:val="ib1"/>
          <w:sz w:val="27"/>
          <w:szCs w:val="27"/>
        </w:rPr>
        <w:t>едприятия (имущества) с приложением проекта данного договора в соответствии с представленным победителем торгов предложением о цене предприятия.</w:t>
      </w:r>
    </w:p>
    <w:p w:rsidR="00000000" w:rsidRDefault="00E258DC">
      <w:pPr>
        <w:pStyle w:val="a4"/>
        <w:divId w:val="1211529035"/>
        <w:rPr>
          <w:sz w:val="27"/>
          <w:szCs w:val="27"/>
        </w:rPr>
      </w:pPr>
      <w:r>
        <w:rPr>
          <w:sz w:val="27"/>
          <w:szCs w:val="27"/>
        </w:rPr>
        <w:t xml:space="preserve">Сроки платежей, реквизиты счетов, на которые вносятся платежи: </w:t>
      </w:r>
      <w:r>
        <w:rPr>
          <w:rStyle w:val="ib1"/>
          <w:sz w:val="27"/>
          <w:szCs w:val="27"/>
        </w:rPr>
        <w:t>РЕКВИЗИТЫ СЧЕТА ДЛЯ ОПЛАТЫ ПО ДОГОВОРУ</w:t>
      </w:r>
      <w:proofErr w:type="gramStart"/>
      <w:r>
        <w:rPr>
          <w:rStyle w:val="ib1"/>
          <w:sz w:val="27"/>
          <w:szCs w:val="27"/>
        </w:rPr>
        <w:t xml:space="preserve"> :</w:t>
      </w:r>
      <w:proofErr w:type="gramEnd"/>
      <w:r>
        <w:rPr>
          <w:rStyle w:val="ib1"/>
          <w:sz w:val="27"/>
          <w:szCs w:val="27"/>
        </w:rPr>
        <w:t xml:space="preserve"> Получат</w:t>
      </w:r>
      <w:r>
        <w:rPr>
          <w:rStyle w:val="ib1"/>
          <w:sz w:val="27"/>
          <w:szCs w:val="27"/>
        </w:rPr>
        <w:t xml:space="preserve">ель платежа: ПАО «АК БАРС» БАНК Счет 47422810300020920001 </w:t>
      </w:r>
      <w:proofErr w:type="spellStart"/>
      <w:r>
        <w:rPr>
          <w:rStyle w:val="ib1"/>
          <w:sz w:val="27"/>
          <w:szCs w:val="27"/>
        </w:rPr>
        <w:t>Кор</w:t>
      </w:r>
      <w:proofErr w:type="gramStart"/>
      <w:r>
        <w:rPr>
          <w:rStyle w:val="ib1"/>
          <w:sz w:val="27"/>
          <w:szCs w:val="27"/>
        </w:rPr>
        <w:t>.с</w:t>
      </w:r>
      <w:proofErr w:type="gramEnd"/>
      <w:r>
        <w:rPr>
          <w:rStyle w:val="ib1"/>
          <w:sz w:val="27"/>
          <w:szCs w:val="27"/>
        </w:rPr>
        <w:t>чет</w:t>
      </w:r>
      <w:proofErr w:type="spellEnd"/>
      <w:r>
        <w:rPr>
          <w:rStyle w:val="ib1"/>
          <w:sz w:val="27"/>
          <w:szCs w:val="27"/>
        </w:rPr>
        <w:t xml:space="preserve"> 30101810000000000805 В отделении – НБ Республики Татарстан БИК 049205805 ИНН банка 1653001805 В назначении платежа необходимо указать: « перечисление задатка на лицевой счет № 4081781008035</w:t>
      </w:r>
      <w:r>
        <w:rPr>
          <w:rStyle w:val="ib1"/>
          <w:sz w:val="27"/>
          <w:szCs w:val="27"/>
        </w:rPr>
        <w:t xml:space="preserve">5623963 </w:t>
      </w:r>
      <w:proofErr w:type="spellStart"/>
      <w:r>
        <w:rPr>
          <w:rStyle w:val="ib1"/>
          <w:sz w:val="27"/>
          <w:szCs w:val="27"/>
        </w:rPr>
        <w:t>Гарифулин</w:t>
      </w:r>
      <w:proofErr w:type="spellEnd"/>
      <w:r>
        <w:rPr>
          <w:rStyle w:val="ib1"/>
          <w:sz w:val="27"/>
          <w:szCs w:val="27"/>
        </w:rPr>
        <w:t xml:space="preserve"> Дмитрий </w:t>
      </w:r>
      <w:proofErr w:type="spellStart"/>
      <w:r>
        <w:rPr>
          <w:rStyle w:val="ib1"/>
          <w:sz w:val="27"/>
          <w:szCs w:val="27"/>
        </w:rPr>
        <w:t>Наирович</w:t>
      </w:r>
      <w:proofErr w:type="spellEnd"/>
      <w:r>
        <w:rPr>
          <w:rStyle w:val="ib1"/>
          <w:sz w:val="27"/>
          <w:szCs w:val="27"/>
        </w:rPr>
        <w:t xml:space="preserve"> для участия в торгах №_____по продаже имущества , проводимых на ЭТП ЗАО «</w:t>
      </w:r>
      <w:proofErr w:type="spellStart"/>
      <w:r>
        <w:rPr>
          <w:rStyle w:val="ib1"/>
          <w:sz w:val="27"/>
          <w:szCs w:val="27"/>
        </w:rPr>
        <w:t>Russia</w:t>
      </w:r>
      <w:proofErr w:type="spellEnd"/>
      <w:r>
        <w:rPr>
          <w:rStyle w:val="ib1"/>
          <w:sz w:val="27"/>
          <w:szCs w:val="27"/>
        </w:rPr>
        <w:t xml:space="preserve"> </w:t>
      </w:r>
      <w:proofErr w:type="spellStart"/>
      <w:r>
        <w:rPr>
          <w:rStyle w:val="ib1"/>
          <w:sz w:val="27"/>
          <w:szCs w:val="27"/>
        </w:rPr>
        <w:t>Online</w:t>
      </w:r>
      <w:proofErr w:type="spellEnd"/>
      <w:r>
        <w:rPr>
          <w:rStyle w:val="ib1"/>
          <w:sz w:val="27"/>
          <w:szCs w:val="27"/>
        </w:rPr>
        <w:t>», лот № ______.</w:t>
      </w:r>
    </w:p>
    <w:p w:rsidR="00000000" w:rsidRDefault="00E258DC">
      <w:pPr>
        <w:pStyle w:val="a4"/>
        <w:divId w:val="1211529035"/>
        <w:rPr>
          <w:sz w:val="27"/>
          <w:szCs w:val="27"/>
        </w:rPr>
      </w:pPr>
      <w:r>
        <w:rPr>
          <w:sz w:val="27"/>
          <w:szCs w:val="27"/>
        </w:rPr>
        <w:t>Организатор торгов</w:t>
      </w:r>
    </w:p>
    <w:p w:rsidR="00000000" w:rsidRDefault="00E258DC">
      <w:pPr>
        <w:pStyle w:val="a4"/>
        <w:divId w:val="1211529035"/>
        <w:rPr>
          <w:sz w:val="27"/>
          <w:szCs w:val="27"/>
        </w:rPr>
      </w:pPr>
      <w:r>
        <w:rPr>
          <w:sz w:val="27"/>
          <w:szCs w:val="27"/>
        </w:rPr>
        <w:t> </w:t>
      </w:r>
      <w:r>
        <w:rPr>
          <w:rStyle w:val="b1"/>
          <w:sz w:val="27"/>
          <w:szCs w:val="27"/>
        </w:rPr>
        <w:t>( Кудрявцев Алексей Алексеевич)</w:t>
      </w:r>
    </w:p>
    <w:p w:rsidR="00E258DC" w:rsidRDefault="00E258DC">
      <w:pPr>
        <w:pStyle w:val="a4"/>
        <w:divId w:val="1211529035"/>
        <w:rPr>
          <w:sz w:val="27"/>
          <w:szCs w:val="27"/>
        </w:rPr>
      </w:pPr>
      <w:r>
        <w:rPr>
          <w:sz w:val="27"/>
          <w:szCs w:val="27"/>
        </w:rPr>
        <w:t>__________________ </w:t>
      </w:r>
    </w:p>
    <w:sectPr w:rsidR="00E258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50"/>
  <w:proofState w:spelling="clean" w:grammar="clean"/>
  <w:defaultTabStop w:val="708"/>
  <w:noPunctuationKerning/>
  <w:characterSpacingControl w:val="doNotCompress"/>
  <w:savePreviewPicture/>
  <w:compat>
    <w:doNotSnapToGridInCell/>
    <w:doNotWrapTextWithPunct/>
    <w:doNotUseEastAsianBreakRules/>
    <w:growAutofit/>
    <w:compatSetting w:name="compatibilityMode" w:uri="http://schemas.microsoft.com/office/word" w:val="14"/>
  </w:compat>
  <w:rsids>
    <w:rsidRoot w:val="00B23770"/>
    <w:rsid w:val="003B5ED1"/>
    <w:rsid w:val="009D10A7"/>
    <w:rsid w:val="00A81731"/>
    <w:rsid w:val="00B23770"/>
    <w:rsid w:val="00E2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enter">
    <w:name w:val="center"/>
    <w:basedOn w:val="a"/>
    <w:pPr>
      <w:spacing w:before="100" w:beforeAutospacing="1" w:after="100" w:afterAutospacing="1"/>
      <w:jc w:val="center"/>
    </w:pPr>
  </w:style>
  <w:style w:type="paragraph" w:customStyle="1" w:styleId="u">
    <w:name w:val="u"/>
    <w:basedOn w:val="a"/>
    <w:pPr>
      <w:spacing w:before="100" w:beforeAutospacing="1" w:after="100" w:afterAutospacing="1"/>
    </w:pPr>
    <w:rPr>
      <w:u w:val="single"/>
    </w:rPr>
  </w:style>
  <w:style w:type="paragraph" w:customStyle="1" w:styleId="b">
    <w:name w:val="b"/>
    <w:basedOn w:val="a"/>
    <w:pPr>
      <w:spacing w:before="100" w:beforeAutospacing="1" w:after="100" w:afterAutospacing="1"/>
    </w:pPr>
    <w:rPr>
      <w:b/>
      <w:bCs/>
    </w:rPr>
  </w:style>
  <w:style w:type="paragraph" w:customStyle="1" w:styleId="i">
    <w:name w:val="i"/>
    <w:basedOn w:val="a"/>
    <w:pPr>
      <w:spacing w:before="100" w:beforeAutospacing="1" w:after="100" w:afterAutospacing="1"/>
    </w:pPr>
    <w:rPr>
      <w:i/>
      <w:iCs/>
    </w:rPr>
  </w:style>
  <w:style w:type="paragraph" w:customStyle="1" w:styleId="ub">
    <w:name w:val="ub"/>
    <w:basedOn w:val="a"/>
    <w:pPr>
      <w:spacing w:before="100" w:beforeAutospacing="1" w:after="100" w:afterAutospacing="1"/>
    </w:pPr>
    <w:rPr>
      <w:b/>
      <w:bCs/>
      <w:u w:val="single"/>
    </w:rPr>
  </w:style>
  <w:style w:type="paragraph" w:customStyle="1" w:styleId="ib">
    <w:name w:val="ib"/>
    <w:basedOn w:val="a"/>
    <w:pPr>
      <w:spacing w:before="100" w:beforeAutospacing="1" w:after="100" w:afterAutospacing="1"/>
    </w:pPr>
    <w:rPr>
      <w:b/>
      <w:bCs/>
      <w:i/>
      <w:iCs/>
    </w:rPr>
  </w:style>
  <w:style w:type="paragraph" w:customStyle="1" w:styleId="ubi">
    <w:name w:val="ubi"/>
    <w:basedOn w:val="a"/>
    <w:pPr>
      <w:spacing w:before="100" w:beforeAutospacing="1" w:after="100" w:afterAutospacing="1"/>
    </w:pPr>
    <w:rPr>
      <w:b/>
      <w:bCs/>
      <w:i/>
      <w:iCs/>
      <w:u w:val="single"/>
    </w:rPr>
  </w:style>
  <w:style w:type="paragraph" w:customStyle="1" w:styleId="h10">
    <w:name w:val="h10"/>
    <w:basedOn w:val="a"/>
    <w:pPr>
      <w:ind w:left="150"/>
    </w:pPr>
  </w:style>
  <w:style w:type="paragraph" w:customStyle="1" w:styleId="f14">
    <w:name w:val="f14"/>
    <w:basedOn w:val="a"/>
    <w:pPr>
      <w:spacing w:before="100" w:beforeAutospacing="1" w:after="100" w:afterAutospacing="1"/>
    </w:pPr>
    <w:rPr>
      <w:sz w:val="28"/>
      <w:szCs w:val="28"/>
    </w:rPr>
  </w:style>
  <w:style w:type="paragraph" w:customStyle="1" w:styleId="sep">
    <w:name w:val="sep"/>
    <w:basedOn w:val="a"/>
    <w:pPr>
      <w:spacing w:before="100" w:beforeAutospacing="1" w:after="100" w:afterAutospacing="1" w:line="0" w:lineRule="auto"/>
    </w:pPr>
  </w:style>
  <w:style w:type="paragraph" w:customStyle="1" w:styleId="ml25">
    <w:name w:val="ml25"/>
    <w:basedOn w:val="a"/>
    <w:pPr>
      <w:ind w:left="375"/>
    </w:pPr>
  </w:style>
  <w:style w:type="character" w:styleId="a3">
    <w:name w:val="Strong"/>
    <w:basedOn w:val="a0"/>
    <w:uiPriority w:val="22"/>
    <w:qFormat/>
    <w:rPr>
      <w:b/>
      <w:bCs/>
    </w:rPr>
  </w:style>
  <w:style w:type="character" w:customStyle="1" w:styleId="ubi1">
    <w:name w:val="ubi1"/>
    <w:basedOn w:val="a0"/>
    <w:rPr>
      <w:b/>
      <w:bCs/>
      <w:i/>
      <w:iCs/>
      <w:u w:val="single"/>
    </w:rPr>
  </w:style>
  <w:style w:type="paragraph" w:styleId="a4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customStyle="1" w:styleId="center1">
    <w:name w:val="center1"/>
    <w:basedOn w:val="a0"/>
  </w:style>
  <w:style w:type="character" w:customStyle="1" w:styleId="b1">
    <w:name w:val="b1"/>
    <w:basedOn w:val="a0"/>
    <w:rPr>
      <w:b/>
      <w:bCs/>
    </w:rPr>
  </w:style>
  <w:style w:type="character" w:customStyle="1" w:styleId="u1">
    <w:name w:val="u1"/>
    <w:basedOn w:val="a0"/>
    <w:rPr>
      <w:u w:val="single"/>
    </w:rPr>
  </w:style>
  <w:style w:type="character" w:customStyle="1" w:styleId="ib1">
    <w:name w:val="ib1"/>
    <w:basedOn w:val="a0"/>
    <w:rPr>
      <w:b/>
      <w:bCs/>
      <w:i/>
      <w:iCs/>
    </w:rPr>
  </w:style>
  <w:style w:type="character" w:customStyle="1" w:styleId="i1">
    <w:name w:val="i1"/>
    <w:basedOn w:val="a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enter">
    <w:name w:val="center"/>
    <w:basedOn w:val="a"/>
    <w:pPr>
      <w:spacing w:before="100" w:beforeAutospacing="1" w:after="100" w:afterAutospacing="1"/>
      <w:jc w:val="center"/>
    </w:pPr>
  </w:style>
  <w:style w:type="paragraph" w:customStyle="1" w:styleId="u">
    <w:name w:val="u"/>
    <w:basedOn w:val="a"/>
    <w:pPr>
      <w:spacing w:before="100" w:beforeAutospacing="1" w:after="100" w:afterAutospacing="1"/>
    </w:pPr>
    <w:rPr>
      <w:u w:val="single"/>
    </w:rPr>
  </w:style>
  <w:style w:type="paragraph" w:customStyle="1" w:styleId="b">
    <w:name w:val="b"/>
    <w:basedOn w:val="a"/>
    <w:pPr>
      <w:spacing w:before="100" w:beforeAutospacing="1" w:after="100" w:afterAutospacing="1"/>
    </w:pPr>
    <w:rPr>
      <w:b/>
      <w:bCs/>
    </w:rPr>
  </w:style>
  <w:style w:type="paragraph" w:customStyle="1" w:styleId="i">
    <w:name w:val="i"/>
    <w:basedOn w:val="a"/>
    <w:pPr>
      <w:spacing w:before="100" w:beforeAutospacing="1" w:after="100" w:afterAutospacing="1"/>
    </w:pPr>
    <w:rPr>
      <w:i/>
      <w:iCs/>
    </w:rPr>
  </w:style>
  <w:style w:type="paragraph" w:customStyle="1" w:styleId="ub">
    <w:name w:val="ub"/>
    <w:basedOn w:val="a"/>
    <w:pPr>
      <w:spacing w:before="100" w:beforeAutospacing="1" w:after="100" w:afterAutospacing="1"/>
    </w:pPr>
    <w:rPr>
      <w:b/>
      <w:bCs/>
      <w:u w:val="single"/>
    </w:rPr>
  </w:style>
  <w:style w:type="paragraph" w:customStyle="1" w:styleId="ib">
    <w:name w:val="ib"/>
    <w:basedOn w:val="a"/>
    <w:pPr>
      <w:spacing w:before="100" w:beforeAutospacing="1" w:after="100" w:afterAutospacing="1"/>
    </w:pPr>
    <w:rPr>
      <w:b/>
      <w:bCs/>
      <w:i/>
      <w:iCs/>
    </w:rPr>
  </w:style>
  <w:style w:type="paragraph" w:customStyle="1" w:styleId="ubi">
    <w:name w:val="ubi"/>
    <w:basedOn w:val="a"/>
    <w:pPr>
      <w:spacing w:before="100" w:beforeAutospacing="1" w:after="100" w:afterAutospacing="1"/>
    </w:pPr>
    <w:rPr>
      <w:b/>
      <w:bCs/>
      <w:i/>
      <w:iCs/>
      <w:u w:val="single"/>
    </w:rPr>
  </w:style>
  <w:style w:type="paragraph" w:customStyle="1" w:styleId="h10">
    <w:name w:val="h10"/>
    <w:basedOn w:val="a"/>
    <w:pPr>
      <w:ind w:left="150"/>
    </w:pPr>
  </w:style>
  <w:style w:type="paragraph" w:customStyle="1" w:styleId="f14">
    <w:name w:val="f14"/>
    <w:basedOn w:val="a"/>
    <w:pPr>
      <w:spacing w:before="100" w:beforeAutospacing="1" w:after="100" w:afterAutospacing="1"/>
    </w:pPr>
    <w:rPr>
      <w:sz w:val="28"/>
      <w:szCs w:val="28"/>
    </w:rPr>
  </w:style>
  <w:style w:type="paragraph" w:customStyle="1" w:styleId="sep">
    <w:name w:val="sep"/>
    <w:basedOn w:val="a"/>
    <w:pPr>
      <w:spacing w:before="100" w:beforeAutospacing="1" w:after="100" w:afterAutospacing="1" w:line="0" w:lineRule="auto"/>
    </w:pPr>
  </w:style>
  <w:style w:type="paragraph" w:customStyle="1" w:styleId="ml25">
    <w:name w:val="ml25"/>
    <w:basedOn w:val="a"/>
    <w:pPr>
      <w:ind w:left="375"/>
    </w:pPr>
  </w:style>
  <w:style w:type="character" w:styleId="a3">
    <w:name w:val="Strong"/>
    <w:basedOn w:val="a0"/>
    <w:uiPriority w:val="22"/>
    <w:qFormat/>
    <w:rPr>
      <w:b/>
      <w:bCs/>
    </w:rPr>
  </w:style>
  <w:style w:type="character" w:customStyle="1" w:styleId="ubi1">
    <w:name w:val="ubi1"/>
    <w:basedOn w:val="a0"/>
    <w:rPr>
      <w:b/>
      <w:bCs/>
      <w:i/>
      <w:iCs/>
      <w:u w:val="single"/>
    </w:rPr>
  </w:style>
  <w:style w:type="paragraph" w:styleId="a4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customStyle="1" w:styleId="center1">
    <w:name w:val="center1"/>
    <w:basedOn w:val="a0"/>
  </w:style>
  <w:style w:type="character" w:customStyle="1" w:styleId="b1">
    <w:name w:val="b1"/>
    <w:basedOn w:val="a0"/>
    <w:rPr>
      <w:b/>
      <w:bCs/>
    </w:rPr>
  </w:style>
  <w:style w:type="character" w:customStyle="1" w:styleId="u1">
    <w:name w:val="u1"/>
    <w:basedOn w:val="a0"/>
    <w:rPr>
      <w:u w:val="single"/>
    </w:rPr>
  </w:style>
  <w:style w:type="character" w:customStyle="1" w:styleId="ib1">
    <w:name w:val="ib1"/>
    <w:basedOn w:val="a0"/>
    <w:rPr>
      <w:b/>
      <w:bCs/>
      <w:i/>
      <w:iCs/>
    </w:rPr>
  </w:style>
  <w:style w:type="character" w:customStyle="1" w:styleId="i1">
    <w:name w:val="i1"/>
    <w:basedOn w:val="a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1529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576043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97094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684</Words>
  <Characters>3904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2</cp:revision>
  <dcterms:created xsi:type="dcterms:W3CDTF">2023-04-04T06:07:00Z</dcterms:created>
  <dcterms:modified xsi:type="dcterms:W3CDTF">2023-04-04T06:07:00Z</dcterms:modified>
</cp:coreProperties>
</file>