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E0" w:rsidRPr="00891368" w:rsidRDefault="00F73AE0" w:rsidP="00F73AE0">
      <w:pPr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ДОГОВОР О ЗАДАТКЕ</w:t>
      </w:r>
      <w:r>
        <w:rPr>
          <w:rFonts w:ascii="Arial" w:hAnsi="Arial" w:cs="Arial"/>
          <w:b/>
          <w:sz w:val="20"/>
          <w:szCs w:val="20"/>
        </w:rPr>
        <w:t xml:space="preserve"> №________</w:t>
      </w:r>
    </w:p>
    <w:p w:rsidR="00F73AE0" w:rsidRPr="004762C8" w:rsidRDefault="00F73AE0" w:rsidP="00F73AE0">
      <w:pPr>
        <w:jc w:val="both"/>
        <w:rPr>
          <w:rFonts w:ascii="Arial" w:hAnsi="Arial" w:cs="Arial"/>
          <w:b/>
          <w:sz w:val="16"/>
          <w:szCs w:val="16"/>
        </w:rPr>
      </w:pP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 xml:space="preserve">г. </w:t>
      </w:r>
      <w:r w:rsidR="006A5101">
        <w:rPr>
          <w:rFonts w:ascii="Arial" w:hAnsi="Arial" w:cs="Arial"/>
          <w:b/>
          <w:sz w:val="20"/>
          <w:szCs w:val="20"/>
        </w:rPr>
        <w:t>Москва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</w:t>
      </w:r>
      <w:r w:rsidR="006A5101">
        <w:rPr>
          <w:rFonts w:ascii="Arial" w:hAnsi="Arial" w:cs="Arial"/>
          <w:b/>
          <w:sz w:val="20"/>
          <w:szCs w:val="20"/>
        </w:rPr>
        <w:t xml:space="preserve">           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«</w:t>
      </w:r>
      <w:r>
        <w:rPr>
          <w:rFonts w:ascii="Arial" w:hAnsi="Arial" w:cs="Arial"/>
          <w:b/>
          <w:sz w:val="20"/>
          <w:szCs w:val="20"/>
        </w:rPr>
        <w:t>__</w:t>
      </w:r>
      <w:r w:rsidRPr="00891368">
        <w:rPr>
          <w:rFonts w:ascii="Arial" w:hAnsi="Arial" w:cs="Arial"/>
          <w:b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________________</w:t>
      </w:r>
      <w:r w:rsidR="00F26A56">
        <w:rPr>
          <w:rFonts w:ascii="Arial" w:hAnsi="Arial" w:cs="Arial"/>
          <w:b/>
          <w:sz w:val="20"/>
          <w:szCs w:val="20"/>
        </w:rPr>
        <w:t>2020</w:t>
      </w:r>
      <w:r w:rsidRPr="00891368">
        <w:rPr>
          <w:rFonts w:ascii="Arial" w:hAnsi="Arial" w:cs="Arial"/>
          <w:b/>
          <w:sz w:val="20"/>
          <w:szCs w:val="20"/>
        </w:rPr>
        <w:t>г.</w:t>
      </w:r>
    </w:p>
    <w:p w:rsidR="00F73AE0" w:rsidRPr="004762C8" w:rsidRDefault="00F73AE0" w:rsidP="00F73AE0">
      <w:pPr>
        <w:jc w:val="both"/>
        <w:rPr>
          <w:rFonts w:ascii="Arial" w:hAnsi="Arial" w:cs="Arial"/>
          <w:b/>
          <w:sz w:val="16"/>
          <w:szCs w:val="16"/>
        </w:rPr>
      </w:pPr>
    </w:p>
    <w:p w:rsidR="00F73AE0" w:rsidRPr="005E6442" w:rsidRDefault="00DD3DB0" w:rsidP="00F73AE0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 xml:space="preserve">Финансовый управляющий </w:t>
      </w:r>
      <w:proofErr w:type="spellStart"/>
      <w:r w:rsidR="006A5101">
        <w:rPr>
          <w:rFonts w:ascii="Arial" w:hAnsi="Arial" w:cs="Arial"/>
          <w:color w:val="auto"/>
          <w:sz w:val="20"/>
          <w:szCs w:val="20"/>
        </w:rPr>
        <w:t>Ключков</w:t>
      </w:r>
      <w:proofErr w:type="spellEnd"/>
      <w:r w:rsidR="006A5101">
        <w:rPr>
          <w:rFonts w:ascii="Arial" w:hAnsi="Arial" w:cs="Arial"/>
          <w:color w:val="auto"/>
          <w:sz w:val="20"/>
          <w:szCs w:val="20"/>
        </w:rPr>
        <w:t xml:space="preserve"> Александр Викторович</w:t>
      </w:r>
      <w:r w:rsidRPr="005E6442">
        <w:rPr>
          <w:rFonts w:ascii="Arial" w:hAnsi="Arial" w:cs="Arial"/>
          <w:color w:val="auto"/>
          <w:sz w:val="20"/>
          <w:szCs w:val="20"/>
        </w:rPr>
        <w:t xml:space="preserve"> должника</w:t>
      </w:r>
      <w:r w:rsidR="00203F5E" w:rsidRPr="005E6442">
        <w:rPr>
          <w:rFonts w:ascii="Arial" w:hAnsi="Arial" w:cs="Arial"/>
          <w:sz w:val="20"/>
          <w:szCs w:val="20"/>
        </w:rPr>
        <w:t xml:space="preserve"> </w:t>
      </w:r>
      <w:r w:rsidR="002A5FE9" w:rsidRPr="002A5FE9">
        <w:rPr>
          <w:rFonts w:ascii="Arial" w:hAnsi="Arial" w:cs="Arial"/>
          <w:b/>
          <w:sz w:val="20"/>
          <w:szCs w:val="20"/>
          <w:shd w:val="clear" w:color="auto" w:fill="FFFFFF"/>
        </w:rPr>
        <w:t>Аракелян</w:t>
      </w:r>
      <w:r w:rsidR="002A5FE9">
        <w:rPr>
          <w:rFonts w:ascii="Arial" w:hAnsi="Arial" w:cs="Arial"/>
          <w:b/>
          <w:sz w:val="20"/>
          <w:szCs w:val="20"/>
          <w:shd w:val="clear" w:color="auto" w:fill="FFFFFF"/>
        </w:rPr>
        <w:t>а</w:t>
      </w:r>
      <w:r w:rsidR="002A5FE9" w:rsidRPr="002A5FE9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  <w:proofErr w:type="spellStart"/>
      <w:r w:rsidR="002A5FE9" w:rsidRPr="002A5FE9">
        <w:rPr>
          <w:rFonts w:ascii="Arial" w:hAnsi="Arial" w:cs="Arial"/>
          <w:b/>
          <w:sz w:val="20"/>
          <w:szCs w:val="20"/>
          <w:shd w:val="clear" w:color="auto" w:fill="FFFFFF"/>
        </w:rPr>
        <w:t>Товнас</w:t>
      </w:r>
      <w:r w:rsidR="002A5FE9">
        <w:rPr>
          <w:rFonts w:ascii="Arial" w:hAnsi="Arial" w:cs="Arial"/>
          <w:b/>
          <w:sz w:val="20"/>
          <w:szCs w:val="20"/>
          <w:shd w:val="clear" w:color="auto" w:fill="FFFFFF"/>
        </w:rPr>
        <w:t>а</w:t>
      </w:r>
      <w:proofErr w:type="spellEnd"/>
      <w:r w:rsidR="002A5FE9" w:rsidRPr="002A5FE9">
        <w:rPr>
          <w:rFonts w:ascii="Arial" w:hAnsi="Arial" w:cs="Arial"/>
          <w:b/>
          <w:sz w:val="20"/>
          <w:szCs w:val="20"/>
          <w:shd w:val="clear" w:color="auto" w:fill="FFFFFF"/>
        </w:rPr>
        <w:t xml:space="preserve"> </w:t>
      </w:r>
      <w:proofErr w:type="spellStart"/>
      <w:r w:rsidR="002A5FE9" w:rsidRPr="002A5FE9">
        <w:rPr>
          <w:rFonts w:ascii="Arial" w:hAnsi="Arial" w:cs="Arial"/>
          <w:b/>
          <w:sz w:val="20"/>
          <w:szCs w:val="20"/>
          <w:shd w:val="clear" w:color="auto" w:fill="FFFFFF"/>
        </w:rPr>
        <w:t>Погосович</w:t>
      </w:r>
      <w:r w:rsidR="002A5FE9">
        <w:rPr>
          <w:rFonts w:ascii="Arial" w:hAnsi="Arial" w:cs="Arial"/>
          <w:b/>
          <w:sz w:val="20"/>
          <w:szCs w:val="20"/>
          <w:shd w:val="clear" w:color="auto" w:fill="FFFFFF"/>
        </w:rPr>
        <w:t>а</w:t>
      </w:r>
      <w:proofErr w:type="spellEnd"/>
      <w:r w:rsidR="002A5FE9" w:rsidRPr="002A5FE9">
        <w:rPr>
          <w:rFonts w:ascii="Arial" w:hAnsi="Arial" w:cs="Arial"/>
          <w:b/>
          <w:sz w:val="20"/>
          <w:szCs w:val="20"/>
          <w:shd w:val="clear" w:color="auto" w:fill="FFFFFF"/>
        </w:rPr>
        <w:t xml:space="preserve"> (04.02.1960 г.р., место рождения: </w:t>
      </w:r>
      <w:proofErr w:type="spellStart"/>
      <w:r w:rsidR="002A5FE9" w:rsidRPr="002A5FE9">
        <w:rPr>
          <w:rFonts w:ascii="Arial" w:hAnsi="Arial" w:cs="Arial"/>
          <w:b/>
          <w:sz w:val="20"/>
          <w:szCs w:val="20"/>
          <w:shd w:val="clear" w:color="auto" w:fill="FFFFFF"/>
        </w:rPr>
        <w:t>с</w:t>
      </w:r>
      <w:proofErr w:type="gramStart"/>
      <w:r w:rsidR="002A5FE9" w:rsidRPr="002A5FE9">
        <w:rPr>
          <w:rFonts w:ascii="Arial" w:hAnsi="Arial" w:cs="Arial"/>
          <w:b/>
          <w:sz w:val="20"/>
          <w:szCs w:val="20"/>
          <w:shd w:val="clear" w:color="auto" w:fill="FFFFFF"/>
        </w:rPr>
        <w:t>.Т</w:t>
      </w:r>
      <w:proofErr w:type="gramEnd"/>
      <w:r w:rsidR="002A5FE9" w:rsidRPr="002A5FE9">
        <w:rPr>
          <w:rFonts w:ascii="Arial" w:hAnsi="Arial" w:cs="Arial"/>
          <w:b/>
          <w:sz w:val="20"/>
          <w:szCs w:val="20"/>
          <w:shd w:val="clear" w:color="auto" w:fill="FFFFFF"/>
        </w:rPr>
        <w:t>урих</w:t>
      </w:r>
      <w:proofErr w:type="spellEnd"/>
      <w:r w:rsidR="002A5FE9" w:rsidRPr="002A5FE9">
        <w:rPr>
          <w:rFonts w:ascii="Arial" w:hAnsi="Arial" w:cs="Arial"/>
          <w:b/>
          <w:sz w:val="20"/>
          <w:szCs w:val="20"/>
          <w:shd w:val="clear" w:color="auto" w:fill="FFFFFF"/>
        </w:rPr>
        <w:t xml:space="preserve">, </w:t>
      </w:r>
      <w:proofErr w:type="spellStart"/>
      <w:r w:rsidR="002A5FE9" w:rsidRPr="002A5FE9">
        <w:rPr>
          <w:rFonts w:ascii="Arial" w:hAnsi="Arial" w:cs="Arial"/>
          <w:b/>
          <w:sz w:val="20"/>
          <w:szCs w:val="20"/>
          <w:shd w:val="clear" w:color="auto" w:fill="FFFFFF"/>
        </w:rPr>
        <w:t>Ахалкалакского</w:t>
      </w:r>
      <w:proofErr w:type="spellEnd"/>
      <w:r w:rsidR="002A5FE9" w:rsidRPr="002A5FE9">
        <w:rPr>
          <w:rFonts w:ascii="Arial" w:hAnsi="Arial" w:cs="Arial"/>
          <w:b/>
          <w:sz w:val="20"/>
          <w:szCs w:val="20"/>
          <w:shd w:val="clear" w:color="auto" w:fill="FFFFFF"/>
        </w:rPr>
        <w:t xml:space="preserve"> р-на, Республики Грузии, зарегистрирован: 109469, </w:t>
      </w:r>
      <w:proofErr w:type="spellStart"/>
      <w:r w:rsidR="002A5FE9" w:rsidRPr="002A5FE9">
        <w:rPr>
          <w:rFonts w:ascii="Arial" w:hAnsi="Arial" w:cs="Arial"/>
          <w:b/>
          <w:sz w:val="20"/>
          <w:szCs w:val="20"/>
          <w:shd w:val="clear" w:color="auto" w:fill="FFFFFF"/>
        </w:rPr>
        <w:t>г.Москва</w:t>
      </w:r>
      <w:proofErr w:type="spellEnd"/>
      <w:r w:rsidR="002A5FE9" w:rsidRPr="002A5FE9">
        <w:rPr>
          <w:rFonts w:ascii="Arial" w:hAnsi="Arial" w:cs="Arial"/>
          <w:b/>
          <w:sz w:val="20"/>
          <w:szCs w:val="20"/>
          <w:shd w:val="clear" w:color="auto" w:fill="FFFFFF"/>
        </w:rPr>
        <w:t xml:space="preserve">, </w:t>
      </w:r>
      <w:proofErr w:type="spellStart"/>
      <w:r w:rsidR="002A5FE9" w:rsidRPr="002A5FE9">
        <w:rPr>
          <w:rFonts w:ascii="Arial" w:hAnsi="Arial" w:cs="Arial"/>
          <w:b/>
          <w:sz w:val="20"/>
          <w:szCs w:val="20"/>
          <w:shd w:val="clear" w:color="auto" w:fill="FFFFFF"/>
        </w:rPr>
        <w:t>Перервинский</w:t>
      </w:r>
      <w:proofErr w:type="spellEnd"/>
      <w:r w:rsidR="002A5FE9" w:rsidRPr="002A5FE9">
        <w:rPr>
          <w:rFonts w:ascii="Arial" w:hAnsi="Arial" w:cs="Arial"/>
          <w:b/>
          <w:sz w:val="20"/>
          <w:szCs w:val="20"/>
          <w:shd w:val="clear" w:color="auto" w:fill="FFFFFF"/>
        </w:rPr>
        <w:t xml:space="preserve"> б-р, д.22, корп.3, </w:t>
      </w:r>
      <w:proofErr w:type="spellStart"/>
      <w:r w:rsidR="002A5FE9" w:rsidRPr="002A5FE9">
        <w:rPr>
          <w:rFonts w:ascii="Arial" w:hAnsi="Arial" w:cs="Arial"/>
          <w:b/>
          <w:sz w:val="20"/>
          <w:szCs w:val="20"/>
          <w:shd w:val="clear" w:color="auto" w:fill="FFFFFF"/>
        </w:rPr>
        <w:t>кв</w:t>
      </w:r>
      <w:proofErr w:type="spellEnd"/>
      <w:r w:rsidR="002A5FE9" w:rsidRPr="002A5FE9">
        <w:rPr>
          <w:rFonts w:ascii="Arial" w:hAnsi="Arial" w:cs="Arial"/>
          <w:b/>
          <w:sz w:val="20"/>
          <w:szCs w:val="20"/>
          <w:shd w:val="clear" w:color="auto" w:fill="FFFFFF"/>
        </w:rPr>
        <w:t xml:space="preserve"> 100, ИНН 730997709906, СНИЛС 157-493-279 06)</w:t>
      </w:r>
      <w:r w:rsidR="00F73AE0" w:rsidRPr="005E6442">
        <w:rPr>
          <w:rFonts w:ascii="Arial" w:hAnsi="Arial" w:cs="Arial"/>
          <w:sz w:val="20"/>
          <w:szCs w:val="20"/>
        </w:rPr>
        <w:t>, действующ</w:t>
      </w:r>
      <w:r w:rsidR="006A5101">
        <w:rPr>
          <w:rFonts w:ascii="Arial" w:hAnsi="Arial" w:cs="Arial"/>
          <w:sz w:val="20"/>
          <w:szCs w:val="20"/>
        </w:rPr>
        <w:t>ий</w:t>
      </w:r>
      <w:r w:rsidR="00F73AE0" w:rsidRPr="005E6442">
        <w:rPr>
          <w:rFonts w:ascii="Arial" w:hAnsi="Arial" w:cs="Arial"/>
          <w:sz w:val="20"/>
          <w:szCs w:val="20"/>
        </w:rPr>
        <w:t xml:space="preserve"> на основании </w:t>
      </w:r>
      <w:r w:rsidR="002A5FE9" w:rsidRPr="002A5FE9">
        <w:rPr>
          <w:rFonts w:ascii="Arial" w:hAnsi="Arial" w:cs="Arial"/>
          <w:sz w:val="20"/>
          <w:szCs w:val="20"/>
        </w:rPr>
        <w:t xml:space="preserve">Решения Арбитражного суда </w:t>
      </w:r>
      <w:proofErr w:type="spellStart"/>
      <w:r w:rsidR="002A5FE9" w:rsidRPr="002A5FE9">
        <w:rPr>
          <w:rFonts w:ascii="Arial" w:hAnsi="Arial" w:cs="Arial"/>
          <w:sz w:val="20"/>
          <w:szCs w:val="20"/>
        </w:rPr>
        <w:t>г.Москвы</w:t>
      </w:r>
      <w:proofErr w:type="spellEnd"/>
      <w:r w:rsidR="002A5FE9" w:rsidRPr="002A5FE9">
        <w:rPr>
          <w:rFonts w:ascii="Arial" w:hAnsi="Arial" w:cs="Arial"/>
          <w:sz w:val="20"/>
          <w:szCs w:val="20"/>
        </w:rPr>
        <w:t xml:space="preserve"> от 08.02.2019 по делу №А40-254314/18-174-331</w:t>
      </w:r>
      <w:r w:rsidR="002A5FE9">
        <w:rPr>
          <w:rFonts w:ascii="Arial" w:hAnsi="Arial" w:cs="Arial"/>
          <w:sz w:val="20"/>
          <w:szCs w:val="20"/>
        </w:rPr>
        <w:t>,</w:t>
      </w:r>
      <w:bookmarkStart w:id="0" w:name="_GoBack"/>
      <w:bookmarkEnd w:id="0"/>
      <w:r w:rsidR="004762C8">
        <w:rPr>
          <w:rFonts w:ascii="Arial" w:hAnsi="Arial" w:cs="Arial"/>
          <w:sz w:val="20"/>
          <w:szCs w:val="20"/>
        </w:rPr>
        <w:t xml:space="preserve"> именуемый </w:t>
      </w:r>
      <w:r w:rsidR="00F73AE0" w:rsidRPr="005E6442">
        <w:rPr>
          <w:rFonts w:ascii="Arial" w:hAnsi="Arial" w:cs="Arial"/>
          <w:sz w:val="20"/>
          <w:szCs w:val="20"/>
        </w:rPr>
        <w:t>в дальнейшем «Организатор торгов»</w:t>
      </w:r>
      <w:r w:rsidR="00F73AE0" w:rsidRPr="005E6442">
        <w:rPr>
          <w:rFonts w:ascii="Arial" w:hAnsi="Arial" w:cs="Arial"/>
          <w:bCs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с одной стороны и </w:t>
      </w:r>
      <w:r w:rsidR="00F73AE0" w:rsidRPr="005E6442">
        <w:rPr>
          <w:rFonts w:ascii="Arial" w:hAnsi="Arial" w:cs="Arial"/>
          <w:b/>
          <w:sz w:val="20"/>
          <w:szCs w:val="20"/>
        </w:rPr>
        <w:t>_______________________________________________________________</w:t>
      </w:r>
      <w:r w:rsidR="00F73AE0" w:rsidRPr="005E6442">
        <w:rPr>
          <w:rFonts w:ascii="Arial" w:hAnsi="Arial" w:cs="Arial"/>
          <w:sz w:val="20"/>
          <w:szCs w:val="20"/>
        </w:rPr>
        <w:t>, именуемое в дальнейшем «Претендент», с другой стороны, заключили настоящий договор о нижеследующем:</w:t>
      </w:r>
    </w:p>
    <w:p w:rsidR="006A5101" w:rsidRPr="004762C8" w:rsidRDefault="006A5101" w:rsidP="00F73AE0">
      <w:pPr>
        <w:ind w:firstLine="720"/>
        <w:jc w:val="center"/>
        <w:rPr>
          <w:rFonts w:ascii="Arial" w:hAnsi="Arial" w:cs="Arial"/>
          <w:b/>
          <w:sz w:val="16"/>
          <w:szCs w:val="16"/>
        </w:rPr>
      </w:pPr>
    </w:p>
    <w:p w:rsidR="00F73AE0" w:rsidRPr="005E6442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b/>
          <w:sz w:val="20"/>
          <w:szCs w:val="20"/>
        </w:rPr>
        <w:t>1. Предмет соглашения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1.1. Претендент в соответствии с Правилами проведения торгов вносит (перечисляет), а Организатор торгов принимает денежные средства (задаток) для участия в торгах по продаже активов</w:t>
      </w:r>
      <w:r w:rsidR="00DD3DB0" w:rsidRPr="005E6442">
        <w:rPr>
          <w:rFonts w:ascii="Arial" w:hAnsi="Arial" w:cs="Arial"/>
          <w:sz w:val="20"/>
          <w:szCs w:val="20"/>
        </w:rPr>
        <w:t xml:space="preserve"> (</w:t>
      </w:r>
      <w:r w:rsidR="006A5101">
        <w:rPr>
          <w:rFonts w:ascii="Arial" w:hAnsi="Arial" w:cs="Arial"/>
          <w:sz w:val="20"/>
          <w:szCs w:val="20"/>
        </w:rPr>
        <w:t>квартиры</w:t>
      </w:r>
      <w:r w:rsidR="00203F5E" w:rsidRPr="005E6442">
        <w:rPr>
          <w:rFonts w:ascii="Arial" w:hAnsi="Arial" w:cs="Arial"/>
          <w:sz w:val="20"/>
          <w:szCs w:val="20"/>
        </w:rPr>
        <w:t xml:space="preserve">) </w:t>
      </w:r>
      <w:r w:rsidR="00F26A56">
        <w:rPr>
          <w:rFonts w:ascii="Arial" w:hAnsi="Arial" w:cs="Arial"/>
          <w:sz w:val="20"/>
          <w:szCs w:val="20"/>
        </w:rPr>
        <w:t>Бабаева А.М.</w:t>
      </w:r>
      <w:r w:rsidR="00795DA9" w:rsidRPr="005E6442">
        <w:rPr>
          <w:rFonts w:ascii="Arial" w:hAnsi="Arial" w:cs="Arial"/>
          <w:sz w:val="20"/>
          <w:szCs w:val="20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 xml:space="preserve">включенных в лот № </w:t>
      </w:r>
      <w:r w:rsidR="005E6442" w:rsidRPr="005E6442">
        <w:rPr>
          <w:rFonts w:ascii="Arial" w:hAnsi="Arial" w:cs="Arial"/>
          <w:sz w:val="20"/>
          <w:szCs w:val="20"/>
        </w:rPr>
        <w:t>1</w:t>
      </w:r>
      <w:r w:rsidRPr="005E6442">
        <w:rPr>
          <w:rFonts w:ascii="Arial" w:hAnsi="Arial" w:cs="Arial"/>
          <w:sz w:val="20"/>
          <w:szCs w:val="20"/>
        </w:rPr>
        <w:t xml:space="preserve"> посредством открытого аукциона.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 xml:space="preserve">1.2. Сумма задатка установлена в размере </w:t>
      </w:r>
      <w:r w:rsidR="002A5FE9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43</w:t>
      </w:r>
      <w:r w:rsidR="004762C8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 0</w:t>
      </w:r>
      <w:r w:rsidR="002A5FE9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5</w:t>
      </w:r>
      <w:r w:rsidR="00F26A56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0</w:t>
      </w:r>
      <w:r w:rsidR="004762C8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>рублей, НДС</w:t>
      </w:r>
      <w:r w:rsidR="006A6232" w:rsidRPr="005E6442">
        <w:rPr>
          <w:rFonts w:ascii="Arial" w:hAnsi="Arial" w:cs="Arial"/>
          <w:sz w:val="20"/>
          <w:szCs w:val="20"/>
        </w:rPr>
        <w:t xml:space="preserve"> не облагается</w:t>
      </w:r>
      <w:r w:rsidRPr="005E6442">
        <w:rPr>
          <w:rFonts w:ascii="Arial" w:hAnsi="Arial" w:cs="Arial"/>
          <w:sz w:val="20"/>
          <w:szCs w:val="20"/>
        </w:rPr>
        <w:t>.</w:t>
      </w:r>
    </w:p>
    <w:p w:rsidR="002A5FE9" w:rsidRDefault="00795DA9" w:rsidP="004762C8">
      <w:pPr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1.2.1</w:t>
      </w:r>
      <w:r w:rsidRPr="005E6442">
        <w:rPr>
          <w:rFonts w:ascii="Arial" w:hAnsi="Arial" w:cs="Arial"/>
          <w:b/>
          <w:sz w:val="20"/>
          <w:szCs w:val="20"/>
        </w:rPr>
        <w:t xml:space="preserve"> Задатки вносятся на </w:t>
      </w:r>
      <w:r w:rsidR="004762C8">
        <w:rPr>
          <w:rFonts w:ascii="Arial" w:hAnsi="Arial" w:cs="Arial"/>
          <w:b/>
          <w:sz w:val="20"/>
          <w:szCs w:val="20"/>
        </w:rPr>
        <w:t>с</w:t>
      </w:r>
      <w:r w:rsidR="004762C8" w:rsidRPr="004762C8">
        <w:rPr>
          <w:rFonts w:ascii="Arial" w:hAnsi="Arial" w:cs="Arial"/>
          <w:b/>
          <w:sz w:val="20"/>
          <w:szCs w:val="20"/>
        </w:rPr>
        <w:t>чет</w:t>
      </w:r>
      <w:r w:rsidR="002A5FE9">
        <w:rPr>
          <w:rFonts w:ascii="Arial" w:hAnsi="Arial" w:cs="Arial"/>
          <w:b/>
          <w:sz w:val="20"/>
          <w:szCs w:val="20"/>
        </w:rPr>
        <w:t xml:space="preserve"> №</w:t>
      </w:r>
      <w:r w:rsidR="002A5FE9" w:rsidRPr="002A5FE9">
        <w:rPr>
          <w:rFonts w:ascii="Arial" w:hAnsi="Arial" w:cs="Arial"/>
          <w:b/>
          <w:sz w:val="20"/>
          <w:szCs w:val="20"/>
        </w:rPr>
        <w:t xml:space="preserve">40817810838257936476 в ПАО СБЕРБАНК, </w:t>
      </w:r>
      <w:proofErr w:type="gramStart"/>
      <w:r w:rsidR="002A5FE9" w:rsidRPr="002A5FE9">
        <w:rPr>
          <w:rFonts w:ascii="Arial" w:hAnsi="Arial" w:cs="Arial"/>
          <w:b/>
          <w:sz w:val="20"/>
          <w:szCs w:val="20"/>
        </w:rPr>
        <w:t>К</w:t>
      </w:r>
      <w:proofErr w:type="gramEnd"/>
      <w:r w:rsidR="002A5FE9" w:rsidRPr="002A5FE9">
        <w:rPr>
          <w:rFonts w:ascii="Arial" w:hAnsi="Arial" w:cs="Arial"/>
          <w:b/>
          <w:sz w:val="20"/>
          <w:szCs w:val="20"/>
        </w:rPr>
        <w:t>/с 3010</w:t>
      </w:r>
      <w:r w:rsidR="002A5FE9">
        <w:rPr>
          <w:rFonts w:ascii="Arial" w:hAnsi="Arial" w:cs="Arial"/>
          <w:b/>
          <w:sz w:val="20"/>
          <w:szCs w:val="20"/>
        </w:rPr>
        <w:t xml:space="preserve">1810400000000225, БИК 044525225, </w:t>
      </w:r>
      <w:proofErr w:type="gramStart"/>
      <w:r w:rsidR="002A5FE9">
        <w:rPr>
          <w:rFonts w:ascii="Arial" w:hAnsi="Arial" w:cs="Arial"/>
          <w:b/>
          <w:sz w:val="20"/>
          <w:szCs w:val="20"/>
        </w:rPr>
        <w:t>Получатель</w:t>
      </w:r>
      <w:proofErr w:type="gramEnd"/>
      <w:r w:rsidR="002A5FE9">
        <w:rPr>
          <w:rFonts w:ascii="Arial" w:hAnsi="Arial" w:cs="Arial"/>
          <w:b/>
          <w:sz w:val="20"/>
          <w:szCs w:val="20"/>
        </w:rPr>
        <w:t xml:space="preserve"> - </w:t>
      </w:r>
      <w:r w:rsidR="002A5FE9" w:rsidRPr="002A5FE9">
        <w:rPr>
          <w:rFonts w:ascii="Arial" w:hAnsi="Arial" w:cs="Arial"/>
          <w:b/>
          <w:sz w:val="20"/>
          <w:szCs w:val="20"/>
        </w:rPr>
        <w:t xml:space="preserve">Аракелян </w:t>
      </w:r>
      <w:proofErr w:type="spellStart"/>
      <w:r w:rsidR="002A5FE9" w:rsidRPr="002A5FE9">
        <w:rPr>
          <w:rFonts w:ascii="Arial" w:hAnsi="Arial" w:cs="Arial"/>
          <w:b/>
          <w:sz w:val="20"/>
          <w:szCs w:val="20"/>
        </w:rPr>
        <w:t>Товнас</w:t>
      </w:r>
      <w:proofErr w:type="spellEnd"/>
      <w:r w:rsidR="002A5FE9" w:rsidRPr="002A5FE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2A5FE9" w:rsidRPr="002A5FE9">
        <w:rPr>
          <w:rFonts w:ascii="Arial" w:hAnsi="Arial" w:cs="Arial"/>
          <w:b/>
          <w:sz w:val="20"/>
          <w:szCs w:val="20"/>
        </w:rPr>
        <w:t>Погосович</w:t>
      </w:r>
      <w:proofErr w:type="spellEnd"/>
      <w:r w:rsidR="002A5FE9">
        <w:rPr>
          <w:rFonts w:ascii="Arial" w:hAnsi="Arial" w:cs="Arial"/>
          <w:b/>
          <w:sz w:val="20"/>
          <w:szCs w:val="20"/>
        </w:rPr>
        <w:t>.</w:t>
      </w:r>
    </w:p>
    <w:p w:rsidR="00F73AE0" w:rsidRPr="00F26A56" w:rsidRDefault="00F73AE0" w:rsidP="004762C8">
      <w:pPr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1.3. Задаток в полном объёме может быть внесён в любое время до момента окончания приема заявок.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1.4. Риск несвоевременного</w:t>
      </w:r>
      <w:r w:rsidRPr="00891368">
        <w:rPr>
          <w:rFonts w:ascii="Arial" w:hAnsi="Arial" w:cs="Arial"/>
          <w:sz w:val="20"/>
          <w:szCs w:val="20"/>
        </w:rPr>
        <w:t xml:space="preserve"> поступления денежных сре</w:t>
      </w:r>
      <w:proofErr w:type="gramStart"/>
      <w:r w:rsidRPr="00891368">
        <w:rPr>
          <w:rFonts w:ascii="Arial" w:hAnsi="Arial" w:cs="Arial"/>
          <w:sz w:val="20"/>
          <w:szCs w:val="20"/>
        </w:rPr>
        <w:t>дств в сч</w:t>
      </w:r>
      <w:proofErr w:type="gramEnd"/>
      <w:r w:rsidRPr="00891368">
        <w:rPr>
          <w:rFonts w:ascii="Arial" w:hAnsi="Arial" w:cs="Arial"/>
          <w:sz w:val="20"/>
          <w:szCs w:val="20"/>
        </w:rPr>
        <w:t>ёт оплаты задатка Организатору торгов несёт Претендент. В случае, когда денежные средства в счёт внесения задатка поступили не в полном объёме или позднее указанного в информационном сообщении срока</w:t>
      </w:r>
      <w:r>
        <w:rPr>
          <w:rFonts w:ascii="Arial" w:hAnsi="Arial" w:cs="Arial"/>
          <w:sz w:val="20"/>
          <w:szCs w:val="20"/>
        </w:rPr>
        <w:t xml:space="preserve"> действия соответствующей цены</w:t>
      </w:r>
      <w:r w:rsidRPr="00891368">
        <w:rPr>
          <w:rFonts w:ascii="Arial" w:hAnsi="Arial" w:cs="Arial"/>
          <w:sz w:val="20"/>
          <w:szCs w:val="20"/>
        </w:rPr>
        <w:t>, Претендент к участию в торгах не допускается.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2. Права и обязанности сторон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2.1. В случае, когда торги отменены или признаны не состоявшимися, задаток, внесённый Претендентом (Участником торгов) подлежит возврату. Задаток возвращается также лицам, которые участвовали в торгах, но не выиграли их.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2.2. Срок возврата задатка устанавливается 5 (пять) банковских дней.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2.3. При подписании договора купли-продажи с Победителем торгов как Покупателем сумма внесённого им задатка засчитывается в счёт исполнения обязательств по договору.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2.4. Победитель торгов при уклонении от подписания Протокола утрачивает внесённый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2.5. Победитель торгов при уклонении от подписания договора купли-продажи утрачивает внесенный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2.6. </w:t>
      </w:r>
      <w:proofErr w:type="gramStart"/>
      <w:r w:rsidRPr="00891368">
        <w:rPr>
          <w:rFonts w:ascii="Arial" w:hAnsi="Arial" w:cs="Arial"/>
          <w:sz w:val="20"/>
          <w:szCs w:val="20"/>
        </w:rPr>
        <w:t>Случай, когда оплата сделки в полном объёме не произведена в установленный договором купли-продажи срок, приравнивается к уклонению от подписания договора купли-продажи (задаток и иные ранее внесённые в связи с участием в торгах и приобретением имущества суммы не возвращаются), если Победитель торгов не докажет, что задержка платежа произошла не по его вине.</w:t>
      </w:r>
      <w:proofErr w:type="gramEnd"/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2.7. Возврат задатка третьему лицу по поручению Претендента не допускается.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2.8. В случае, указания неточных реквизитов, Претендент несёт риск невозврата денежных средств либо возврата денежных средств на некорректный счёт.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3. Ответственность сторон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3.1. Стороны несут ответственность за неисполнение или ненадлежащее исполнение обязательств в соответствии с действующим законодательством.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 xml:space="preserve">3.2. Споры, возникающие при исполнении настоящего соглашения или в связи с ним, разрешаются сторонами путём переговоров. В противном случае спор передаётся на разрешение в </w:t>
      </w:r>
      <w:r w:rsidR="006A5101">
        <w:rPr>
          <w:rFonts w:ascii="Arial" w:hAnsi="Arial" w:cs="Arial"/>
          <w:sz w:val="20"/>
          <w:szCs w:val="20"/>
        </w:rPr>
        <w:t xml:space="preserve">Арбитражный суд </w:t>
      </w:r>
      <w:proofErr w:type="spellStart"/>
      <w:r w:rsidR="006A5101">
        <w:rPr>
          <w:rFonts w:ascii="Arial" w:hAnsi="Arial" w:cs="Arial"/>
          <w:sz w:val="20"/>
          <w:szCs w:val="20"/>
        </w:rPr>
        <w:t>г</w:t>
      </w:r>
      <w:proofErr w:type="gramStart"/>
      <w:r w:rsidR="006A5101">
        <w:rPr>
          <w:rFonts w:ascii="Arial" w:hAnsi="Arial" w:cs="Arial"/>
          <w:sz w:val="20"/>
          <w:szCs w:val="20"/>
        </w:rPr>
        <w:t>.М</w:t>
      </w:r>
      <w:proofErr w:type="gramEnd"/>
      <w:r w:rsidR="006A5101">
        <w:rPr>
          <w:rFonts w:ascii="Arial" w:hAnsi="Arial" w:cs="Arial"/>
          <w:sz w:val="20"/>
          <w:szCs w:val="20"/>
        </w:rPr>
        <w:t>осквы</w:t>
      </w:r>
      <w:proofErr w:type="spellEnd"/>
      <w:r w:rsidR="006A5101">
        <w:rPr>
          <w:rFonts w:ascii="Arial" w:hAnsi="Arial" w:cs="Arial"/>
          <w:sz w:val="20"/>
          <w:szCs w:val="20"/>
        </w:rPr>
        <w:t>.</w:t>
      </w: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4. Иные условия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4.2. Настоящее соглашение вступает в силу с момента его подписания сторонами и прекращает свое действие исполнением сторонами взятых на себя обязательств, или по другим основаниям, предусмотренным в настоящем соглашении.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4.3. Настоящее соглашение составлено в двух экземплярах, имеющих равную юридическую силу, по одному для Организатора торгов и Претендента.</w:t>
      </w:r>
    </w:p>
    <w:p w:rsidR="006A5101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Адреса, реквизиты и подписи сторон</w:t>
      </w:r>
    </w:p>
    <w:p w:rsidR="006A5101" w:rsidRPr="00891368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6"/>
        <w:gridCol w:w="4786"/>
      </w:tblGrid>
      <w:tr w:rsidR="00F73AE0" w:rsidRPr="00F73C5D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5400" w:type="dxa"/>
              <w:jc w:val="center"/>
              <w:tblLook w:val="0000" w:firstRow="0" w:lastRow="0" w:firstColumn="0" w:lastColumn="0" w:noHBand="0" w:noVBand="0"/>
            </w:tblPr>
            <w:tblGrid>
              <w:gridCol w:w="5400"/>
            </w:tblGrid>
            <w:tr w:rsidR="00F73AE0" w:rsidRPr="00F73C5D" w:rsidTr="00331030">
              <w:trPr>
                <w:trHeight w:val="438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6A5101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Организатор торгов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–</w:t>
                  </w: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Финансовый управляющий </w:t>
                  </w:r>
                  <w:proofErr w:type="spellStart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Ключков</w:t>
                  </w:r>
                  <w:proofErr w:type="spellEnd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Александр Викторович</w:t>
                  </w:r>
                </w:p>
              </w:tc>
            </w:tr>
            <w:tr w:rsidR="00F73AE0" w:rsidRPr="00F73C5D" w:rsidTr="00331030">
              <w:trPr>
                <w:trHeight w:val="743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6A510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z w:val="20"/>
                      <w:szCs w:val="20"/>
                    </w:rPr>
                    <w:t xml:space="preserve">Почтовый адрес: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 xml:space="preserve">127642, </w:t>
                  </w:r>
                  <w:proofErr w:type="spell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г</w:t>
                  </w:r>
                  <w:proofErr w:type="gram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.М</w:t>
                  </w:r>
                  <w:proofErr w:type="gram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осква</w:t>
                  </w:r>
                  <w:proofErr w:type="spell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, пр.Шокальского,д.20, кв.84</w:t>
                  </w:r>
                </w:p>
              </w:tc>
            </w:tr>
          </w:tbl>
          <w:p w:rsidR="00F73AE0" w:rsidRPr="00F73C5D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F73C5D" w:rsidRDefault="00F73AE0" w:rsidP="003310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E0" w:rsidRPr="00891368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DD3DB0" w:rsidP="0033103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t>Финансовый управляющий</w:t>
            </w:r>
            <w:r w:rsidR="00F73AE0" w:rsidRPr="00891368">
              <w:rPr>
                <w:rFonts w:ascii="Arial" w:hAnsi="Arial" w:cs="Arial"/>
                <w:snapToGrid w:val="0"/>
                <w:sz w:val="20"/>
                <w:szCs w:val="20"/>
              </w:rPr>
              <w:t>:</w:t>
            </w:r>
          </w:p>
          <w:p w:rsidR="00F73AE0" w:rsidRPr="00891368" w:rsidRDefault="00F73AE0" w:rsidP="00331030">
            <w:pPr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73AE0" w:rsidRPr="00891368" w:rsidRDefault="00F73AE0" w:rsidP="006A5101">
            <w:pPr>
              <w:rPr>
                <w:rFonts w:ascii="Arial" w:hAnsi="Arial" w:cs="Arial"/>
                <w:sz w:val="20"/>
                <w:szCs w:val="20"/>
              </w:rPr>
            </w:pP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_________________/</w:t>
            </w:r>
            <w:proofErr w:type="spellStart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>Ключков</w:t>
            </w:r>
            <w:proofErr w:type="spellEnd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 xml:space="preserve"> А.В.</w:t>
            </w: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/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73AE0" w:rsidRPr="009C25F9" w:rsidRDefault="00F73AE0" w:rsidP="00F73AE0">
      <w:pPr>
        <w:rPr>
          <w:rFonts w:ascii="Arial" w:hAnsi="Arial" w:cs="Arial"/>
          <w:sz w:val="2"/>
          <w:szCs w:val="2"/>
        </w:rPr>
      </w:pPr>
    </w:p>
    <w:sectPr w:rsidR="00F73AE0" w:rsidRPr="009C25F9" w:rsidSect="00FE394C">
      <w:pgSz w:w="11906" w:h="16838"/>
      <w:pgMar w:top="426" w:right="566" w:bottom="142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E0"/>
    <w:rsid w:val="001E2F07"/>
    <w:rsid w:val="00203F5E"/>
    <w:rsid w:val="00274665"/>
    <w:rsid w:val="002A5FE9"/>
    <w:rsid w:val="003C689B"/>
    <w:rsid w:val="004762C8"/>
    <w:rsid w:val="005606D7"/>
    <w:rsid w:val="005E6442"/>
    <w:rsid w:val="00672501"/>
    <w:rsid w:val="006A5101"/>
    <w:rsid w:val="006A6232"/>
    <w:rsid w:val="006F1176"/>
    <w:rsid w:val="00795DA9"/>
    <w:rsid w:val="007D3838"/>
    <w:rsid w:val="008656C2"/>
    <w:rsid w:val="009549CF"/>
    <w:rsid w:val="00A15E61"/>
    <w:rsid w:val="00AE66B3"/>
    <w:rsid w:val="00B82D73"/>
    <w:rsid w:val="00DD3DB0"/>
    <w:rsid w:val="00F26A56"/>
    <w:rsid w:val="00F73AE0"/>
    <w:rsid w:val="00FE3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2020-04-30T09:54:00Z</dcterms:created>
  <dcterms:modified xsi:type="dcterms:W3CDTF">2020-04-30T09:54:00Z</dcterms:modified>
</cp:coreProperties>
</file>