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2A4E54">
        <w:rPr>
          <w:rFonts w:ascii="Times New Roman" w:hAnsi="Times New Roman"/>
          <w:sz w:val="20"/>
          <w:szCs w:val="20"/>
        </w:rPr>
        <w:t xml:space="preserve">Якутск      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751DA8">
        <w:rPr>
          <w:rFonts w:ascii="Times New Roman" w:hAnsi="Times New Roman"/>
          <w:sz w:val="20"/>
          <w:szCs w:val="20"/>
        </w:rPr>
        <w:t xml:space="preserve">              </w:t>
      </w:r>
      <w:bookmarkStart w:id="0" w:name="_GoBack"/>
      <w:bookmarkEnd w:id="0"/>
      <w:r w:rsidRPr="008E1623">
        <w:rPr>
          <w:rFonts w:ascii="Times New Roman" w:hAnsi="Times New Roman"/>
          <w:sz w:val="20"/>
          <w:szCs w:val="20"/>
        </w:rPr>
        <w:t>___ ______________ 20</w:t>
      </w:r>
      <w:r w:rsidR="004D5879">
        <w:rPr>
          <w:rFonts w:ascii="Times New Roman" w:hAnsi="Times New Roman"/>
          <w:sz w:val="20"/>
          <w:szCs w:val="20"/>
        </w:rPr>
        <w:t>2</w:t>
      </w:r>
      <w:r w:rsidR="00751DA8">
        <w:rPr>
          <w:rFonts w:ascii="Times New Roman" w:hAnsi="Times New Roman"/>
          <w:sz w:val="20"/>
          <w:szCs w:val="20"/>
        </w:rPr>
        <w:t>__</w:t>
      </w:r>
      <w:r w:rsidR="004D5879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2A4E54" w:rsidRDefault="002A4E54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0747B0" w:rsidRPr="000747B0">
        <w:rPr>
          <w:rFonts w:ascii="Times New Roman" w:hAnsi="Times New Roman"/>
          <w:sz w:val="20"/>
          <w:szCs w:val="20"/>
        </w:rPr>
        <w:t>ОАО «</w:t>
      </w:r>
      <w:proofErr w:type="spellStart"/>
      <w:proofErr w:type="gramStart"/>
      <w:r w:rsidR="000747B0" w:rsidRPr="000747B0">
        <w:rPr>
          <w:rFonts w:ascii="Times New Roman" w:hAnsi="Times New Roman"/>
          <w:sz w:val="20"/>
          <w:szCs w:val="20"/>
        </w:rPr>
        <w:t>Нерюнгринская</w:t>
      </w:r>
      <w:proofErr w:type="spellEnd"/>
      <w:r w:rsidR="000747B0" w:rsidRPr="000747B0">
        <w:rPr>
          <w:rFonts w:ascii="Times New Roman" w:hAnsi="Times New Roman"/>
          <w:sz w:val="20"/>
          <w:szCs w:val="20"/>
        </w:rPr>
        <w:t xml:space="preserve">  птицефабрика</w:t>
      </w:r>
      <w:proofErr w:type="gramEnd"/>
      <w:r w:rsidR="000747B0" w:rsidRPr="000747B0">
        <w:rPr>
          <w:rFonts w:ascii="Times New Roman" w:hAnsi="Times New Roman"/>
          <w:sz w:val="20"/>
          <w:szCs w:val="20"/>
        </w:rPr>
        <w:t xml:space="preserve">» (ИНН 1434033120, ОГРН 1061434017908, юр. адрес: 678960, </w:t>
      </w:r>
      <w:proofErr w:type="spellStart"/>
      <w:r w:rsidR="000747B0" w:rsidRPr="000747B0">
        <w:rPr>
          <w:rFonts w:ascii="Times New Roman" w:hAnsi="Times New Roman"/>
          <w:sz w:val="20"/>
          <w:szCs w:val="20"/>
        </w:rPr>
        <w:t>терр</w:t>
      </w:r>
      <w:proofErr w:type="spellEnd"/>
      <w:r w:rsidR="000747B0" w:rsidRPr="000747B0">
        <w:rPr>
          <w:rFonts w:ascii="Times New Roman" w:hAnsi="Times New Roman"/>
          <w:sz w:val="20"/>
          <w:szCs w:val="20"/>
        </w:rPr>
        <w:t>. Птицефабрика, г. Нерюнгри), в лице конкурсного управляющего Ноева Анатолия Тимофеевича, действующ</w:t>
      </w:r>
      <w:r w:rsidR="000747B0">
        <w:rPr>
          <w:rFonts w:ascii="Times New Roman" w:hAnsi="Times New Roman"/>
          <w:sz w:val="20"/>
          <w:szCs w:val="20"/>
        </w:rPr>
        <w:t>его</w:t>
      </w:r>
      <w:r w:rsidR="000747B0" w:rsidRPr="000747B0">
        <w:rPr>
          <w:rFonts w:ascii="Times New Roman" w:hAnsi="Times New Roman"/>
          <w:sz w:val="20"/>
          <w:szCs w:val="20"/>
        </w:rPr>
        <w:t xml:space="preserve"> на основании определения Арбитражного суда Республики Саха (Якутия) по делу №А58-4661/2017 от 29.06.2021г</w:t>
      </w:r>
      <w:r w:rsidR="000747B0">
        <w:rPr>
          <w:rFonts w:ascii="Times New Roman" w:hAnsi="Times New Roman"/>
          <w:sz w:val="20"/>
          <w:szCs w:val="20"/>
        </w:rPr>
        <w:t>.</w:t>
      </w:r>
      <w:r w:rsidR="008E1623" w:rsidRPr="002A4E54">
        <w:rPr>
          <w:rFonts w:ascii="Times New Roman" w:hAnsi="Times New Roman"/>
          <w:sz w:val="20"/>
          <w:szCs w:val="20"/>
        </w:rPr>
        <w:t xml:space="preserve">, </w:t>
      </w:r>
      <w:r w:rsidR="00D17A2E" w:rsidRPr="002A4E54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2A4E54" w:rsidP="002A4E54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D17A2E" w:rsidRPr="008E1623">
        <w:rPr>
          <w:rFonts w:ascii="Times New Roman" w:hAnsi="Times New Roman"/>
          <w:sz w:val="20"/>
          <w:szCs w:val="20"/>
        </w:rPr>
        <w:t>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D17A2E" w:rsidRPr="008E1623">
        <w:rPr>
          <w:rFonts w:ascii="Times New Roman" w:hAnsi="Times New Roman"/>
          <w:sz w:val="20"/>
          <w:szCs w:val="20"/>
        </w:rPr>
        <w:t>№_________ от _______________20</w:t>
      </w:r>
      <w:r w:rsidR="00FE0091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>г. сообщение за №</w:t>
      </w:r>
      <w:r w:rsidR="00D17A2E"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="00D17A2E" w:rsidRPr="008E1623">
        <w:rPr>
          <w:rFonts w:ascii="Times New Roman" w:hAnsi="Times New Roman"/>
          <w:sz w:val="20"/>
          <w:szCs w:val="20"/>
        </w:rPr>
        <w:t>, а также для обеспечения исполнения обязательств</w:t>
      </w:r>
      <w:r w:rsidR="00497CA7">
        <w:rPr>
          <w:rFonts w:ascii="Times New Roman" w:hAnsi="Times New Roman"/>
          <w:sz w:val="20"/>
          <w:szCs w:val="20"/>
        </w:rPr>
        <w:t>,</w:t>
      </w:r>
      <w:r w:rsidR="00D17A2E" w:rsidRPr="008E1623">
        <w:rPr>
          <w:rFonts w:ascii="Times New Roman" w:hAnsi="Times New Roman"/>
          <w:sz w:val="20"/>
          <w:szCs w:val="20"/>
        </w:rPr>
        <w:t xml:space="preserve"> возникающих у победителя указанных торгов, перечисляет </w:t>
      </w:r>
      <w:r w:rsidR="00D17A2E"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="00D17A2E"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="00D17A2E"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="00D17A2E" w:rsidRPr="00FE0091">
        <w:rPr>
          <w:rFonts w:ascii="Times New Roman" w:hAnsi="Times New Roman"/>
          <w:bCs/>
          <w:sz w:val="20"/>
          <w:szCs w:val="20"/>
        </w:rPr>
        <w:t>«задаток»</w:t>
      </w:r>
      <w:r w:rsidR="00D17A2E" w:rsidRPr="00FE0091">
        <w:rPr>
          <w:rFonts w:ascii="Times New Roman" w:hAnsi="Times New Roman"/>
          <w:sz w:val="20"/>
          <w:szCs w:val="20"/>
        </w:rPr>
        <w:t>).</w:t>
      </w:r>
    </w:p>
    <w:p w:rsidR="002A4E54" w:rsidRPr="002A4E54" w:rsidRDefault="00D17A2E" w:rsidP="006274A1">
      <w:pPr>
        <w:pStyle w:val="a5"/>
        <w:rPr>
          <w:sz w:val="20"/>
        </w:rPr>
      </w:pPr>
      <w:r w:rsidRPr="002A4E54">
        <w:rPr>
          <w:sz w:val="20"/>
        </w:rPr>
        <w:t>2</w:t>
      </w:r>
      <w:r w:rsidR="002A4E54" w:rsidRPr="002A4E54">
        <w:rPr>
          <w:sz w:val="20"/>
        </w:rPr>
        <w:t xml:space="preserve">. Претендент перечисляет задаток на счет Организатора торгов </w:t>
      </w:r>
      <w:r w:rsidR="002A4E54" w:rsidRPr="002A4E54">
        <w:rPr>
          <w:b/>
          <w:bCs/>
          <w:sz w:val="20"/>
        </w:rPr>
        <w:t>до</w:t>
      </w:r>
      <w:r w:rsidR="002A4E54" w:rsidRPr="002A4E54">
        <w:rPr>
          <w:sz w:val="20"/>
        </w:rPr>
        <w:t> </w:t>
      </w:r>
      <w:r w:rsidR="002A4E54" w:rsidRPr="002A4E54">
        <w:rPr>
          <w:b/>
          <w:sz w:val="20"/>
        </w:rPr>
        <w:t>окончания приема заявок.</w:t>
      </w:r>
      <w:r w:rsidR="002A4E54" w:rsidRPr="002A4E54">
        <w:rPr>
          <w:sz w:val="20"/>
        </w:rPr>
        <w:t xml:space="preserve"> Документом, подтверждающим поступления задатка на счет </w:t>
      </w:r>
      <w:proofErr w:type="gramStart"/>
      <w:r w:rsidR="002A4E54" w:rsidRPr="002A4E54">
        <w:rPr>
          <w:sz w:val="20"/>
        </w:rPr>
        <w:t>Организатора торгов</w:t>
      </w:r>
      <w:proofErr w:type="gramEnd"/>
      <w:r w:rsidR="002A4E54" w:rsidRPr="002A4E54">
        <w:rPr>
          <w:sz w:val="20"/>
        </w:rPr>
        <w:t xml:space="preserve"> является выписка из расчетного счета. По получении подтверждения перечислении задатка Претендент допускается к участию в аукционе. </w:t>
      </w:r>
    </w:p>
    <w:p w:rsidR="002A4E54" w:rsidRDefault="002A4E54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2A4E54">
        <w:rPr>
          <w:sz w:val="20"/>
          <w:szCs w:val="20"/>
        </w:rPr>
        <w:t xml:space="preserve">Задаток возвращается: </w:t>
      </w:r>
    </w:p>
    <w:p w:rsidR="002A4E54" w:rsidRPr="0090099D" w:rsidRDefault="002A4E54" w:rsidP="006274A1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при отказе Претенденту в участии в </w:t>
      </w:r>
      <w:r w:rsidRPr="0090099D">
        <w:rPr>
          <w:sz w:val="20"/>
          <w:szCs w:val="20"/>
        </w:rPr>
        <w:t xml:space="preserve">аукционе в течение пяти дней с момента вынесения организатором торгов соответствующего решения;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2A4E54" w:rsidRPr="002A4E54">
        <w:rPr>
          <w:sz w:val="20"/>
          <w:szCs w:val="20"/>
        </w:rPr>
        <w:t xml:space="preserve">Задаток, внесенный Победителем на счет или в кассу Организатора торгов, засчитывается в счет оплаты приобретаемого имущества. </w:t>
      </w:r>
    </w:p>
    <w:p w:rsidR="002A4E54" w:rsidRPr="002A4E54" w:rsidRDefault="006274A1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2A4E54" w:rsidRPr="002A4E54">
        <w:rPr>
          <w:sz w:val="20"/>
          <w:szCs w:val="20"/>
        </w:rPr>
        <w:t xml:space="preserve">При уклонении (отказе) Победителя аукциона от: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подписания протокола о результатах аукциона;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от заключения в десятидневный срок договора купли-продажи имущества;</w:t>
      </w:r>
    </w:p>
    <w:p w:rsidR="006274A1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 неуплаты покупки в течение тридцати календарных дней со дня подписания выше указанного договора купли-продажи, </w:t>
      </w:r>
    </w:p>
    <w:p w:rsidR="002A4E54" w:rsidRPr="006274A1" w:rsidRDefault="002A4E54" w:rsidP="006274A1">
      <w:pPr>
        <w:jc w:val="both"/>
        <w:rPr>
          <w:sz w:val="20"/>
          <w:szCs w:val="20"/>
        </w:rPr>
      </w:pPr>
      <w:r w:rsidRPr="006274A1">
        <w:rPr>
          <w:sz w:val="20"/>
          <w:szCs w:val="20"/>
        </w:rPr>
        <w:t xml:space="preserve">задаток не возвращается, а Победитель утрачивает право на покупку.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2A4E54" w:rsidRPr="002A4E54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="002A4E54" w:rsidRPr="002A4E54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течение срока выполнения сторонами своих обязательств и урегулирования всех расчетов между ними.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="002A4E54" w:rsidRPr="002A4E54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6274A1" w:rsidRPr="00C24E45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="002A4E54" w:rsidRPr="002A4E54">
        <w:rPr>
          <w:sz w:val="20"/>
          <w:szCs w:val="20"/>
        </w:rPr>
        <w:t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</w:t>
      </w:r>
      <w:r w:rsidR="0090099D">
        <w:rPr>
          <w:sz w:val="20"/>
          <w:szCs w:val="20"/>
        </w:rPr>
        <w:t xml:space="preserve"> </w:t>
      </w:r>
      <w:r w:rsidR="0090099D" w:rsidRPr="00497CA7">
        <w:rPr>
          <w:sz w:val="20"/>
          <w:szCs w:val="20"/>
        </w:rPr>
        <w:t>Арбитражном суде</w:t>
      </w:r>
      <w:r w:rsidR="00C24E45">
        <w:rPr>
          <w:sz w:val="20"/>
          <w:szCs w:val="20"/>
        </w:rPr>
        <w:t xml:space="preserve"> в соответствии</w:t>
      </w:r>
      <w:r w:rsidR="00C24E45" w:rsidRPr="00C24E45">
        <w:t xml:space="preserve"> </w:t>
      </w:r>
      <w:r w:rsidR="00C24E45" w:rsidRPr="00C24E45">
        <w:rPr>
          <w:sz w:val="20"/>
          <w:szCs w:val="20"/>
        </w:rPr>
        <w:t>подведомственностью и подсудностью спора.</w:t>
      </w:r>
      <w:r w:rsidR="002A4E54" w:rsidRPr="00C24E45">
        <w:rPr>
          <w:sz w:val="20"/>
          <w:szCs w:val="20"/>
        </w:rPr>
        <w:t xml:space="preserve"> </w:t>
      </w:r>
    </w:p>
    <w:p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="002A4E54" w:rsidRPr="002A4E54">
        <w:rPr>
          <w:sz w:val="20"/>
          <w:szCs w:val="20"/>
        </w:rPr>
        <w:t>За неисполнение или ненадлежащее исполнение обязанностей по настоящему соглашению стороны несут ответственность, предусмотренную де</w:t>
      </w:r>
      <w:r>
        <w:rPr>
          <w:sz w:val="20"/>
          <w:szCs w:val="20"/>
        </w:rPr>
        <w:t>йствующим законодательством РФ.</w:t>
      </w:r>
    </w:p>
    <w:p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2A4E54" w:rsidRPr="002A4E54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90099D" w:rsidRDefault="006274A1" w:rsidP="0090099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="002A4E54" w:rsidRPr="002A4E54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90099D" w:rsidRPr="0090099D" w:rsidRDefault="0090099D" w:rsidP="0090099D">
      <w:pPr>
        <w:ind w:firstLine="709"/>
        <w:jc w:val="both"/>
        <w:rPr>
          <w:sz w:val="20"/>
          <w:szCs w:val="20"/>
        </w:rPr>
      </w:pPr>
      <w:r w:rsidRPr="00C24E45">
        <w:rPr>
          <w:sz w:val="20"/>
          <w:szCs w:val="20"/>
        </w:rPr>
        <w:t>13.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7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6274A1" w:rsidP="002F259C">
            <w:pPr>
              <w:pStyle w:val="6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Претендент</w:t>
            </w:r>
            <w:r w:rsidR="00D17A2E"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lastRenderedPageBreak/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0747B0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0747B0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0747B0" w:rsidRPr="008E1623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Default="00D17A2E" w:rsidP="006274A1">
            <w:pPr>
              <w:rPr>
                <w:bCs/>
                <w:sz w:val="20"/>
                <w:szCs w:val="20"/>
              </w:rPr>
            </w:pPr>
          </w:p>
          <w:p w:rsidR="000747B0" w:rsidRDefault="000747B0" w:rsidP="006274A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Организатор торгов: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ОАО «</w:t>
            </w:r>
            <w:proofErr w:type="spellStart"/>
            <w:r w:rsidRPr="000747B0">
              <w:rPr>
                <w:bCs/>
                <w:sz w:val="20"/>
                <w:szCs w:val="20"/>
              </w:rPr>
              <w:t>Нерюнгринская</w:t>
            </w:r>
            <w:proofErr w:type="spellEnd"/>
            <w:r w:rsidRPr="000747B0">
              <w:rPr>
                <w:bCs/>
                <w:sz w:val="20"/>
                <w:szCs w:val="20"/>
              </w:rPr>
              <w:t xml:space="preserve"> птицефабрика»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 xml:space="preserve">Юридический адрес: 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lastRenderedPageBreak/>
              <w:t xml:space="preserve">678960, </w:t>
            </w:r>
            <w:proofErr w:type="spellStart"/>
            <w:r w:rsidRPr="000747B0">
              <w:rPr>
                <w:bCs/>
                <w:sz w:val="20"/>
                <w:szCs w:val="20"/>
              </w:rPr>
              <w:t>терр</w:t>
            </w:r>
            <w:proofErr w:type="spellEnd"/>
            <w:r w:rsidRPr="000747B0">
              <w:rPr>
                <w:bCs/>
                <w:sz w:val="20"/>
                <w:szCs w:val="20"/>
              </w:rPr>
              <w:t xml:space="preserve">. Птицефабрика, г. Нерюнгри 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ИНН 1434033120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ОГРН 1061434017908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 xml:space="preserve">Почтовый адрес: 677010, РС (Я), 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г. Якутск, ул. а/я 1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э/почта: tondanoev@mail.ru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 xml:space="preserve">Банковские реквизиты: 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 xml:space="preserve">р/с № </w:t>
            </w:r>
            <w:r>
              <w:rPr>
                <w:bCs/>
                <w:sz w:val="20"/>
                <w:szCs w:val="20"/>
              </w:rPr>
              <w:t>40602810600001000158</w:t>
            </w:r>
            <w:r w:rsidRPr="000747B0">
              <w:rPr>
                <w:bCs/>
                <w:sz w:val="20"/>
                <w:szCs w:val="20"/>
              </w:rPr>
              <w:t xml:space="preserve"> 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АКБ «</w:t>
            </w:r>
            <w:proofErr w:type="spellStart"/>
            <w:r w:rsidRPr="000747B0">
              <w:rPr>
                <w:bCs/>
                <w:sz w:val="20"/>
                <w:szCs w:val="20"/>
              </w:rPr>
              <w:t>Алмазэргиэнбанк</w:t>
            </w:r>
            <w:proofErr w:type="spellEnd"/>
            <w:r w:rsidRPr="000747B0">
              <w:rPr>
                <w:bCs/>
                <w:sz w:val="20"/>
                <w:szCs w:val="20"/>
              </w:rPr>
              <w:t>» АО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Кор. счет: 30101810300000000770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БИК: 049805770</w:t>
            </w:r>
          </w:p>
          <w:p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Конкурсный управляющий</w:t>
            </w:r>
          </w:p>
          <w:p w:rsidR="000747B0" w:rsidRPr="008E1623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_________________________ Ноев А.Т.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70683"/>
    <w:multiLevelType w:val="hybridMultilevel"/>
    <w:tmpl w:val="F648E8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719B4"/>
    <w:multiLevelType w:val="multilevel"/>
    <w:tmpl w:val="7DC6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A2E"/>
    <w:rsid w:val="0000204E"/>
    <w:rsid w:val="000747B0"/>
    <w:rsid w:val="000F1601"/>
    <w:rsid w:val="002A4E54"/>
    <w:rsid w:val="002F259C"/>
    <w:rsid w:val="00353092"/>
    <w:rsid w:val="00364E70"/>
    <w:rsid w:val="003E4547"/>
    <w:rsid w:val="003E6CB4"/>
    <w:rsid w:val="00402F5A"/>
    <w:rsid w:val="00497CA7"/>
    <w:rsid w:val="004D5879"/>
    <w:rsid w:val="004D7D5F"/>
    <w:rsid w:val="00526065"/>
    <w:rsid w:val="0054000F"/>
    <w:rsid w:val="00557097"/>
    <w:rsid w:val="006274A1"/>
    <w:rsid w:val="00660EF7"/>
    <w:rsid w:val="006C48A7"/>
    <w:rsid w:val="00751DA8"/>
    <w:rsid w:val="00815211"/>
    <w:rsid w:val="008B4EEC"/>
    <w:rsid w:val="008C09F3"/>
    <w:rsid w:val="008E1623"/>
    <w:rsid w:val="008F3B78"/>
    <w:rsid w:val="0090099D"/>
    <w:rsid w:val="00901D32"/>
    <w:rsid w:val="0090205A"/>
    <w:rsid w:val="00A07CD9"/>
    <w:rsid w:val="00A4055E"/>
    <w:rsid w:val="00AC589A"/>
    <w:rsid w:val="00AF1ECE"/>
    <w:rsid w:val="00BF623E"/>
    <w:rsid w:val="00C21305"/>
    <w:rsid w:val="00C24E45"/>
    <w:rsid w:val="00C92DAD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C548"/>
  <w15:docId w15:val="{03B7B2F4-85C3-4A82-ABE1-751899F4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  <w:style w:type="paragraph" w:styleId="a7">
    <w:name w:val="List Paragraph"/>
    <w:basedOn w:val="a"/>
    <w:uiPriority w:val="34"/>
    <w:qFormat/>
    <w:rsid w:val="002A4E54"/>
    <w:pPr>
      <w:ind w:left="720"/>
      <w:contextualSpacing/>
    </w:pPr>
  </w:style>
  <w:style w:type="paragraph" w:customStyle="1" w:styleId="a8">
    <w:name w:val="???????"/>
    <w:rsid w:val="006274A1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Normal (Web)"/>
    <w:basedOn w:val="a"/>
    <w:uiPriority w:val="99"/>
    <w:unhideWhenUsed/>
    <w:rsid w:val="006274A1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User1</cp:lastModifiedBy>
  <cp:revision>9</cp:revision>
  <dcterms:created xsi:type="dcterms:W3CDTF">2021-04-18T09:10:00Z</dcterms:created>
  <dcterms:modified xsi:type="dcterms:W3CDTF">2022-12-26T05:35:00Z</dcterms:modified>
</cp:coreProperties>
</file>