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Pr="00E526A4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ДОГОВОР О ЗАДАТКЕ</w:t>
      </w:r>
    </w:p>
    <w:p w:rsidR="00FF28E5" w:rsidRPr="00E526A4" w:rsidRDefault="00FF28E5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ТОРГИ № ______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Pr="00E526A4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г.</w:t>
      </w:r>
      <w:r w:rsidR="00972D1A" w:rsidRPr="00E526A4">
        <w:rPr>
          <w:rFonts w:ascii="Times New Roman" w:hAnsi="Times New Roman" w:cs="Times New Roman"/>
        </w:rPr>
        <w:t xml:space="preserve"> </w:t>
      </w:r>
      <w:r w:rsidR="00B32A4D" w:rsidRPr="00E526A4">
        <w:rPr>
          <w:rFonts w:ascii="Times New Roman" w:hAnsi="Times New Roman" w:cs="Times New Roman"/>
        </w:rPr>
        <w:t>Новосибирск</w:t>
      </w:r>
      <w:r w:rsidR="00972D1A" w:rsidRPr="00E526A4">
        <w:rPr>
          <w:rFonts w:ascii="Times New Roman" w:hAnsi="Times New Roman" w:cs="Times New Roman"/>
        </w:rPr>
        <w:t xml:space="preserve">                                           </w:t>
      </w:r>
      <w:r w:rsidR="00E526A4">
        <w:rPr>
          <w:rFonts w:ascii="Times New Roman" w:hAnsi="Times New Roman" w:cs="Times New Roman"/>
        </w:rPr>
        <w:t xml:space="preserve">              </w:t>
      </w:r>
      <w:r w:rsidR="00972D1A" w:rsidRPr="00E526A4">
        <w:rPr>
          <w:rFonts w:ascii="Times New Roman" w:hAnsi="Times New Roman" w:cs="Times New Roman"/>
        </w:rPr>
        <w:t xml:space="preserve">             </w:t>
      </w:r>
      <w:r w:rsidRPr="00E526A4">
        <w:rPr>
          <w:rFonts w:ascii="Times New Roman" w:hAnsi="Times New Roman" w:cs="Times New Roman"/>
        </w:rPr>
        <w:t xml:space="preserve">           </w:t>
      </w:r>
      <w:r w:rsidR="00B32A4D" w:rsidRPr="00E526A4">
        <w:rPr>
          <w:rFonts w:ascii="Times New Roman" w:hAnsi="Times New Roman" w:cs="Times New Roman"/>
        </w:rPr>
        <w:t xml:space="preserve">        </w:t>
      </w:r>
      <w:r w:rsidR="00867436" w:rsidRPr="00E526A4">
        <w:rPr>
          <w:rFonts w:ascii="Times New Roman" w:hAnsi="Times New Roman" w:cs="Times New Roman"/>
        </w:rPr>
        <w:t xml:space="preserve">     </w:t>
      </w:r>
      <w:proofErr w:type="gramStart"/>
      <w:r w:rsidR="00867436" w:rsidRPr="00E526A4">
        <w:rPr>
          <w:rFonts w:ascii="Times New Roman" w:hAnsi="Times New Roman" w:cs="Times New Roman"/>
        </w:rPr>
        <w:t xml:space="preserve">   «</w:t>
      </w:r>
      <w:proofErr w:type="gramEnd"/>
      <w:r w:rsidR="00867436" w:rsidRPr="00E526A4">
        <w:rPr>
          <w:rFonts w:ascii="Times New Roman" w:hAnsi="Times New Roman" w:cs="Times New Roman"/>
        </w:rPr>
        <w:t>__» _____________</w:t>
      </w:r>
      <w:r w:rsidR="00972D1A" w:rsidRPr="00E526A4">
        <w:rPr>
          <w:rFonts w:ascii="Times New Roman" w:hAnsi="Times New Roman" w:cs="Times New Roman"/>
        </w:rPr>
        <w:t xml:space="preserve"> 201</w:t>
      </w:r>
      <w:r w:rsidR="00E10F27" w:rsidRPr="00E10F27">
        <w:rPr>
          <w:rFonts w:ascii="Times New Roman" w:hAnsi="Times New Roman" w:cs="Times New Roman"/>
        </w:rPr>
        <w:t>8</w:t>
      </w:r>
      <w:r w:rsidR="00972D1A" w:rsidRPr="00E526A4">
        <w:rPr>
          <w:rFonts w:ascii="Times New Roman" w:hAnsi="Times New Roman" w:cs="Times New Roman"/>
        </w:rPr>
        <w:t>г.</w:t>
      </w:r>
    </w:p>
    <w:p w:rsidR="0092757E" w:rsidRPr="00E526A4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E526A4" w:rsidRDefault="00B32A4D" w:rsidP="0012018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», в лице Директора Болотина Ивана Николаевича</w:t>
      </w:r>
      <w:r w:rsidR="00972D1A" w:rsidRPr="00E526A4">
        <w:rPr>
          <w:rFonts w:ascii="Times New Roman" w:hAnsi="Times New Roman" w:cs="Times New Roman"/>
        </w:rPr>
        <w:t>, имену</w:t>
      </w:r>
      <w:r w:rsidR="00120180" w:rsidRPr="00E526A4">
        <w:rPr>
          <w:rFonts w:ascii="Times New Roman" w:hAnsi="Times New Roman" w:cs="Times New Roman"/>
        </w:rPr>
        <w:t>емый в дальнейшем «</w:t>
      </w:r>
      <w:r w:rsidRPr="00E526A4">
        <w:rPr>
          <w:rFonts w:ascii="Times New Roman" w:hAnsi="Times New Roman" w:cs="Times New Roman"/>
        </w:rPr>
        <w:t>Организатор торгов</w:t>
      </w:r>
      <w:r w:rsidR="005B7E30" w:rsidRPr="00E526A4">
        <w:rPr>
          <w:rFonts w:ascii="Times New Roman" w:hAnsi="Times New Roman" w:cs="Times New Roman"/>
        </w:rPr>
        <w:t>»</w:t>
      </w:r>
      <w:r w:rsidR="00972D1A" w:rsidRPr="00E526A4">
        <w:rPr>
          <w:rFonts w:ascii="Times New Roman" w:hAnsi="Times New Roman" w:cs="Times New Roman"/>
        </w:rPr>
        <w:t xml:space="preserve">, с одной стороны и </w:t>
      </w:r>
      <w:r w:rsidR="00E526A4">
        <w:rPr>
          <w:rFonts w:ascii="Times New Roman" w:hAnsi="Times New Roman" w:cs="Times New Roman"/>
        </w:rPr>
        <w:t>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именуемый в дальнейшем «Претендент</w:t>
      </w:r>
      <w:proofErr w:type="gramStart"/>
      <w:r w:rsidRPr="00E526A4">
        <w:rPr>
          <w:rFonts w:ascii="Times New Roman" w:hAnsi="Times New Roman" w:cs="Times New Roman"/>
        </w:rPr>
        <w:t>» ,</w:t>
      </w:r>
      <w:proofErr w:type="gramEnd"/>
      <w:r w:rsidRPr="00E526A4">
        <w:rPr>
          <w:rFonts w:ascii="Times New Roman" w:hAnsi="Times New Roman" w:cs="Times New Roman"/>
        </w:rPr>
        <w:t xml:space="preserve"> в лице 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</w:t>
      </w:r>
    </w:p>
    <w:p w:rsidR="00972D1A" w:rsidRPr="00E526A4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B32A4D" w:rsidRDefault="004B1BF7" w:rsidP="00B32A4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1. Претендент торгов передает</w:t>
      </w:r>
      <w:r w:rsidR="00972D1A" w:rsidRPr="00E526A4">
        <w:rPr>
          <w:rFonts w:ascii="Times New Roman" w:hAnsi="Times New Roman" w:cs="Times New Roman"/>
        </w:rPr>
        <w:t xml:space="preserve">, а </w:t>
      </w:r>
      <w:r w:rsidR="00B32A4D" w:rsidRPr="00E526A4">
        <w:rPr>
          <w:rFonts w:ascii="Times New Roman" w:hAnsi="Times New Roman" w:cs="Times New Roman"/>
        </w:rPr>
        <w:t>Организатор торгов</w:t>
      </w:r>
      <w:r w:rsidR="00972D1A" w:rsidRPr="00E526A4">
        <w:rPr>
          <w:rFonts w:ascii="Times New Roman" w:hAnsi="Times New Roman" w:cs="Times New Roman"/>
        </w:rPr>
        <w:t xml:space="preserve"> принимает задаток в размер</w:t>
      </w:r>
      <w:r w:rsidR="00B32A4D" w:rsidRPr="00E526A4">
        <w:rPr>
          <w:rFonts w:ascii="Times New Roman" w:hAnsi="Times New Roman" w:cs="Times New Roman"/>
        </w:rPr>
        <w:t>е</w:t>
      </w:r>
      <w:r w:rsidR="00972D1A" w:rsidRPr="00E526A4">
        <w:rPr>
          <w:rFonts w:ascii="Times New Roman" w:hAnsi="Times New Roman" w:cs="Times New Roman"/>
        </w:rPr>
        <w:t xml:space="preserve"> ____________ рублей в счет  </w:t>
      </w:r>
      <w:r w:rsidR="00FF28E5" w:rsidRPr="00E526A4">
        <w:rPr>
          <w:rFonts w:ascii="Times New Roman" w:hAnsi="Times New Roman" w:cs="Times New Roman"/>
        </w:rPr>
        <w:t xml:space="preserve">подтверждения своего участия в </w:t>
      </w:r>
      <w:r w:rsidR="00972D1A" w:rsidRPr="00E526A4">
        <w:rPr>
          <w:rFonts w:ascii="Times New Roman" w:hAnsi="Times New Roman" w:cs="Times New Roman"/>
        </w:rPr>
        <w:t>открытых торг</w:t>
      </w:r>
      <w:r w:rsidR="00FF28E5" w:rsidRPr="00E526A4">
        <w:rPr>
          <w:rFonts w:ascii="Times New Roman" w:hAnsi="Times New Roman" w:cs="Times New Roman"/>
        </w:rPr>
        <w:t>ах № __________</w:t>
      </w:r>
      <w:r w:rsidR="00972D1A" w:rsidRPr="00E526A4">
        <w:rPr>
          <w:rFonts w:ascii="Times New Roman" w:hAnsi="Times New Roman" w:cs="Times New Roman"/>
        </w:rPr>
        <w:t xml:space="preserve"> в электронной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 (ОГРН 1022501290734, ИНН 2536118544, адрес: 690091, Приморский край, г. Владивосток, ул. Уборевича, д. 13)</w:t>
      </w:r>
      <w:r w:rsidR="00972D1A" w:rsidRPr="00E526A4">
        <w:rPr>
          <w:rFonts w:ascii="Times New Roman" w:hAnsi="Times New Roman" w:cs="Times New Roman"/>
        </w:rPr>
        <w:t xml:space="preserve">, в ходе процедур, применяемых в деле о банкротстве, назначенных </w:t>
      </w:r>
      <w:r w:rsidR="00B32A4D" w:rsidRPr="00E526A4">
        <w:rPr>
          <w:rFonts w:ascii="Times New Roman" w:hAnsi="Times New Roman" w:cs="Times New Roman"/>
        </w:rPr>
        <w:t>«</w:t>
      </w:r>
      <w:r w:rsidR="00BF6C1F">
        <w:rPr>
          <w:rFonts w:ascii="Times New Roman" w:hAnsi="Times New Roman" w:cs="Times New Roman"/>
        </w:rPr>
        <w:t>04</w:t>
      </w:r>
      <w:r w:rsidR="00B32A4D" w:rsidRPr="00E526A4">
        <w:rPr>
          <w:rFonts w:ascii="Times New Roman" w:hAnsi="Times New Roman" w:cs="Times New Roman"/>
        </w:rPr>
        <w:t xml:space="preserve">» </w:t>
      </w:r>
      <w:r w:rsidR="00BF6C1F">
        <w:rPr>
          <w:rFonts w:ascii="Times New Roman" w:hAnsi="Times New Roman" w:cs="Times New Roman"/>
        </w:rPr>
        <w:t>июля</w:t>
      </w:r>
      <w:bookmarkStart w:id="0" w:name="_GoBack"/>
      <w:bookmarkEnd w:id="0"/>
      <w:r w:rsidR="00B32A4D" w:rsidRPr="00E526A4">
        <w:rPr>
          <w:rFonts w:ascii="Times New Roman" w:hAnsi="Times New Roman" w:cs="Times New Roman"/>
        </w:rPr>
        <w:t xml:space="preserve"> </w:t>
      </w:r>
      <w:r w:rsidR="00120180" w:rsidRPr="00E526A4">
        <w:rPr>
          <w:rFonts w:ascii="Times New Roman" w:hAnsi="Times New Roman" w:cs="Times New Roman"/>
        </w:rPr>
        <w:t>201</w:t>
      </w:r>
      <w:r w:rsidR="00B32A4D" w:rsidRPr="00E526A4">
        <w:rPr>
          <w:rFonts w:ascii="Times New Roman" w:hAnsi="Times New Roman" w:cs="Times New Roman"/>
        </w:rPr>
        <w:t>8г. 10</w:t>
      </w:r>
      <w:r w:rsidR="00972D1A" w:rsidRPr="00E526A4">
        <w:rPr>
          <w:rFonts w:ascii="Times New Roman" w:hAnsi="Times New Roman" w:cs="Times New Roman"/>
        </w:rPr>
        <w:t xml:space="preserve"> часов 00 минут по московскому времени по продаже имущества выставляемого лотом № </w:t>
      </w:r>
      <w:r w:rsidR="00B32A4D" w:rsidRPr="00E526A4">
        <w:rPr>
          <w:rFonts w:ascii="Times New Roman" w:hAnsi="Times New Roman" w:cs="Times New Roman"/>
        </w:rPr>
        <w:t>1</w:t>
      </w:r>
      <w:r w:rsidR="00972D1A" w:rsidRPr="00E526A4">
        <w:rPr>
          <w:rFonts w:ascii="Times New Roman" w:hAnsi="Times New Roman" w:cs="Times New Roman"/>
        </w:rPr>
        <w:t xml:space="preserve"> </w:t>
      </w:r>
      <w:r w:rsidR="00443F99">
        <w:rPr>
          <w:rFonts w:ascii="Times New Roman" w:hAnsi="Times New Roman" w:cs="Times New Roman"/>
        </w:rPr>
        <w:t>(далее объект торгов), а именно</w:t>
      </w:r>
      <w:r w:rsidR="00972D1A" w:rsidRPr="00E526A4">
        <w:rPr>
          <w:rFonts w:ascii="Times New Roman" w:hAnsi="Times New Roman" w:cs="Times New Roman"/>
        </w:rPr>
        <w:t xml:space="preserve">: </w:t>
      </w:r>
      <w:r w:rsidR="00972D1A" w:rsidRPr="00443F99">
        <w:rPr>
          <w:rFonts w:ascii="Times New Roman" w:hAnsi="Times New Roman" w:cs="Times New Roman"/>
        </w:rPr>
        <w:t>з</w:t>
      </w:r>
      <w:r w:rsidR="000B70A2" w:rsidRPr="00443F99">
        <w:rPr>
          <w:rFonts w:ascii="Times New Roman" w:hAnsi="Times New Roman" w:cs="Times New Roman"/>
        </w:rPr>
        <w:t xml:space="preserve">а лот № </w:t>
      </w:r>
      <w:r w:rsidR="00B32A4D" w:rsidRPr="00443F99">
        <w:rPr>
          <w:rFonts w:ascii="Times New Roman" w:hAnsi="Times New Roman" w:cs="Times New Roman"/>
        </w:rPr>
        <w:t>1, в составе:</w:t>
      </w:r>
      <w:r w:rsidR="000B70A2" w:rsidRPr="00E526A4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text" w:tblpX="-210"/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10"/>
        <w:gridCol w:w="7654"/>
        <w:gridCol w:w="1593"/>
      </w:tblGrid>
      <w:tr w:rsidR="00E10F27" w:rsidRPr="00E10F27" w:rsidTr="006F3E63">
        <w:trPr>
          <w:trHeight w:val="70"/>
        </w:trPr>
        <w:tc>
          <w:tcPr>
            <w:tcW w:w="7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10F27" w:rsidRPr="00E10F27" w:rsidRDefault="00E10F27" w:rsidP="006F3E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10F27">
              <w:rPr>
                <w:rFonts w:ascii="Times New Roman" w:eastAsia="Times New Roman" w:hAnsi="Times New Roman" w:cs="Times New Roman"/>
                <w:bCs/>
                <w:color w:val="000000"/>
              </w:rPr>
              <w:t>№ лота</w:t>
            </w:r>
          </w:p>
        </w:tc>
        <w:tc>
          <w:tcPr>
            <w:tcW w:w="7654" w:type="dxa"/>
            <w:vAlign w:val="center"/>
          </w:tcPr>
          <w:p w:rsidR="00E10F27" w:rsidRPr="00E10F27" w:rsidRDefault="00E10F27" w:rsidP="006F3E63">
            <w:pPr>
              <w:spacing w:line="240" w:lineRule="auto"/>
              <w:ind w:firstLine="709"/>
              <w:jc w:val="center"/>
              <w:rPr>
                <w:rFonts w:ascii="Times New Roman" w:hAnsi="Times New Roman" w:cs="Times New Roman"/>
              </w:rPr>
            </w:pPr>
            <w:r w:rsidRPr="00E10F27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Наименование, характеристики имущества</w:t>
            </w:r>
          </w:p>
        </w:tc>
        <w:tc>
          <w:tcPr>
            <w:tcW w:w="1593" w:type="dxa"/>
            <w:vAlign w:val="center"/>
          </w:tcPr>
          <w:p w:rsidR="00E10F27" w:rsidRPr="00E10F27" w:rsidRDefault="00E10F27" w:rsidP="006F3E63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10F27">
              <w:rPr>
                <w:rFonts w:ascii="Times New Roman" w:eastAsia="Times New Roman" w:hAnsi="Times New Roman" w:cs="Times New Roman"/>
                <w:bCs/>
              </w:rPr>
              <w:t>Начальная цена в соответствии с отчетом об оценке, руб.</w:t>
            </w:r>
          </w:p>
        </w:tc>
      </w:tr>
      <w:tr w:rsidR="00BF6C1F" w:rsidRPr="00E10F27" w:rsidTr="00BF6C1F">
        <w:trPr>
          <w:trHeight w:val="219"/>
        </w:trPr>
        <w:tc>
          <w:tcPr>
            <w:tcW w:w="71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блок вспомогательных помещений,  кадастровый номер - 25:27:070201:954, площадь общая - 1089,3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– 3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18 974 083,50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Нежилое здание - Склад «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Плауэн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»,  кадастровый номер - 25:27:070201:956, площадь общая - 1301,4кв.м.,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5 937 897,60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Хранилище № 1,  кадастровый номер - 25:27:070201:957, площадь общая - 2042,2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12 586 157,10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Хранилище № 2,  кадастровый номер - 25:27:070201:946, площадь общая – 2048,2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9 569 733,30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Хранилище № 3,  кадастровый номер - 25:27:070201:947, площадь общая – 1017,2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4 299 459,30</w:t>
            </w:r>
          </w:p>
        </w:tc>
      </w:tr>
      <w:tr w:rsidR="00BF6C1F" w:rsidRPr="00E10F27" w:rsidTr="00BF6C1F">
        <w:trPr>
          <w:trHeight w:val="455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цех по приготовлению судовых красок с пристройкой,  кадастровый номер - 25:27:070201:955, площадь общая – 1462,3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29 541 667,50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тарная мастерская,  кадастровый номер - 25:27:070201:945, площадь общая – 217,2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564 267,60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складское помещение,  кадастровый номер - 25:27:070201:964, площадь общая – 331,1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- 2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3 349 934,10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тарной мастерской,  кадастровый номер - 25:27:070201:950, площадь общая – 17,8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–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23 980,50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зарядная станция,  кадастровый номер - 25:27:070201:948, площадь общая – 31,3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–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820 598,40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очистных сооружений,  кадастровый номер - 25:27:070201:960, площадь общая – 18,0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378 624,60</w:t>
            </w:r>
          </w:p>
        </w:tc>
      </w:tr>
      <w:tr w:rsidR="00BF6C1F" w:rsidRPr="00E10F27" w:rsidTr="00BF6C1F">
        <w:trPr>
          <w:trHeight w:val="3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хранилища № 1,  кадастровый номер - 25:27:070201:958, площадь общая – 31,5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961 862,40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хранилища № 2,  кадастровый номер - 25:27:070201:963, площадь общая – 52,9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1 473 956,10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грузчиков,  кадастровый номер - 25:27:070201:959, площадь общая – 36,4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1 056 932,10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– ВОХР,  кадастровый номер - 25:27:070201:961, площадь общая – 38,2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1 295 311,50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Нежилое здание - бытовое помещение склада № 33,  кадастровый номер - 25:27:070201:962, площадь общая – 34,3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., этажность - 1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738 990,00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Сооружение - подкрановые пути,  кадастровый номер - 25:27:000000:5677, протяженность 304 м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882 127,80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Сооружение железнодорожный тупик,  кадастровый номер - 25:27:070201:952, протяженность 251 м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1 662 848,10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Сооружение - открытая площадка,  кадастровый номер - 25:27:000000:5640, застроенная площадь 2655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2 497 629,60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Сооружение - открытая площадка,  кадастровый номер - 25:27:000000:3676, застроенная площадь 2240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2 106 890,10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Сооружение - подъездная дорога,  кадастровый номер - 25:27:070201:953, протяженность 417 м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2 349 615,60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Сооружение - рампа (погрузочно-разгрузочная платформа) кадастровый номер - 25:27:000000:3677, застроенная площадь 728,9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1 710 907,20</w:t>
            </w:r>
          </w:p>
        </w:tc>
      </w:tr>
      <w:tr w:rsidR="00BF6C1F" w:rsidRPr="00E10F27" w:rsidTr="00BF6C1F">
        <w:trPr>
          <w:trHeight w:val="20"/>
        </w:trPr>
        <w:tc>
          <w:tcPr>
            <w:tcW w:w="7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6C1F" w:rsidRPr="00E10F27" w:rsidRDefault="00BF6C1F" w:rsidP="00BF6C1F">
            <w:pPr>
              <w:widowControl w:val="0"/>
              <w:numPr>
                <w:ilvl w:val="0"/>
                <w:numId w:val="36"/>
              </w:num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Align w:val="center"/>
          </w:tcPr>
          <w:p w:rsidR="00BF6C1F" w:rsidRPr="00E10F27" w:rsidRDefault="00BF6C1F" w:rsidP="00BF6C1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Право аренды на земельный </w:t>
            </w:r>
            <w:proofErr w:type="gramStart"/>
            <w:r w:rsidRPr="00E10F27">
              <w:rPr>
                <w:rFonts w:ascii="Times New Roman" w:hAnsi="Times New Roman" w:cs="Times New Roman"/>
                <w:color w:val="000000"/>
              </w:rPr>
              <w:t>участок,  категория</w:t>
            </w:r>
            <w:proofErr w:type="gramEnd"/>
            <w:r w:rsidRPr="00E10F27">
              <w:rPr>
                <w:rFonts w:ascii="Times New Roman" w:hAnsi="Times New Roman" w:cs="Times New Roman"/>
                <w:color w:val="000000"/>
              </w:rPr>
              <w:t xml:space="preserve"> - земли населенных пунктов, кадастровый номер:</w:t>
            </w:r>
          </w:p>
          <w:p w:rsidR="00BF6C1F" w:rsidRPr="00E10F27" w:rsidRDefault="00BF6C1F" w:rsidP="00BF6C1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 xml:space="preserve">- 25:27:070201:144, площадь общая 46732 </w:t>
            </w:r>
            <w:proofErr w:type="spellStart"/>
            <w:r w:rsidRPr="00E10F27">
              <w:rPr>
                <w:rFonts w:ascii="Times New Roman" w:hAnsi="Times New Roman" w:cs="Times New Roman"/>
                <w:color w:val="000000"/>
              </w:rPr>
              <w:t>кв.м</w:t>
            </w:r>
            <w:proofErr w:type="spellEnd"/>
            <w:r w:rsidRPr="00E10F27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1593" w:type="dxa"/>
            <w:vAlign w:val="center"/>
          </w:tcPr>
          <w:p w:rsidR="00BF6C1F" w:rsidRPr="00BF6C1F" w:rsidRDefault="00BF6C1F" w:rsidP="00BF6C1F">
            <w:pPr>
              <w:jc w:val="center"/>
              <w:rPr>
                <w:rFonts w:ascii="Times New Roman" w:hAnsi="Times New Roman" w:cs="Times New Roman"/>
              </w:rPr>
            </w:pPr>
            <w:r w:rsidRPr="00BF6C1F">
              <w:rPr>
                <w:rFonts w:ascii="Times New Roman" w:hAnsi="Times New Roman" w:cs="Times New Roman"/>
              </w:rPr>
              <w:t>21 920 476,50</w:t>
            </w:r>
          </w:p>
        </w:tc>
      </w:tr>
      <w:tr w:rsidR="00E10F27" w:rsidRPr="00E10F27" w:rsidTr="00E10F27">
        <w:trPr>
          <w:trHeight w:val="427"/>
        </w:trPr>
        <w:tc>
          <w:tcPr>
            <w:tcW w:w="83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10F27" w:rsidRPr="00E10F27" w:rsidRDefault="00E10F27" w:rsidP="00E10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10F27">
              <w:rPr>
                <w:rFonts w:ascii="Times New Roman" w:hAnsi="Times New Roman" w:cs="Times New Roman"/>
                <w:color w:val="000000"/>
              </w:rPr>
              <w:t>Итого цена заложенного имущества в составе лота</w:t>
            </w:r>
          </w:p>
        </w:tc>
        <w:tc>
          <w:tcPr>
            <w:tcW w:w="1593" w:type="dxa"/>
            <w:vAlign w:val="center"/>
          </w:tcPr>
          <w:p w:rsidR="00E10F27" w:rsidRPr="00E10F27" w:rsidRDefault="00BF6C1F" w:rsidP="00E10F27">
            <w:pPr>
              <w:widowControl w:val="0"/>
              <w:spacing w:after="0" w:line="240" w:lineRule="auto"/>
              <w:ind w:left="-918" w:firstLine="918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6C1F">
              <w:rPr>
                <w:rFonts w:ascii="Times New Roman" w:hAnsi="Times New Roman" w:cs="Times New Roman"/>
                <w:color w:val="000000"/>
              </w:rPr>
              <w:t>124 703 950,50</w:t>
            </w:r>
          </w:p>
        </w:tc>
      </w:tr>
    </w:tbl>
    <w:p w:rsidR="00972D1A" w:rsidRPr="00E526A4" w:rsidRDefault="00B32A4D" w:rsidP="00E10F2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по начальной цене продажи </w:t>
      </w:r>
      <w:r w:rsidR="00BF6C1F">
        <w:rPr>
          <w:rFonts w:ascii="Times New Roman" w:hAnsi="Times New Roman" w:cs="Times New Roman"/>
        </w:rPr>
        <w:t xml:space="preserve">124 703 950 </w:t>
      </w:r>
      <w:r w:rsidR="00443F99" w:rsidRPr="00443F99">
        <w:rPr>
          <w:rFonts w:ascii="Times New Roman" w:hAnsi="Times New Roman" w:cs="Times New Roman"/>
        </w:rPr>
        <w:t>(</w:t>
      </w:r>
      <w:r w:rsidR="00E10F27">
        <w:rPr>
          <w:rFonts w:ascii="Times New Roman" w:hAnsi="Times New Roman" w:cs="Times New Roman"/>
        </w:rPr>
        <w:t xml:space="preserve">сто </w:t>
      </w:r>
      <w:r w:rsidR="00BF6C1F">
        <w:rPr>
          <w:rFonts w:ascii="Times New Roman" w:hAnsi="Times New Roman" w:cs="Times New Roman"/>
        </w:rPr>
        <w:t>двадцать четыре миллиона семьсот три тысячи девятьсот пятьдесят</w:t>
      </w:r>
      <w:r w:rsidR="00443F99" w:rsidRPr="00443F99">
        <w:rPr>
          <w:rFonts w:ascii="Times New Roman" w:hAnsi="Times New Roman" w:cs="Times New Roman"/>
        </w:rPr>
        <w:t xml:space="preserve">) рублей </w:t>
      </w:r>
      <w:r w:rsidR="00BF6C1F">
        <w:rPr>
          <w:rFonts w:ascii="Times New Roman" w:hAnsi="Times New Roman" w:cs="Times New Roman"/>
        </w:rPr>
        <w:t>5</w:t>
      </w:r>
      <w:r w:rsidR="00E10F27">
        <w:rPr>
          <w:rFonts w:ascii="Times New Roman" w:hAnsi="Times New Roman" w:cs="Times New Roman"/>
        </w:rPr>
        <w:t>0</w:t>
      </w:r>
      <w:r w:rsidR="00443F99" w:rsidRPr="00443F99">
        <w:rPr>
          <w:rFonts w:ascii="Times New Roman" w:hAnsi="Times New Roman" w:cs="Times New Roman"/>
        </w:rPr>
        <w:t xml:space="preserve"> копе</w:t>
      </w:r>
      <w:r w:rsidR="00E10F27">
        <w:rPr>
          <w:rFonts w:ascii="Times New Roman" w:hAnsi="Times New Roman" w:cs="Times New Roman"/>
        </w:rPr>
        <w:t>ек</w:t>
      </w:r>
      <w:r w:rsidR="000B70A2" w:rsidRPr="00E526A4">
        <w:rPr>
          <w:rFonts w:ascii="Times New Roman" w:hAnsi="Times New Roman" w:cs="Times New Roman"/>
        </w:rPr>
        <w:t>.</w:t>
      </w:r>
    </w:p>
    <w:p w:rsidR="008648BD" w:rsidRPr="00E526A4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2.У</w:t>
      </w:r>
      <w:r w:rsidR="008648BD" w:rsidRPr="00E526A4">
        <w:rPr>
          <w:rFonts w:ascii="Times New Roman" w:hAnsi="Times New Roman" w:cs="Times New Roman"/>
        </w:rPr>
        <w:t xml:space="preserve">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 w:rsidRPr="00E526A4">
        <w:rPr>
          <w:rFonts w:ascii="Times New Roman" w:hAnsi="Times New Roman" w:cs="Times New Roman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</w:t>
      </w:r>
      <w:r w:rsidR="00B32A4D" w:rsidRPr="00E526A4">
        <w:t xml:space="preserve">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="00840C0E" w:rsidRPr="00E526A4">
        <w:rPr>
          <w:rFonts w:ascii="Times New Roman" w:hAnsi="Times New Roman" w:cs="Times New Roman"/>
        </w:rPr>
        <w:t>.</w:t>
      </w:r>
    </w:p>
    <w:p w:rsidR="00443F99" w:rsidRDefault="008648B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</w:rPr>
        <w:t xml:space="preserve">3. </w:t>
      </w:r>
      <w:r w:rsidRPr="00E526A4">
        <w:rPr>
          <w:rFonts w:ascii="Times New Roman" w:hAnsi="Times New Roman" w:cs="Times New Roman"/>
          <w:b/>
        </w:rPr>
        <w:t xml:space="preserve">Реквизиты для перечисления задатка: </w:t>
      </w:r>
      <w:r w:rsidR="00443F99" w:rsidRPr="00443F99">
        <w:rPr>
          <w:rFonts w:ascii="Times New Roman" w:hAnsi="Times New Roman" w:cs="Times New Roman"/>
          <w:b/>
        </w:rPr>
        <w:t xml:space="preserve">ООО «Северо-восточное морское пароходство», ИНН/КПП: 2536118544/253601001, банк получателя: Филиал Банка ВТБ (ПАО) в г. Хабаровске, местонахождение банка: 690091, г. Владивосток, ул. </w:t>
      </w:r>
      <w:proofErr w:type="spellStart"/>
      <w:r w:rsidR="00443F99" w:rsidRPr="00443F99">
        <w:rPr>
          <w:rFonts w:ascii="Times New Roman" w:hAnsi="Times New Roman" w:cs="Times New Roman"/>
          <w:b/>
        </w:rPr>
        <w:t>Светланская</w:t>
      </w:r>
      <w:proofErr w:type="spellEnd"/>
      <w:r w:rsidR="00443F99" w:rsidRPr="00443F99">
        <w:rPr>
          <w:rFonts w:ascii="Times New Roman" w:hAnsi="Times New Roman" w:cs="Times New Roman"/>
          <w:b/>
        </w:rPr>
        <w:t xml:space="preserve">, д.78, р/с № 40702810611028102537, к/с № 30101810400000000727, БИК 040813727. </w:t>
      </w:r>
    </w:p>
    <w:p w:rsidR="0092757E" w:rsidRPr="00E526A4" w:rsidRDefault="00264360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4</w:t>
      </w:r>
      <w:r w:rsidR="0092757E" w:rsidRPr="00E526A4">
        <w:rPr>
          <w:rFonts w:ascii="Times New Roman" w:hAnsi="Times New Roman" w:cs="Times New Roman"/>
        </w:rPr>
        <w:t>. Участнику торгов</w:t>
      </w:r>
      <w:r w:rsidRPr="00E526A4">
        <w:rPr>
          <w:rFonts w:ascii="Times New Roman" w:hAnsi="Times New Roman" w:cs="Times New Roman"/>
        </w:rPr>
        <w:t>,</w:t>
      </w:r>
      <w:r w:rsidR="0092757E" w:rsidRPr="00E526A4">
        <w:rPr>
          <w:rFonts w:ascii="Times New Roman" w:hAnsi="Times New Roman" w:cs="Times New Roman"/>
        </w:rPr>
        <w:t xml:space="preserve"> не победившему в открытых торгах в электрон</w:t>
      </w:r>
      <w:r w:rsidR="00B32A4D" w:rsidRPr="00E526A4">
        <w:rPr>
          <w:rFonts w:ascii="Times New Roman" w:hAnsi="Times New Roman" w:cs="Times New Roman"/>
        </w:rPr>
        <w:t xml:space="preserve">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Pr="00E526A4">
        <w:rPr>
          <w:rFonts w:ascii="Times New Roman" w:hAnsi="Times New Roman" w:cs="Times New Roman"/>
        </w:rPr>
        <w:t xml:space="preserve"> по торгам № ______</w:t>
      </w:r>
      <w:r w:rsidR="0092757E" w:rsidRPr="00E526A4">
        <w:rPr>
          <w:rFonts w:ascii="Times New Roman" w:hAnsi="Times New Roman" w:cs="Times New Roman"/>
        </w:rPr>
        <w:t>, в ходе процедур, п</w:t>
      </w:r>
      <w:r w:rsidR="00B32A4D" w:rsidRPr="00E526A4">
        <w:rPr>
          <w:rFonts w:ascii="Times New Roman" w:hAnsi="Times New Roman" w:cs="Times New Roman"/>
        </w:rPr>
        <w:t xml:space="preserve">рименяемых в деле о банкротстве, </w:t>
      </w:r>
      <w:r w:rsidR="0092757E" w:rsidRPr="00E526A4">
        <w:rPr>
          <w:rFonts w:ascii="Times New Roman" w:hAnsi="Times New Roman" w:cs="Times New Roman"/>
        </w:rPr>
        <w:t xml:space="preserve">гарантируется возврат задатка в течение </w:t>
      </w:r>
      <w:r w:rsidR="00B32A4D" w:rsidRPr="00E526A4">
        <w:rPr>
          <w:rFonts w:ascii="Times New Roman" w:hAnsi="Times New Roman" w:cs="Times New Roman"/>
        </w:rPr>
        <w:t>пяти</w:t>
      </w:r>
      <w:r w:rsidR="0092757E" w:rsidRPr="00E526A4">
        <w:rPr>
          <w:rFonts w:ascii="Times New Roman" w:hAnsi="Times New Roman" w:cs="Times New Roman"/>
        </w:rPr>
        <w:t xml:space="preserve"> </w:t>
      </w:r>
      <w:r w:rsidR="00B32A4D" w:rsidRPr="00E526A4">
        <w:rPr>
          <w:rFonts w:ascii="Times New Roman" w:hAnsi="Times New Roman" w:cs="Times New Roman"/>
        </w:rPr>
        <w:t>рабочих</w:t>
      </w:r>
      <w:r w:rsidR="005B7E30" w:rsidRPr="00E526A4">
        <w:rPr>
          <w:rFonts w:ascii="Times New Roman" w:hAnsi="Times New Roman" w:cs="Times New Roman"/>
        </w:rPr>
        <w:t xml:space="preserve"> дней </w:t>
      </w:r>
      <w:r w:rsidR="00B32A4D" w:rsidRPr="00E526A4">
        <w:rPr>
          <w:rFonts w:ascii="Times New Roman" w:hAnsi="Times New Roman" w:cs="Times New Roman"/>
        </w:rPr>
        <w:t>со дня подписания протокола о результатах проведения торгов</w:t>
      </w:r>
      <w:r w:rsidRPr="00E526A4">
        <w:rPr>
          <w:rFonts w:ascii="Times New Roman" w:hAnsi="Times New Roman" w:cs="Times New Roman"/>
        </w:rPr>
        <w:t>.</w:t>
      </w:r>
    </w:p>
    <w:p w:rsidR="0092757E" w:rsidRPr="00E526A4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5.Победителю торгов задаток засчитывается в счет</w:t>
      </w:r>
      <w:r w:rsidR="00C32204" w:rsidRPr="00E526A4">
        <w:rPr>
          <w:rFonts w:ascii="Times New Roman" w:hAnsi="Times New Roman" w:cs="Times New Roman"/>
        </w:rPr>
        <w:t xml:space="preserve"> </w:t>
      </w:r>
      <w:r w:rsidRPr="00E526A4">
        <w:rPr>
          <w:rFonts w:ascii="Times New Roman" w:hAnsi="Times New Roman" w:cs="Times New Roman"/>
        </w:rPr>
        <w:t xml:space="preserve">оплаты за имущество. При уклонении или отказе </w:t>
      </w:r>
      <w:r w:rsidR="00E10F27" w:rsidRPr="00E526A4">
        <w:rPr>
          <w:rFonts w:ascii="Times New Roman" w:hAnsi="Times New Roman" w:cs="Times New Roman"/>
        </w:rPr>
        <w:t>победителя открытых</w:t>
      </w:r>
      <w:r w:rsidRPr="00E526A4">
        <w:rPr>
          <w:rFonts w:ascii="Times New Roman" w:hAnsi="Times New Roman" w:cs="Times New Roman"/>
        </w:rPr>
        <w:t xml:space="preserve"> торгов в электронной форме при продаже имущества </w:t>
      </w:r>
      <w:r w:rsidR="00443F99" w:rsidRPr="00443F99">
        <w:rPr>
          <w:rFonts w:ascii="Times New Roman" w:hAnsi="Times New Roman" w:cs="Times New Roman"/>
        </w:rPr>
        <w:t>ООО «Северо-восточное морское пароходство»</w:t>
      </w:r>
      <w:r w:rsidR="00B32A4D" w:rsidRPr="00E526A4">
        <w:rPr>
          <w:rFonts w:ascii="Times New Roman" w:hAnsi="Times New Roman" w:cs="Times New Roman"/>
        </w:rPr>
        <w:t>, указанного в пункте № 1 настоящего Договора</w:t>
      </w:r>
      <w:r w:rsidR="00264360" w:rsidRPr="00E526A4">
        <w:rPr>
          <w:rFonts w:ascii="Times New Roman" w:hAnsi="Times New Roman" w:cs="Times New Roman"/>
        </w:rPr>
        <w:t>, по торгам № _____</w:t>
      </w:r>
      <w:r w:rsidRPr="00E526A4">
        <w:rPr>
          <w:rFonts w:ascii="Times New Roman" w:hAnsi="Times New Roman" w:cs="Times New Roman"/>
        </w:rPr>
        <w:t xml:space="preserve"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</w:t>
      </w:r>
      <w:r w:rsidR="00E10F27" w:rsidRPr="00E526A4">
        <w:rPr>
          <w:rFonts w:ascii="Times New Roman" w:hAnsi="Times New Roman" w:cs="Times New Roman"/>
        </w:rPr>
        <w:t>либо в</w:t>
      </w:r>
      <w:r w:rsidRPr="00E526A4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E526A4">
        <w:rPr>
          <w:rFonts w:ascii="Times New Roman" w:hAnsi="Times New Roman" w:cs="Times New Roman"/>
        </w:rPr>
        <w:t>ва, задаток ему не возвращается</w:t>
      </w:r>
      <w:r w:rsidR="00264360" w:rsidRPr="00E526A4">
        <w:rPr>
          <w:rFonts w:ascii="Times New Roman" w:hAnsi="Times New Roman" w:cs="Times New Roman"/>
        </w:rPr>
        <w:t>.</w:t>
      </w:r>
    </w:p>
    <w:p w:rsidR="00B32A4D" w:rsidRPr="0092757E" w:rsidRDefault="00B32A4D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7E30" w:rsidRPr="00E526A4" w:rsidRDefault="0092757E" w:rsidP="00B32A4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E526A4">
        <w:rPr>
          <w:rFonts w:ascii="Times New Roman" w:hAnsi="Times New Roman" w:cs="Times New Roman"/>
          <w:b/>
        </w:rPr>
        <w:t>Претендент:</w:t>
      </w:r>
      <w:r w:rsidRPr="00E526A4">
        <w:rPr>
          <w:rFonts w:ascii="Times New Roman" w:hAnsi="Times New Roman" w:cs="Times New Roman"/>
        </w:rPr>
        <w:t xml:space="preserve">              </w:t>
      </w:r>
      <w:r w:rsidR="00E526A4">
        <w:rPr>
          <w:rFonts w:ascii="Times New Roman" w:hAnsi="Times New Roman" w:cs="Times New Roman"/>
        </w:rPr>
        <w:t xml:space="preserve">              </w:t>
      </w:r>
      <w:r w:rsidRPr="00E526A4">
        <w:rPr>
          <w:rFonts w:ascii="Times New Roman" w:hAnsi="Times New Roman" w:cs="Times New Roman"/>
        </w:rPr>
        <w:t xml:space="preserve">                                       </w:t>
      </w:r>
      <w:r w:rsidR="00B32A4D" w:rsidRPr="00E526A4">
        <w:rPr>
          <w:rFonts w:ascii="Times New Roman" w:hAnsi="Times New Roman" w:cs="Times New Roman"/>
        </w:rPr>
        <w:t xml:space="preserve">                       </w:t>
      </w:r>
      <w:r w:rsidRPr="00E526A4">
        <w:rPr>
          <w:rFonts w:ascii="Times New Roman" w:hAnsi="Times New Roman" w:cs="Times New Roman"/>
        </w:rPr>
        <w:t xml:space="preserve">                    </w:t>
      </w:r>
      <w:r w:rsidR="00B32A4D" w:rsidRPr="00E526A4">
        <w:rPr>
          <w:rFonts w:ascii="Times New Roman" w:hAnsi="Times New Roman" w:cs="Times New Roman"/>
          <w:b/>
        </w:rPr>
        <w:t>Организатор торгов</w:t>
      </w:r>
      <w:r w:rsidR="005B7E30" w:rsidRPr="00E526A4">
        <w:rPr>
          <w:rFonts w:ascii="Times New Roman" w:hAnsi="Times New Roman" w:cs="Times New Roman"/>
          <w:b/>
        </w:rPr>
        <w:t xml:space="preserve">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ООО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630005, Новосибирская обл., г. Новосибирск, ул. Кольцова, 130-34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ИНН/КПП: 5402492930/540601001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р/с: 40702810829100028478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в ОАО АКБ «Авангард»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БИК: 044525201 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к/с: 30101810000000000201</w:t>
      </w: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526A4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 xml:space="preserve">Директор </w:t>
      </w:r>
    </w:p>
    <w:p w:rsidR="00E526A4" w:rsidRDefault="00E526A4" w:rsidP="00E10F2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ООО «</w:t>
      </w:r>
      <w:proofErr w:type="spellStart"/>
      <w:r w:rsidRPr="00E526A4">
        <w:rPr>
          <w:rFonts w:ascii="Times New Roman" w:hAnsi="Times New Roman" w:cs="Times New Roman"/>
        </w:rPr>
        <w:t>Интертрейд</w:t>
      </w:r>
      <w:proofErr w:type="spellEnd"/>
      <w:r w:rsidRPr="00E526A4">
        <w:rPr>
          <w:rFonts w:ascii="Times New Roman" w:hAnsi="Times New Roman" w:cs="Times New Roman"/>
        </w:rPr>
        <w:t>»</w:t>
      </w:r>
    </w:p>
    <w:p w:rsidR="00E10F27" w:rsidRPr="00E526A4" w:rsidRDefault="00E10F27" w:rsidP="00E10F2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2757E" w:rsidRPr="00E526A4" w:rsidRDefault="00E526A4" w:rsidP="00E526A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E526A4">
        <w:rPr>
          <w:rFonts w:ascii="Times New Roman" w:hAnsi="Times New Roman" w:cs="Times New Roman"/>
        </w:rPr>
        <w:t>_____________________/И.Н. Болотин/</w:t>
      </w:r>
    </w:p>
    <w:sectPr w:rsidR="0092757E" w:rsidRPr="00E526A4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F6E9260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 w15:restartNumberingAfterBreak="0">
    <w:nsid w:val="02594533"/>
    <w:multiLevelType w:val="hybridMultilevel"/>
    <w:tmpl w:val="FCD40EA8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A40C1"/>
    <w:multiLevelType w:val="hybridMultilevel"/>
    <w:tmpl w:val="EF2CFCFC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86A44"/>
    <w:multiLevelType w:val="multilevel"/>
    <w:tmpl w:val="EE82A6AE"/>
    <w:lvl w:ilvl="0">
      <w:start w:val="10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25"/>
      <w:numFmt w:val="decimal"/>
      <w:lvlText w:val="%1.%2."/>
      <w:lvlJc w:val="left"/>
      <w:pPr>
        <w:tabs>
          <w:tab w:val="num" w:pos="0"/>
        </w:tabs>
        <w:ind w:left="1069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rFonts w:hint="default"/>
      </w:rPr>
    </w:lvl>
  </w:abstractNum>
  <w:abstractNum w:abstractNumId="5" w15:restartNumberingAfterBreak="0">
    <w:nsid w:val="12CC5BAF"/>
    <w:multiLevelType w:val="multilevel"/>
    <w:tmpl w:val="04F20E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6" w15:restartNumberingAfterBreak="0">
    <w:nsid w:val="15ED487C"/>
    <w:multiLevelType w:val="hybridMultilevel"/>
    <w:tmpl w:val="0A9E934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6420A33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8" w15:restartNumberingAfterBreak="0">
    <w:nsid w:val="19520E42"/>
    <w:multiLevelType w:val="hybridMultilevel"/>
    <w:tmpl w:val="42FE6898"/>
    <w:lvl w:ilvl="0" w:tplc="02B05882">
      <w:start w:val="1"/>
      <w:numFmt w:val="bullet"/>
      <w:lvlText w:val="-"/>
      <w:lvlJc w:val="left"/>
      <w:pPr>
        <w:ind w:left="123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9" w15:restartNumberingAfterBreak="0">
    <w:nsid w:val="1A247BBE"/>
    <w:multiLevelType w:val="hybridMultilevel"/>
    <w:tmpl w:val="F5987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120193"/>
    <w:multiLevelType w:val="hybridMultilevel"/>
    <w:tmpl w:val="3C9A5D3E"/>
    <w:lvl w:ilvl="0" w:tplc="02B0588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24B9F"/>
    <w:multiLevelType w:val="multilevel"/>
    <w:tmpl w:val="155478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3" w15:restartNumberingAfterBreak="0">
    <w:nsid w:val="304F0093"/>
    <w:multiLevelType w:val="hybridMultilevel"/>
    <w:tmpl w:val="51CC77DC"/>
    <w:lvl w:ilvl="0" w:tplc="719A8EC4">
      <w:start w:val="1"/>
      <w:numFmt w:val="decimal"/>
      <w:lvlText w:val="1.%1."/>
      <w:lvlJc w:val="left"/>
      <w:pPr>
        <w:ind w:left="444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8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6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3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0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7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4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205" w:hanging="180"/>
      </w:pPr>
      <w:rPr>
        <w:rFonts w:cs="Times New Roman"/>
      </w:rPr>
    </w:lvl>
  </w:abstractNum>
  <w:abstractNum w:abstractNumId="14" w15:restartNumberingAfterBreak="0">
    <w:nsid w:val="30707813"/>
    <w:multiLevelType w:val="hybridMultilevel"/>
    <w:tmpl w:val="B66245A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0E62C2D"/>
    <w:multiLevelType w:val="multilevel"/>
    <w:tmpl w:val="D3062FE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6" w15:restartNumberingAfterBreak="0">
    <w:nsid w:val="35AB0D85"/>
    <w:multiLevelType w:val="hybridMultilevel"/>
    <w:tmpl w:val="7A76931C"/>
    <w:lvl w:ilvl="0" w:tplc="E494A6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36621833"/>
    <w:multiLevelType w:val="hybridMultilevel"/>
    <w:tmpl w:val="015A10D6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3C304A2C"/>
    <w:multiLevelType w:val="hybridMultilevel"/>
    <w:tmpl w:val="6B80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3F2E69"/>
    <w:multiLevelType w:val="multilevel"/>
    <w:tmpl w:val="587CF666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22" w15:restartNumberingAfterBreak="0">
    <w:nsid w:val="4FF65F59"/>
    <w:multiLevelType w:val="multilevel"/>
    <w:tmpl w:val="5C1858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530F1CB7"/>
    <w:multiLevelType w:val="multilevel"/>
    <w:tmpl w:val="81A41A2E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9F7562"/>
    <w:multiLevelType w:val="hybridMultilevel"/>
    <w:tmpl w:val="FCD40EA8"/>
    <w:lvl w:ilvl="0" w:tplc="B4C0D15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F85108"/>
    <w:multiLevelType w:val="hybridMultilevel"/>
    <w:tmpl w:val="F93045F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7E17771"/>
    <w:multiLevelType w:val="hybridMultilevel"/>
    <w:tmpl w:val="F9A02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121BE8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BDD41DC"/>
    <w:multiLevelType w:val="hybridMultilevel"/>
    <w:tmpl w:val="AE9E5B82"/>
    <w:lvl w:ilvl="0" w:tplc="ABE62D92">
      <w:start w:val="1"/>
      <w:numFmt w:val="decimal"/>
      <w:lvlText w:val="%1."/>
      <w:lvlJc w:val="left"/>
      <w:pPr>
        <w:ind w:left="40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845" w:hanging="180"/>
      </w:pPr>
      <w:rPr>
        <w:rFonts w:cs="Times New Roman"/>
      </w:rPr>
    </w:lvl>
  </w:abstractNum>
  <w:abstractNum w:abstractNumId="31" w15:restartNumberingAfterBreak="0">
    <w:nsid w:val="6E563170"/>
    <w:multiLevelType w:val="hybridMultilevel"/>
    <w:tmpl w:val="45A2D42A"/>
    <w:lvl w:ilvl="0" w:tplc="D930A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6659E5"/>
    <w:multiLevelType w:val="hybridMultilevel"/>
    <w:tmpl w:val="F6024D8C"/>
    <w:lvl w:ilvl="0" w:tplc="02B0588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35" w15:restartNumberingAfterBreak="0">
    <w:nsid w:val="7B1642E0"/>
    <w:multiLevelType w:val="hybridMultilevel"/>
    <w:tmpl w:val="8E060A6A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1"/>
  </w:num>
  <w:num w:numId="3">
    <w:abstractNumId w:val="10"/>
  </w:num>
  <w:num w:numId="4">
    <w:abstractNumId w:val="18"/>
  </w:num>
  <w:num w:numId="5">
    <w:abstractNumId w:val="27"/>
  </w:num>
  <w:num w:numId="6">
    <w:abstractNumId w:val="25"/>
  </w:num>
  <w:num w:numId="7">
    <w:abstractNumId w:val="28"/>
  </w:num>
  <w:num w:numId="8">
    <w:abstractNumId w:val="31"/>
  </w:num>
  <w:num w:numId="9">
    <w:abstractNumId w:val="9"/>
  </w:num>
  <w:num w:numId="10">
    <w:abstractNumId w:val="15"/>
  </w:num>
  <w:num w:numId="11">
    <w:abstractNumId w:val="11"/>
  </w:num>
  <w:num w:numId="12">
    <w:abstractNumId w:val="6"/>
  </w:num>
  <w:num w:numId="13">
    <w:abstractNumId w:val="23"/>
  </w:num>
  <w:num w:numId="14">
    <w:abstractNumId w:val="30"/>
  </w:num>
  <w:num w:numId="15">
    <w:abstractNumId w:val="13"/>
  </w:num>
  <w:num w:numId="16">
    <w:abstractNumId w:val="7"/>
  </w:num>
  <w:num w:numId="17">
    <w:abstractNumId w:val="12"/>
  </w:num>
  <w:num w:numId="18">
    <w:abstractNumId w:val="3"/>
  </w:num>
  <w:num w:numId="19">
    <w:abstractNumId w:val="33"/>
  </w:num>
  <w:num w:numId="20">
    <w:abstractNumId w:val="8"/>
  </w:num>
  <w:num w:numId="21">
    <w:abstractNumId w:val="29"/>
  </w:num>
  <w:num w:numId="22">
    <w:abstractNumId w:val="14"/>
  </w:num>
  <w:num w:numId="23">
    <w:abstractNumId w:val="19"/>
  </w:num>
  <w:num w:numId="24">
    <w:abstractNumId w:val="20"/>
  </w:num>
  <w:num w:numId="25">
    <w:abstractNumId w:val="17"/>
  </w:num>
  <w:num w:numId="26">
    <w:abstractNumId w:val="2"/>
  </w:num>
  <w:num w:numId="27">
    <w:abstractNumId w:val="32"/>
  </w:num>
  <w:num w:numId="28">
    <w:abstractNumId w:val="5"/>
  </w:num>
  <w:num w:numId="29">
    <w:abstractNumId w:val="34"/>
  </w:num>
  <w:num w:numId="30">
    <w:abstractNumId w:val="35"/>
  </w:num>
  <w:num w:numId="31">
    <w:abstractNumId w:val="4"/>
  </w:num>
  <w:num w:numId="32">
    <w:abstractNumId w:val="0"/>
  </w:num>
  <w:num w:numId="33">
    <w:abstractNumId w:val="16"/>
  </w:num>
  <w:num w:numId="34">
    <w:abstractNumId w:val="1"/>
  </w:num>
  <w:num w:numId="35">
    <w:abstractNumId w:val="22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64360"/>
    <w:rsid w:val="002C34F8"/>
    <w:rsid w:val="00337E94"/>
    <w:rsid w:val="00443F99"/>
    <w:rsid w:val="004B1BF7"/>
    <w:rsid w:val="00504081"/>
    <w:rsid w:val="005A72D9"/>
    <w:rsid w:val="005B7E30"/>
    <w:rsid w:val="005F4BB5"/>
    <w:rsid w:val="006B5521"/>
    <w:rsid w:val="007A3E29"/>
    <w:rsid w:val="00840C0E"/>
    <w:rsid w:val="008477BF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B32A4D"/>
    <w:rsid w:val="00BF6C1F"/>
    <w:rsid w:val="00C32204"/>
    <w:rsid w:val="00E10F27"/>
    <w:rsid w:val="00E526A4"/>
    <w:rsid w:val="00E66C1E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8511A"/>
  <w15:docId w15:val="{9315E888-7DBF-4582-9F0A-F30973FF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43F9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48BD"/>
    <w:pPr>
      <w:ind w:left="720"/>
      <w:contextualSpacing/>
    </w:pPr>
  </w:style>
  <w:style w:type="character" w:styleId="a4">
    <w:name w:val="Strong"/>
    <w:basedOn w:val="a0"/>
    <w:uiPriority w:val="99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443F99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2">
    <w:name w:val="List 2"/>
    <w:basedOn w:val="a"/>
    <w:uiPriority w:val="99"/>
    <w:rsid w:val="00443F9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uiPriority w:val="99"/>
    <w:unhideWhenUsed/>
    <w:rsid w:val="00443F99"/>
    <w:rPr>
      <w:color w:val="0000FF"/>
      <w:u w:val="single"/>
    </w:rPr>
  </w:style>
  <w:style w:type="paragraph" w:styleId="3">
    <w:name w:val="Body Text 3"/>
    <w:basedOn w:val="a"/>
    <w:link w:val="30"/>
    <w:uiPriority w:val="99"/>
    <w:unhideWhenUsed/>
    <w:rsid w:val="00443F99"/>
    <w:pPr>
      <w:spacing w:after="120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443F99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ConsPlusNonformat">
    <w:name w:val="ConsPlusNonformat"/>
    <w:rsid w:val="00443F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Normal (Web)"/>
    <w:basedOn w:val="a"/>
    <w:uiPriority w:val="99"/>
    <w:unhideWhenUsed/>
    <w:rsid w:val="00443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character" w:customStyle="1" w:styleId="fontstyle35">
    <w:name w:val="fontstyle35"/>
    <w:uiPriority w:val="99"/>
    <w:rsid w:val="00443F99"/>
    <w:rPr>
      <w:rFonts w:cs="Times New Roman"/>
    </w:rPr>
  </w:style>
  <w:style w:type="character" w:customStyle="1" w:styleId="fontstyle29">
    <w:name w:val="fontstyle29"/>
    <w:uiPriority w:val="99"/>
    <w:rsid w:val="00443F99"/>
    <w:rPr>
      <w:rFonts w:cs="Times New Roman"/>
    </w:rPr>
  </w:style>
  <w:style w:type="paragraph" w:customStyle="1" w:styleId="style8">
    <w:name w:val="style8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10">
    <w:name w:val="style10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11">
    <w:name w:val="style11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4">
    <w:name w:val="style4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styleId="a9">
    <w:name w:val="Body Text"/>
    <w:basedOn w:val="a"/>
    <w:link w:val="aa"/>
    <w:uiPriority w:val="99"/>
    <w:semiHidden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443F99"/>
    <w:rPr>
      <w:rFonts w:ascii="Arial" w:eastAsia="Times New Roman" w:hAnsi="Arial" w:cs="Arial"/>
      <w:color w:val="333333"/>
      <w:sz w:val="24"/>
      <w:szCs w:val="24"/>
    </w:rPr>
  </w:style>
  <w:style w:type="paragraph" w:customStyle="1" w:styleId="style9">
    <w:name w:val="style9"/>
    <w:basedOn w:val="a"/>
    <w:uiPriority w:val="99"/>
    <w:rsid w:val="00443F9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24"/>
      <w:szCs w:val="24"/>
    </w:rPr>
  </w:style>
  <w:style w:type="paragraph" w:customStyle="1" w:styleId="ConsPlusNormal">
    <w:name w:val="ConsPlusNormal"/>
    <w:rsid w:val="00443F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Body Text Indent 3"/>
    <w:basedOn w:val="a"/>
    <w:link w:val="32"/>
    <w:uiPriority w:val="99"/>
    <w:semiHidden/>
    <w:rsid w:val="00443F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443F99"/>
    <w:rPr>
      <w:rFonts w:ascii="Times New Roman" w:eastAsia="Times New Roman" w:hAnsi="Times New Roman" w:cs="Times New Roman"/>
      <w:sz w:val="16"/>
      <w:szCs w:val="16"/>
    </w:rPr>
  </w:style>
  <w:style w:type="paragraph" w:customStyle="1" w:styleId="Statement1">
    <w:name w:val="Statement 1"/>
    <w:basedOn w:val="a"/>
    <w:next w:val="a"/>
    <w:uiPriority w:val="99"/>
    <w:rsid w:val="00443F99"/>
    <w:pPr>
      <w:widowControl w:val="0"/>
      <w:tabs>
        <w:tab w:val="left" w:pos="1152"/>
        <w:tab w:val="left" w:pos="2880"/>
      </w:tabs>
      <w:suppressAutoHyphens/>
      <w:spacing w:after="85" w:line="240" w:lineRule="auto"/>
      <w:ind w:left="144" w:firstLine="576"/>
      <w:jc w:val="both"/>
      <w:outlineLvl w:val="2"/>
    </w:pPr>
    <w:rPr>
      <w:rFonts w:ascii="Times New Roman" w:eastAsia="Calibri" w:hAnsi="Times New Roman" w:cs="DejaVu Sans"/>
      <w:kern w:val="1"/>
      <w:sz w:val="24"/>
      <w:szCs w:val="24"/>
      <w:lang w:eastAsia="hi-IN" w:bidi="hi-IN"/>
    </w:rPr>
  </w:style>
  <w:style w:type="paragraph" w:styleId="ab">
    <w:name w:val="footnote text"/>
    <w:basedOn w:val="a"/>
    <w:link w:val="ac"/>
    <w:uiPriority w:val="99"/>
    <w:semiHidden/>
    <w:rsid w:val="00443F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semiHidden/>
    <w:rsid w:val="00443F99"/>
    <w:rPr>
      <w:rFonts w:ascii="Calibri" w:eastAsia="Calibri" w:hAnsi="Calibri" w:cs="Times New Roman"/>
      <w:sz w:val="20"/>
      <w:szCs w:val="20"/>
      <w:lang w:eastAsia="en-US"/>
    </w:rPr>
  </w:style>
  <w:style w:type="character" w:styleId="ad">
    <w:name w:val="footnote reference"/>
    <w:uiPriority w:val="99"/>
    <w:semiHidden/>
    <w:rsid w:val="00443F99"/>
    <w:rPr>
      <w:rFonts w:cs="Times New Roman"/>
      <w:vertAlign w:val="superscript"/>
    </w:rPr>
  </w:style>
  <w:style w:type="paragraph" w:styleId="ae">
    <w:name w:val="caption"/>
    <w:basedOn w:val="a"/>
    <w:next w:val="a"/>
    <w:qFormat/>
    <w:rsid w:val="00443F99"/>
    <w:pPr>
      <w:tabs>
        <w:tab w:val="left" w:pos="357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443F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443F99"/>
    <w:rPr>
      <w:rFonts w:ascii="Calibri" w:eastAsia="Calibri" w:hAnsi="Calibri" w:cs="Times New Roman"/>
      <w:lang w:eastAsia="en-US"/>
    </w:rPr>
  </w:style>
  <w:style w:type="paragraph" w:styleId="af1">
    <w:name w:val="footer"/>
    <w:basedOn w:val="a"/>
    <w:link w:val="af2"/>
    <w:uiPriority w:val="99"/>
    <w:unhideWhenUsed/>
    <w:rsid w:val="00443F9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443F99"/>
    <w:rPr>
      <w:rFonts w:ascii="Calibri" w:eastAsia="Calibri" w:hAnsi="Calibri" w:cs="Times New Roman"/>
      <w:lang w:eastAsia="en-US"/>
    </w:rPr>
  </w:style>
  <w:style w:type="character" w:customStyle="1" w:styleId="copy1">
    <w:name w:val="copy1"/>
    <w:uiPriority w:val="99"/>
    <w:rsid w:val="00443F99"/>
    <w:rPr>
      <w:rFonts w:cs="Times New Roman"/>
    </w:rPr>
  </w:style>
  <w:style w:type="paragraph" w:customStyle="1" w:styleId="Default">
    <w:name w:val="Default"/>
    <w:rsid w:val="00443F9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3">
    <w:name w:val="annotation text"/>
    <w:basedOn w:val="a"/>
    <w:link w:val="af4"/>
    <w:semiHidden/>
    <w:unhideWhenUsed/>
    <w:rsid w:val="00443F9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4">
    <w:name w:val="Текст примечания Знак"/>
    <w:basedOn w:val="a0"/>
    <w:link w:val="af3"/>
    <w:semiHidden/>
    <w:rsid w:val="00443F99"/>
    <w:rPr>
      <w:rFonts w:ascii="Calibri" w:eastAsia="Calibri" w:hAnsi="Calibri" w:cs="Times New Roman"/>
      <w:sz w:val="20"/>
      <w:szCs w:val="20"/>
      <w:lang w:eastAsia="en-U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43F99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43F99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af7">
    <w:name w:val="Body Text Indent"/>
    <w:basedOn w:val="a"/>
    <w:link w:val="af8"/>
    <w:uiPriority w:val="99"/>
    <w:semiHidden/>
    <w:unhideWhenUsed/>
    <w:rsid w:val="00443F99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443F99"/>
    <w:rPr>
      <w:rFonts w:ascii="Calibri" w:eastAsia="Calibri" w:hAnsi="Calibri" w:cs="Times New Roman"/>
      <w:lang w:eastAsia="en-US"/>
    </w:rPr>
  </w:style>
  <w:style w:type="character" w:customStyle="1" w:styleId="paragraph">
    <w:name w:val="paragraph"/>
    <w:rsid w:val="00443F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presto</cp:lastModifiedBy>
  <cp:revision>2</cp:revision>
  <cp:lastPrinted>2017-11-03T08:47:00Z</cp:lastPrinted>
  <dcterms:created xsi:type="dcterms:W3CDTF">2018-05-25T06:58:00Z</dcterms:created>
  <dcterms:modified xsi:type="dcterms:W3CDTF">2018-05-25T06:58:00Z</dcterms:modified>
</cp:coreProperties>
</file>