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F91AF" w14:textId="77777777"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14:paraId="4314E86D" w14:textId="77777777"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14:paraId="14256F33" w14:textId="77777777"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14:paraId="7B27A395" w14:textId="77777777"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14:paraId="3ABB83D7" w14:textId="77777777" w:rsidR="003A0324" w:rsidRPr="002D116F" w:rsidRDefault="003A0324" w:rsidP="003A0324"/>
    <w:p w14:paraId="036A8DD5" w14:textId="280B620A" w:rsidR="00CC3AB0" w:rsidRDefault="003A0324" w:rsidP="00CC3AB0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CC3AB0">
        <w:t>__</w:t>
      </w:r>
      <w:r w:rsidR="005B6E44">
        <w:t>»</w:t>
      </w:r>
      <w:r w:rsidR="00432637" w:rsidRPr="002D116F">
        <w:t xml:space="preserve"> </w:t>
      </w:r>
      <w:r w:rsidR="00CC3AB0">
        <w:t>_____________</w:t>
      </w:r>
      <w:r w:rsidR="00432637" w:rsidRPr="002D116F">
        <w:t xml:space="preserve"> 202</w:t>
      </w:r>
      <w:r w:rsidR="00E6420C">
        <w:t>3</w:t>
      </w:r>
      <w:r w:rsidRPr="002D116F">
        <w:t xml:space="preserve"> года</w:t>
      </w:r>
    </w:p>
    <w:p w14:paraId="045CD716" w14:textId="77777777" w:rsidR="00CC3AB0" w:rsidRDefault="00CC3AB0" w:rsidP="00CC3AB0"/>
    <w:p w14:paraId="7A7D923C" w14:textId="1B024D39" w:rsidR="000C091C" w:rsidRDefault="000C091C" w:rsidP="00CB0A46">
      <w:pPr>
        <w:pStyle w:val="a4"/>
        <w:spacing w:line="25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</w:t>
      </w:r>
      <w:r w:rsidRPr="00D57FD6">
        <w:rPr>
          <w:rFonts w:ascii="Cambria" w:hAnsi="Cambria"/>
          <w:sz w:val="22"/>
          <w:szCs w:val="22"/>
        </w:rPr>
        <w:t>Финансовый управляющий гражданина Садовского Евгения Викторовича</w:t>
      </w:r>
      <w:r>
        <w:rPr>
          <w:rFonts w:ascii="Cambria" w:hAnsi="Cambria"/>
          <w:sz w:val="22"/>
          <w:szCs w:val="22"/>
        </w:rPr>
        <w:t xml:space="preserve"> </w:t>
      </w:r>
      <w:r w:rsidRPr="00D57FD6">
        <w:rPr>
          <w:rFonts w:ascii="Cambria" w:hAnsi="Cambria"/>
          <w:sz w:val="22"/>
          <w:szCs w:val="22"/>
          <w:lang w:eastAsia="ar-SA"/>
        </w:rPr>
        <w:t>(</w:t>
      </w:r>
      <w:r w:rsidRPr="00D57FD6">
        <w:rPr>
          <w:rFonts w:ascii="Cambria" w:hAnsi="Cambria" w:cstheme="minorHAnsi"/>
          <w:sz w:val="22"/>
          <w:szCs w:val="22"/>
        </w:rPr>
        <w:t>ИНН 400303258761, СНИЛС 146-613-523-57, дата рождения: 20.11.1988 г., адрес регистрации: 249027, Калужская обл., Боровский р-н, г. Ермолино, пл. Ленина, д. 6, кв. 19,</w:t>
      </w:r>
      <w:r w:rsidRPr="00D57FD6">
        <w:rPr>
          <w:rFonts w:ascii="Cambria" w:hAnsi="Cambria"/>
          <w:sz w:val="22"/>
          <w:szCs w:val="22"/>
        </w:rPr>
        <w:t xml:space="preserve"> паспорт 29 15 № 719687 выдан Отделом УФМС России по Калужской области в Боровском районе 05.11.2015 г., код подразделения 400-007),  Давыдов Владимир Петрович </w:t>
      </w:r>
      <w:r w:rsidRPr="00D57FD6">
        <w:rPr>
          <w:rFonts w:ascii="Cambria" w:hAnsi="Cambria" w:cs="Arial"/>
          <w:sz w:val="22"/>
          <w:szCs w:val="22"/>
        </w:rPr>
        <w:t> (ИНН 861400059498, СНИЛС 002-407-516 89, 248033, г. Калуга-33, а/я 748) - член Ассоциации</w:t>
      </w:r>
      <w:r w:rsidRPr="00D57FD6">
        <w:rPr>
          <w:rFonts w:ascii="Cambria" w:hAnsi="Cambria" w:cs="Arial"/>
          <w:bCs/>
          <w:sz w:val="22"/>
          <w:szCs w:val="22"/>
        </w:rPr>
        <w:t xml:space="preserve"> "С</w:t>
      </w:r>
      <w:r>
        <w:rPr>
          <w:rFonts w:ascii="Cambria" w:hAnsi="Cambria" w:cs="Arial"/>
          <w:bCs/>
          <w:sz w:val="22"/>
          <w:szCs w:val="22"/>
        </w:rPr>
        <w:t>ибирская гильдия антикризисных управляющих</w:t>
      </w:r>
      <w:r w:rsidRPr="00D57FD6">
        <w:rPr>
          <w:rFonts w:ascii="Cambria" w:hAnsi="Cambria" w:cs="Arial"/>
          <w:bCs/>
          <w:sz w:val="22"/>
          <w:szCs w:val="22"/>
        </w:rPr>
        <w:t>"</w:t>
      </w:r>
      <w:r w:rsidRPr="00D57FD6">
        <w:rPr>
          <w:rFonts w:ascii="Cambria" w:hAnsi="Cambria" w:cs="Arial"/>
          <w:sz w:val="22"/>
          <w:szCs w:val="22"/>
        </w:rPr>
        <w:t> ОГРН 1028600516735; ИНН 8601019434, 121059, г. Москва, Бережковская набережная, д. 10, офис 200), выступающий от имени должника, именуемый в дальнейшем «</w:t>
      </w:r>
      <w:r>
        <w:rPr>
          <w:rFonts w:ascii="Cambria" w:hAnsi="Cambria" w:cs="Arial"/>
          <w:sz w:val="22"/>
          <w:szCs w:val="22"/>
        </w:rPr>
        <w:t>Организатор торгов</w:t>
      </w:r>
      <w:r w:rsidRPr="00D57FD6">
        <w:rPr>
          <w:rFonts w:ascii="Cambria" w:hAnsi="Cambria" w:cs="Arial"/>
          <w:sz w:val="22"/>
          <w:szCs w:val="22"/>
        </w:rPr>
        <w:t>»,</w:t>
      </w:r>
      <w:r w:rsidRPr="00D57FD6">
        <w:rPr>
          <w:rFonts w:ascii="Cambria" w:hAnsi="Cambria"/>
          <w:b/>
          <w:sz w:val="22"/>
          <w:szCs w:val="22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действующий на основании  </w:t>
      </w:r>
      <w:r w:rsidRPr="00D57FD6">
        <w:rPr>
          <w:rFonts w:ascii="Cambria" w:hAnsi="Cambria"/>
          <w:sz w:val="22"/>
          <w:szCs w:val="22"/>
          <w:lang w:eastAsia="ar-SA"/>
        </w:rPr>
        <w:t xml:space="preserve">решения Арбитражного суда Калужской области от </w:t>
      </w:r>
      <w:r w:rsidRPr="00D57FD6">
        <w:rPr>
          <w:rFonts w:ascii="Cambria" w:hAnsi="Cambria"/>
          <w:sz w:val="22"/>
          <w:szCs w:val="22"/>
        </w:rPr>
        <w:t xml:space="preserve">08 июня 2022 г. по делу № </w:t>
      </w:r>
      <w:r w:rsidRPr="00D57FD6">
        <w:rPr>
          <w:rFonts w:ascii="Cambria" w:hAnsi="Cambria"/>
          <w:bCs/>
          <w:sz w:val="22"/>
          <w:szCs w:val="22"/>
          <w:lang w:eastAsia="ar-SA"/>
        </w:rPr>
        <w:t xml:space="preserve">А23-10982/2021 </w:t>
      </w:r>
      <w:r w:rsidRPr="00D57FD6">
        <w:rPr>
          <w:rFonts w:ascii="Cambria" w:hAnsi="Cambria"/>
          <w:sz w:val="22"/>
          <w:szCs w:val="22"/>
        </w:rPr>
        <w:t xml:space="preserve">и  "Положения о порядке, условиях и сроках реализации </w:t>
      </w:r>
      <w:r>
        <w:rPr>
          <w:rFonts w:ascii="Cambria" w:hAnsi="Cambria"/>
          <w:sz w:val="22"/>
          <w:szCs w:val="22"/>
        </w:rPr>
        <w:t>недвижимого</w:t>
      </w:r>
      <w:r w:rsidRPr="00D57FD6">
        <w:rPr>
          <w:rFonts w:ascii="Cambria" w:hAnsi="Cambria"/>
          <w:sz w:val="22"/>
          <w:szCs w:val="22"/>
        </w:rPr>
        <w:t xml:space="preserve"> имущества</w:t>
      </w:r>
      <w:r>
        <w:rPr>
          <w:rFonts w:ascii="Cambria" w:hAnsi="Cambria"/>
          <w:sz w:val="22"/>
          <w:szCs w:val="22"/>
        </w:rPr>
        <w:t xml:space="preserve"> гражданина Садовского Евгения Викторовича</w:t>
      </w:r>
      <w:r w:rsidRPr="00D57FD6">
        <w:rPr>
          <w:rFonts w:ascii="Cambria" w:hAnsi="Cambria"/>
          <w:sz w:val="22"/>
          <w:szCs w:val="22"/>
        </w:rPr>
        <w:t xml:space="preserve">", утвержденного </w:t>
      </w:r>
      <w:r w:rsidRPr="00DA39EA">
        <w:rPr>
          <w:rFonts w:ascii="Cambria" w:hAnsi="Cambria"/>
          <w:sz w:val="22"/>
          <w:szCs w:val="22"/>
        </w:rPr>
        <w:t xml:space="preserve">определением Арбитражного суда Калужской области от 07.06.2023 г. по делу № </w:t>
      </w:r>
      <w:r w:rsidRPr="00DA39EA">
        <w:rPr>
          <w:rFonts w:ascii="Cambria" w:hAnsi="Cambria"/>
          <w:bCs/>
          <w:sz w:val="22"/>
          <w:szCs w:val="22"/>
          <w:lang w:eastAsia="ar-SA"/>
        </w:rPr>
        <w:t>А23-10982/202</w:t>
      </w:r>
      <w:r>
        <w:rPr>
          <w:rFonts w:ascii="Cambria" w:hAnsi="Cambria"/>
          <w:bCs/>
          <w:sz w:val="22"/>
          <w:szCs w:val="22"/>
          <w:lang w:eastAsia="ar-SA"/>
        </w:rPr>
        <w:t>1</w:t>
      </w:r>
      <w:r>
        <w:rPr>
          <w:rFonts w:ascii="Cambria" w:hAnsi="Cambria"/>
          <w:bCs/>
          <w:sz w:val="22"/>
          <w:szCs w:val="22"/>
          <w:lang w:eastAsia="ar-SA"/>
        </w:rPr>
        <w:t>,</w:t>
      </w:r>
      <w:r w:rsidRPr="00DA39EA">
        <w:rPr>
          <w:rFonts w:ascii="Cambria" w:hAnsi="Cambria"/>
          <w:bCs/>
          <w:sz w:val="22"/>
          <w:szCs w:val="22"/>
          <w:lang w:eastAsia="ar-SA"/>
        </w:rPr>
        <w:t xml:space="preserve"> с одной</w:t>
      </w:r>
      <w:r>
        <w:rPr>
          <w:bCs/>
          <w:lang w:eastAsia="ar-SA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 сторон</w:t>
      </w:r>
      <w:r>
        <w:rPr>
          <w:rFonts w:ascii="Cambria" w:hAnsi="Cambria"/>
          <w:sz w:val="22"/>
          <w:szCs w:val="22"/>
        </w:rPr>
        <w:t>,</w:t>
      </w:r>
    </w:p>
    <w:p w14:paraId="02187179" w14:textId="14186325" w:rsidR="003A0324" w:rsidRPr="002D116F" w:rsidRDefault="00D364B8" w:rsidP="00CB0A46">
      <w:pPr>
        <w:pStyle w:val="a4"/>
        <w:spacing w:line="256" w:lineRule="auto"/>
      </w:pPr>
      <w:r>
        <w:rPr>
          <w:rFonts w:asciiTheme="majorHAnsi" w:hAnsiTheme="majorHAnsi"/>
        </w:rPr>
        <w:t xml:space="preserve">и </w:t>
      </w:r>
      <w:r w:rsidR="000C091C">
        <w:rPr>
          <w:rFonts w:asciiTheme="majorHAnsi" w:hAnsiTheme="majorHAnsi"/>
        </w:rPr>
        <w:t>__________________________________</w:t>
      </w:r>
      <w:r w:rsidR="003A0324" w:rsidRPr="00CF298C">
        <w:rPr>
          <w:rFonts w:asciiTheme="majorHAnsi" w:hAnsiTheme="majorHAnsi"/>
        </w:rPr>
        <w:t>, именуем</w:t>
      </w:r>
      <w:r w:rsidR="00C054A0" w:rsidRPr="00CF298C">
        <w:rPr>
          <w:rFonts w:asciiTheme="majorHAnsi" w:hAnsiTheme="majorHAnsi"/>
        </w:rPr>
        <w:t>ый</w:t>
      </w:r>
      <w:r w:rsidR="003A0324" w:rsidRPr="00CF298C">
        <w:rPr>
          <w:rFonts w:asciiTheme="majorHAnsi" w:hAnsiTheme="majorHAnsi"/>
        </w:rPr>
        <w:t xml:space="preserve"> в дальнейшем «Претендент», совместно именуемые «Стороны», заключили настоящий Договор о нижеследующем</w:t>
      </w:r>
      <w:r w:rsidR="003A0324" w:rsidRPr="002D116F">
        <w:t>:</w:t>
      </w:r>
    </w:p>
    <w:p w14:paraId="7EC5F35D" w14:textId="77777777" w:rsidR="003A0324" w:rsidRPr="002D116F" w:rsidRDefault="003A0324" w:rsidP="003A0324">
      <w:pPr>
        <w:jc w:val="center"/>
        <w:rPr>
          <w:b/>
        </w:rPr>
      </w:pPr>
    </w:p>
    <w:p w14:paraId="0B1630C6" w14:textId="77777777"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14:paraId="6D59DB64" w14:textId="626FECDA" w:rsidR="009F31BF" w:rsidRDefault="003A0324" w:rsidP="009F31BF">
      <w:pPr>
        <w:ind w:firstLine="709"/>
        <w:jc w:val="both"/>
        <w:rPr>
          <w:rFonts w:ascii="Cambria" w:hAnsi="Cambria"/>
          <w:szCs w:val="20"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98789D">
        <w:t>Садовскому Евгению Викторовичу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9056FB">
        <w:rPr>
          <w:bCs/>
        </w:rPr>
        <w:t xml:space="preserve"> </w:t>
      </w:r>
      <w:r w:rsidR="00D364B8">
        <w:rPr>
          <w:bCs/>
        </w:rPr>
        <w:t>189975,00 рублей</w:t>
      </w:r>
      <w:r w:rsidR="00AC49D2">
        <w:rPr>
          <w:bCs/>
        </w:rPr>
        <w:t xml:space="preserve"> на счет </w:t>
      </w:r>
      <w:r w:rsidR="00CF298C">
        <w:rPr>
          <w:bCs/>
        </w:rPr>
        <w:t>Садовского Евгения Викторовича</w:t>
      </w:r>
      <w:r w:rsidR="002D116F" w:rsidRPr="002D116F">
        <w:rPr>
          <w:bCs/>
        </w:rPr>
        <w:t>:</w:t>
      </w:r>
      <w:r w:rsidR="009F31BF" w:rsidRPr="009F31BF">
        <w:rPr>
          <w:rFonts w:ascii="Cambria" w:hAnsi="Cambria"/>
        </w:rPr>
        <w:t xml:space="preserve"> </w:t>
      </w:r>
      <w:r w:rsidR="009F31BF">
        <w:rPr>
          <w:rFonts w:ascii="Cambria" w:hAnsi="Cambria"/>
        </w:rPr>
        <w:t>Получатель:</w:t>
      </w:r>
      <w:r w:rsidR="009F31BF">
        <w:t xml:space="preserve"> </w:t>
      </w:r>
      <w:r w:rsidR="00CF298C">
        <w:t>Садовский Евгений Викторович</w:t>
      </w:r>
      <w:r w:rsidR="009F31BF">
        <w:rPr>
          <w:rFonts w:ascii="Cambria" w:hAnsi="Cambria"/>
        </w:rPr>
        <w:t>,</w:t>
      </w:r>
      <w:r w:rsidR="0004386E">
        <w:rPr>
          <w:rFonts w:ascii="Cambria" w:hAnsi="Cambria"/>
        </w:rPr>
        <w:t xml:space="preserve"> р</w:t>
      </w:r>
      <w:r w:rsidR="0004386E">
        <w:rPr>
          <w:shd w:val="clear" w:color="auto" w:fill="FFFFFF"/>
        </w:rPr>
        <w:t>асчетный счет №</w:t>
      </w:r>
      <w:r w:rsidR="00B868E0">
        <w:rPr>
          <w:shd w:val="clear" w:color="auto" w:fill="FFFFFF"/>
        </w:rPr>
        <w:t xml:space="preserve"> </w:t>
      </w:r>
      <w:r w:rsidR="0004386E">
        <w:t>40817810</w:t>
      </w:r>
      <w:r w:rsidR="00CF298C">
        <w:t>9</w:t>
      </w:r>
      <w:r w:rsidR="0004386E">
        <w:t>2224</w:t>
      </w:r>
      <w:r w:rsidR="00CF298C">
        <w:t>2629428</w:t>
      </w:r>
      <w:r w:rsidR="0004386E">
        <w:rPr>
          <w:shd w:val="clear" w:color="auto" w:fill="FFFFFF"/>
        </w:rPr>
        <w:t xml:space="preserve"> Б</w:t>
      </w:r>
      <w:r w:rsidR="0004386E"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9F31BF">
        <w:rPr>
          <w:rFonts w:ascii="Cambria" w:hAnsi="Cambria"/>
        </w:rPr>
        <w:t xml:space="preserve">. </w:t>
      </w:r>
    </w:p>
    <w:p w14:paraId="2B4285C3" w14:textId="77777777" w:rsidR="003A0324" w:rsidRPr="002D116F" w:rsidRDefault="003A0324" w:rsidP="00802538">
      <w:pPr>
        <w:ind w:firstLine="709"/>
        <w:rPr>
          <w:bCs/>
        </w:rPr>
      </w:pPr>
    </w:p>
    <w:p w14:paraId="32125C30" w14:textId="7B938C10" w:rsidR="003A0324" w:rsidRPr="002D116F" w:rsidRDefault="003A0324" w:rsidP="003A0324">
      <w:pPr>
        <w:ind w:firstLine="709"/>
        <w:jc w:val="both"/>
      </w:pPr>
      <w:r w:rsidRPr="002D116F">
        <w:t>Назначение платежа</w:t>
      </w:r>
      <w:r w:rsidR="000C091C">
        <w:t>:</w:t>
      </w:r>
      <w:r w:rsidRPr="002D116F">
        <w:t xml:space="preserve"> «Задаток для участия в торгах по продаже имущества </w:t>
      </w:r>
      <w:r w:rsidR="00CF298C">
        <w:t>Садовского Е.В</w:t>
      </w:r>
      <w:r w:rsidR="009F31BF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14:paraId="056768D2" w14:textId="2F9166FA"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6F7E53">
        <w:t>Садовскому Евгению Викторовичу</w:t>
      </w:r>
      <w:r w:rsidRPr="002D116F">
        <w:t>.</w:t>
      </w:r>
    </w:p>
    <w:p w14:paraId="6B2CE96C" w14:textId="77777777" w:rsidR="003A0324" w:rsidRPr="002D116F" w:rsidRDefault="003A0324" w:rsidP="003A0324">
      <w:pPr>
        <w:jc w:val="both"/>
        <w:rPr>
          <w:b/>
        </w:rPr>
      </w:pPr>
    </w:p>
    <w:p w14:paraId="3503C9B9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14:paraId="6D5E90DA" w14:textId="77777777"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9056FB">
        <w:rPr>
          <w:sz w:val="24"/>
          <w:szCs w:val="24"/>
        </w:rPr>
        <w:t>10%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14:paraId="5FE7E272" w14:textId="1F77A260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0C091C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14:paraId="5DE714F1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14:paraId="051B401D" w14:textId="4C049C28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</w:t>
      </w:r>
      <w:r w:rsidR="00CF298C">
        <w:rPr>
          <w:sz w:val="24"/>
          <w:szCs w:val="24"/>
        </w:rPr>
        <w:t xml:space="preserve">в </w:t>
      </w:r>
      <w:r w:rsidRPr="002D116F">
        <w:rPr>
          <w:sz w:val="24"/>
          <w:szCs w:val="24"/>
        </w:rPr>
        <w:t xml:space="preserve">соответствии с настоящим Договором на расчетный счет Организатора торгов, проценты не начисляются. </w:t>
      </w:r>
    </w:p>
    <w:p w14:paraId="017754DB" w14:textId="77777777"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14:paraId="59FF1180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lastRenderedPageBreak/>
        <w:t>3. ПОРЯДОК ВОЗВРАТА И УДЕРЖАНИЯ ЗАДАТКА</w:t>
      </w:r>
    </w:p>
    <w:p w14:paraId="294F4155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14:paraId="608A130C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2C09A3E7" w14:textId="77777777"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14:paraId="08E1A804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14:paraId="53F765C9" w14:textId="492374B4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</w:t>
      </w:r>
      <w:r w:rsidR="000C091C">
        <w:rPr>
          <w:sz w:val="24"/>
          <w:szCs w:val="24"/>
        </w:rPr>
        <w:t>и</w:t>
      </w:r>
      <w:r w:rsidRPr="002D116F">
        <w:rPr>
          <w:sz w:val="24"/>
          <w:szCs w:val="24"/>
        </w:rPr>
        <w:t xml:space="preserve">мущества. </w:t>
      </w:r>
    </w:p>
    <w:p w14:paraId="5508C309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14:paraId="4C2F0324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14:paraId="429851DF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889B106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14:paraId="05592B4B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48DE963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1E3692A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14:paraId="2EA3F69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14:paraId="6338D3DA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162444D7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08719C23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14:paraId="097FAEC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14:paraId="025FD2E5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14:paraId="10F1D5B0" w14:textId="77777777" w:rsidTr="00ED3C1D">
        <w:tc>
          <w:tcPr>
            <w:tcW w:w="4836" w:type="dxa"/>
            <w:hideMark/>
          </w:tcPr>
          <w:p w14:paraId="312A582F" w14:textId="77777777"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  <w:p w14:paraId="4085D75F" w14:textId="77777777" w:rsidR="00E23742" w:rsidRDefault="00E23742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14:paraId="69A42F40" w14:textId="5371F077" w:rsidR="009056FB" w:rsidRDefault="00E23742" w:rsidP="00D364B8">
            <w:pPr>
              <w:spacing w:line="25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  <w:r w:rsidR="00CF298C">
              <w:rPr>
                <w:rFonts w:ascii="Cambria" w:hAnsi="Cambria"/>
              </w:rPr>
              <w:t>Садовского</w:t>
            </w:r>
            <w:r w:rsidR="009056FB">
              <w:rPr>
                <w:rFonts w:ascii="Cambria" w:hAnsi="Cambria"/>
              </w:rPr>
              <w:t xml:space="preserve"> </w:t>
            </w:r>
            <w:r w:rsidR="00CF298C">
              <w:rPr>
                <w:rFonts w:ascii="Cambria" w:hAnsi="Cambria"/>
              </w:rPr>
              <w:t>Евгения Викторовича</w:t>
            </w:r>
            <w:r>
              <w:rPr>
                <w:rFonts w:ascii="Cambria" w:hAnsi="Cambria"/>
              </w:rPr>
              <w:t xml:space="preserve"> - Давыдов Владимир Петрович (ИНН 861400059498, СНИЛС 002-407-516-89), член Ассоциации «</w:t>
            </w:r>
            <w:r w:rsidR="009241F5">
              <w:rPr>
                <w:rFonts w:ascii="Cambria" w:hAnsi="Cambria"/>
              </w:rPr>
              <w:t>С</w:t>
            </w:r>
            <w:r w:rsidR="000C091C">
              <w:rPr>
                <w:rFonts w:ascii="Cambria" w:hAnsi="Cambria"/>
              </w:rPr>
              <w:t>ибирская гильдия антикризисных управляющих</w:t>
            </w:r>
            <w:r>
              <w:rPr>
                <w:rFonts w:ascii="Cambria" w:hAnsi="Cambria"/>
              </w:rPr>
              <w:t>» (ИНН 8601019434, ОГРН 1028600516735; 121059, г. Москва,</w:t>
            </w:r>
          </w:p>
          <w:p w14:paraId="5AB59EFD" w14:textId="34D1D2DA" w:rsidR="00E23742" w:rsidRDefault="00E23742" w:rsidP="00E23742">
            <w:pPr>
              <w:spacing w:line="256" w:lineRule="auto"/>
              <w:jc w:val="both"/>
              <w:rPr>
                <w:rFonts w:ascii="Cambria" w:hAnsi="Cambria"/>
                <w:szCs w:val="20"/>
              </w:rPr>
            </w:pPr>
            <w:r>
              <w:rPr>
                <w:rFonts w:ascii="Cambria" w:hAnsi="Cambria"/>
              </w:rPr>
              <w:t>Бережковская набережная, д. 10,</w:t>
            </w:r>
            <w:r w:rsidR="000C091C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офис 200), выступающий от имени должника.</w:t>
            </w:r>
          </w:p>
          <w:p w14:paraId="04A1299A" w14:textId="77777777" w:rsidR="00E23742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Банковские реквизиты:</w:t>
            </w:r>
          </w:p>
          <w:p w14:paraId="35C5BCAE" w14:textId="48BABF8B" w:rsidR="00E23742" w:rsidRPr="002D116F" w:rsidRDefault="00E23742" w:rsidP="00B868E0">
            <w:r>
              <w:rPr>
                <w:rFonts w:ascii="Cambria" w:hAnsi="Cambria"/>
              </w:rPr>
              <w:lastRenderedPageBreak/>
              <w:t xml:space="preserve">Получатель – </w:t>
            </w:r>
            <w:r w:rsidR="00CF298C">
              <w:rPr>
                <w:rFonts w:ascii="Cambria" w:hAnsi="Cambria"/>
              </w:rPr>
              <w:t>Садовский Евгений Викторович, рас</w:t>
            </w:r>
            <w:r w:rsidR="0004386E">
              <w:rPr>
                <w:shd w:val="clear" w:color="auto" w:fill="FFFFFF"/>
              </w:rPr>
              <w:t>четный счет №</w:t>
            </w:r>
            <w:r w:rsidR="00B868E0">
              <w:rPr>
                <w:shd w:val="clear" w:color="auto" w:fill="FFFFFF"/>
              </w:rPr>
              <w:t xml:space="preserve"> </w:t>
            </w:r>
            <w:r w:rsidR="00B868E0">
              <w:t>40817810</w:t>
            </w:r>
            <w:r w:rsidR="00CF298C">
              <w:t>9</w:t>
            </w:r>
            <w:r w:rsidR="00B868E0">
              <w:t>2224</w:t>
            </w:r>
            <w:r w:rsidR="00CF298C">
              <w:t>2629428.</w:t>
            </w:r>
            <w:r w:rsidR="00B868E0">
              <w:rPr>
                <w:shd w:val="clear" w:color="auto" w:fill="FFFFFF"/>
              </w:rPr>
              <w:t xml:space="preserve"> </w:t>
            </w:r>
            <w:r w:rsidR="0004386E">
              <w:rPr>
                <w:shd w:val="clear" w:color="auto" w:fill="FFFFFF"/>
              </w:rPr>
              <w:t>Б</w:t>
            </w:r>
            <w:r w:rsidR="0004386E"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4734" w:type="dxa"/>
          </w:tcPr>
          <w:p w14:paraId="7DE440D7" w14:textId="77777777" w:rsidR="003A0324" w:rsidRPr="002D116F" w:rsidRDefault="003A0324">
            <w:pPr>
              <w:widowControl w:val="0"/>
              <w:jc w:val="center"/>
            </w:pPr>
            <w:r w:rsidRPr="002D116F">
              <w:lastRenderedPageBreak/>
              <w:t>ПРЕТЕНДЕНТ</w:t>
            </w:r>
          </w:p>
          <w:p w14:paraId="38986BF2" w14:textId="77777777"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14:paraId="4A71F5DC" w14:textId="4B9D045B" w:rsidR="00D364B8" w:rsidRPr="002D116F" w:rsidRDefault="00D364B8" w:rsidP="009056F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289F6F78" w14:textId="77777777" w:rsidR="005538FD" w:rsidRDefault="00802538" w:rsidP="009F31BF">
      <w:pPr>
        <w:suppressAutoHyphens/>
        <w:snapToGrid w:val="0"/>
        <w:ind w:left="-2" w:firstLine="2"/>
      </w:pPr>
      <w:bookmarkStart w:id="0" w:name="_Hlk482629614"/>
      <w:r w:rsidRPr="002D116F">
        <w:t xml:space="preserve">          </w:t>
      </w:r>
    </w:p>
    <w:p w14:paraId="078420B8" w14:textId="77777777"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14:paraId="72E7E950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45EEA44A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217908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722D130D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640D056" w14:textId="77777777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F853B66" w14:textId="6FDD4057" w:rsidR="00075C27" w:rsidRPr="002D116F" w:rsidRDefault="00075C27" w:rsidP="009056FB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="009056F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C091C">
        <w:rPr>
          <w:rFonts w:ascii="Times New Roman" w:hAnsi="Times New Roman" w:cs="Times New Roman"/>
          <w:sz w:val="24"/>
          <w:szCs w:val="24"/>
        </w:rPr>
        <w:t xml:space="preserve"> </w:t>
      </w:r>
      <w:r w:rsidR="009056FB">
        <w:rPr>
          <w:rFonts w:ascii="Times New Roman" w:hAnsi="Times New Roman" w:cs="Times New Roman"/>
          <w:sz w:val="24"/>
          <w:szCs w:val="24"/>
        </w:rPr>
        <w:t xml:space="preserve">  </w:t>
      </w:r>
      <w:r w:rsidRPr="002D116F">
        <w:rPr>
          <w:rFonts w:ascii="Times New Roman" w:hAnsi="Times New Roman" w:cs="Times New Roman"/>
          <w:sz w:val="24"/>
          <w:szCs w:val="24"/>
        </w:rPr>
        <w:tab/>
        <w:t>_</w:t>
      </w:r>
      <w:r w:rsidR="005B6E44">
        <w:rPr>
          <w:rFonts w:ascii="Times New Roman" w:hAnsi="Times New Roman" w:cs="Times New Roman"/>
          <w:sz w:val="24"/>
          <w:szCs w:val="24"/>
        </w:rPr>
        <w:t>_____________</w:t>
      </w:r>
      <w:r w:rsidRPr="002D116F">
        <w:rPr>
          <w:rFonts w:ascii="Times New Roman" w:hAnsi="Times New Roman" w:cs="Times New Roman"/>
          <w:sz w:val="24"/>
          <w:szCs w:val="24"/>
        </w:rPr>
        <w:t xml:space="preserve">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="00E23742">
        <w:rPr>
          <w:rFonts w:ascii="Times New Roman" w:hAnsi="Times New Roman" w:cs="Times New Roman"/>
          <w:vertAlign w:val="superscript"/>
        </w:rPr>
        <w:t xml:space="preserve">                 </w:t>
      </w:r>
    </w:p>
    <w:p w14:paraId="75448ED2" w14:textId="3F20FED6"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0C091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227F52A" w14:textId="77777777"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1F5353C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70804A2" w14:textId="77777777"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0"/>
    </w:p>
    <w:p w14:paraId="79A6796A" w14:textId="77777777"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91E0B" w14:textId="77777777" w:rsidR="009755FC" w:rsidRDefault="009755FC" w:rsidP="00802538">
      <w:r>
        <w:separator/>
      </w:r>
    </w:p>
  </w:endnote>
  <w:endnote w:type="continuationSeparator" w:id="0">
    <w:p w14:paraId="08047850" w14:textId="77777777" w:rsidR="009755FC" w:rsidRDefault="009755FC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106064"/>
      <w:docPartObj>
        <w:docPartGallery w:val="Page Numbers (Bottom of Page)"/>
        <w:docPartUnique/>
      </w:docPartObj>
    </w:sdtPr>
    <w:sdtContent>
      <w:p w14:paraId="71008CF8" w14:textId="77777777"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8E0">
          <w:rPr>
            <w:noProof/>
          </w:rPr>
          <w:t>2</w:t>
        </w:r>
        <w:r>
          <w:fldChar w:fldCharType="end"/>
        </w:r>
      </w:p>
    </w:sdtContent>
  </w:sdt>
  <w:p w14:paraId="3D2D0792" w14:textId="77777777"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CC3B6" w14:textId="77777777" w:rsidR="009755FC" w:rsidRDefault="009755FC" w:rsidP="00802538">
      <w:r>
        <w:separator/>
      </w:r>
    </w:p>
  </w:footnote>
  <w:footnote w:type="continuationSeparator" w:id="0">
    <w:p w14:paraId="734DDB80" w14:textId="77777777" w:rsidR="009755FC" w:rsidRDefault="009755FC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63C"/>
    <w:rsid w:val="0004386E"/>
    <w:rsid w:val="00075C27"/>
    <w:rsid w:val="000C091C"/>
    <w:rsid w:val="000C6706"/>
    <w:rsid w:val="00105435"/>
    <w:rsid w:val="00133DE5"/>
    <w:rsid w:val="001432F0"/>
    <w:rsid w:val="00146C15"/>
    <w:rsid w:val="001713FD"/>
    <w:rsid w:val="00172706"/>
    <w:rsid w:val="00175FD5"/>
    <w:rsid w:val="00183D77"/>
    <w:rsid w:val="001976E3"/>
    <w:rsid w:val="001B5747"/>
    <w:rsid w:val="001C604B"/>
    <w:rsid w:val="001D4E37"/>
    <w:rsid w:val="00236E26"/>
    <w:rsid w:val="00244CB3"/>
    <w:rsid w:val="00247238"/>
    <w:rsid w:val="00260BDB"/>
    <w:rsid w:val="002636C4"/>
    <w:rsid w:val="0026452D"/>
    <w:rsid w:val="0027452E"/>
    <w:rsid w:val="002A0D00"/>
    <w:rsid w:val="002B1945"/>
    <w:rsid w:val="002D116F"/>
    <w:rsid w:val="002E4058"/>
    <w:rsid w:val="002F3586"/>
    <w:rsid w:val="0035530D"/>
    <w:rsid w:val="003712E9"/>
    <w:rsid w:val="003A0324"/>
    <w:rsid w:val="003C3B00"/>
    <w:rsid w:val="003C525D"/>
    <w:rsid w:val="00420917"/>
    <w:rsid w:val="0042762C"/>
    <w:rsid w:val="00432637"/>
    <w:rsid w:val="0043494E"/>
    <w:rsid w:val="0048381F"/>
    <w:rsid w:val="004C7ACF"/>
    <w:rsid w:val="004E351F"/>
    <w:rsid w:val="004F6763"/>
    <w:rsid w:val="00505819"/>
    <w:rsid w:val="00537F79"/>
    <w:rsid w:val="005538FD"/>
    <w:rsid w:val="00590EBF"/>
    <w:rsid w:val="00596033"/>
    <w:rsid w:val="005A01F4"/>
    <w:rsid w:val="005B6E44"/>
    <w:rsid w:val="005C2AE3"/>
    <w:rsid w:val="0060454C"/>
    <w:rsid w:val="00641338"/>
    <w:rsid w:val="00646AD8"/>
    <w:rsid w:val="00670D09"/>
    <w:rsid w:val="006946E8"/>
    <w:rsid w:val="006B0871"/>
    <w:rsid w:val="006B44C8"/>
    <w:rsid w:val="006F7E53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25589"/>
    <w:rsid w:val="00831280"/>
    <w:rsid w:val="00851679"/>
    <w:rsid w:val="008547C6"/>
    <w:rsid w:val="00861204"/>
    <w:rsid w:val="0086554B"/>
    <w:rsid w:val="008A38CB"/>
    <w:rsid w:val="008F6CC4"/>
    <w:rsid w:val="009056FB"/>
    <w:rsid w:val="00905D2A"/>
    <w:rsid w:val="0090619B"/>
    <w:rsid w:val="009241F5"/>
    <w:rsid w:val="00955C23"/>
    <w:rsid w:val="009755FC"/>
    <w:rsid w:val="0098150C"/>
    <w:rsid w:val="0098789D"/>
    <w:rsid w:val="009C6FA1"/>
    <w:rsid w:val="009F31BF"/>
    <w:rsid w:val="00A3242C"/>
    <w:rsid w:val="00A42336"/>
    <w:rsid w:val="00A67AF8"/>
    <w:rsid w:val="00A75FCF"/>
    <w:rsid w:val="00A81555"/>
    <w:rsid w:val="00AA3242"/>
    <w:rsid w:val="00AA7AB4"/>
    <w:rsid w:val="00AB585A"/>
    <w:rsid w:val="00AC49D2"/>
    <w:rsid w:val="00AF3469"/>
    <w:rsid w:val="00B255C7"/>
    <w:rsid w:val="00B303C8"/>
    <w:rsid w:val="00B44F8A"/>
    <w:rsid w:val="00B45DAE"/>
    <w:rsid w:val="00B52C61"/>
    <w:rsid w:val="00B77A49"/>
    <w:rsid w:val="00B868E0"/>
    <w:rsid w:val="00B94DBF"/>
    <w:rsid w:val="00BD0410"/>
    <w:rsid w:val="00C00325"/>
    <w:rsid w:val="00C01886"/>
    <w:rsid w:val="00C01F59"/>
    <w:rsid w:val="00C054A0"/>
    <w:rsid w:val="00C057CC"/>
    <w:rsid w:val="00C14928"/>
    <w:rsid w:val="00C17F25"/>
    <w:rsid w:val="00C41F6B"/>
    <w:rsid w:val="00C459B4"/>
    <w:rsid w:val="00C52044"/>
    <w:rsid w:val="00C57391"/>
    <w:rsid w:val="00CA68BD"/>
    <w:rsid w:val="00CB0A46"/>
    <w:rsid w:val="00CC3AB0"/>
    <w:rsid w:val="00CF298C"/>
    <w:rsid w:val="00D364B8"/>
    <w:rsid w:val="00D637CE"/>
    <w:rsid w:val="00D64C19"/>
    <w:rsid w:val="00D81981"/>
    <w:rsid w:val="00D82489"/>
    <w:rsid w:val="00D96033"/>
    <w:rsid w:val="00D969B4"/>
    <w:rsid w:val="00DC4C34"/>
    <w:rsid w:val="00DF161F"/>
    <w:rsid w:val="00E06C70"/>
    <w:rsid w:val="00E23742"/>
    <w:rsid w:val="00E305FF"/>
    <w:rsid w:val="00E551FB"/>
    <w:rsid w:val="00E6420C"/>
    <w:rsid w:val="00E64377"/>
    <w:rsid w:val="00E8728B"/>
    <w:rsid w:val="00EB2266"/>
    <w:rsid w:val="00ED3C1D"/>
    <w:rsid w:val="00ED7630"/>
    <w:rsid w:val="00EE7CFF"/>
    <w:rsid w:val="00F04687"/>
    <w:rsid w:val="00F65529"/>
    <w:rsid w:val="00F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5405"/>
  <w15:docId w15:val="{2C25E4E5-783C-4586-B0FA-18D8BCC7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Елена Давыдова</cp:lastModifiedBy>
  <cp:revision>111</cp:revision>
  <cp:lastPrinted>2023-03-26T06:26:00Z</cp:lastPrinted>
  <dcterms:created xsi:type="dcterms:W3CDTF">2018-02-19T07:42:00Z</dcterms:created>
  <dcterms:modified xsi:type="dcterms:W3CDTF">2023-06-12T07:39:00Z</dcterms:modified>
</cp:coreProperties>
</file>