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87AAF">
      <w:r>
        <w:rPr>
          <w:noProof/>
        </w:rPr>
        <w:drawing>
          <wp:inline distT="0" distB="0" distL="0" distR="0">
            <wp:extent cx="5940425" cy="7920567"/>
            <wp:effectExtent l="19050" t="0" r="3175" b="0"/>
            <wp:docPr id="1" name="Рисунок 1" descr="C:\Главная\162БМ-УР. Коркина А. А.-25\1. Реал-я им-ва гр-на (УП)\5. Гражданин-должник\7. Имущество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Главная\162БМ-УР. Коркина А. А.-25\1. Реал-я им-ва гр-на (УП)\5. Гражданин-должник\7. Имущество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AAF" w:rsidRDefault="00087AAF"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2" name="Рисунок 2" descr="C:\Главная\162БМ-УР. Коркина А. А.-25\1. Реал-я им-ва гр-на (УП)\5. Гражданин-должник\7. Имущество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Главная\162БМ-УР. Коркина А. А.-25\1. Реал-я им-ва гр-на (УП)\5. Гражданин-должник\7. Имущество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AAF" w:rsidRDefault="00087AAF"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3" name="Рисунок 3" descr="C:\Главная\162БМ-УР. Коркина А. А.-25\1. Реал-я им-ва гр-на (УП)\5. Гражданин-должник\7. Имущество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Главная\162БМ-УР. Коркина А. А.-25\1. Реал-я им-ва гр-на (УП)\5. Гражданин-должник\7. Имущество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AAF" w:rsidRDefault="00087AAF"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 descr="C:\Главная\162БМ-УР. Коркина А. А.-25\1. Реал-я им-ва гр-на (УП)\5. Гражданин-должник\7. Имущество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Главная\162БМ-УР. Коркина А. А.-25\1. Реал-я им-ва гр-на (УП)\5. Гражданин-должник\7. Имущество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7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7AAF"/>
    <w:rsid w:val="00087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A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1-PC</dc:creator>
  <cp:lastModifiedBy>1-PC</cp:lastModifiedBy>
  <cp:revision>2</cp:revision>
  <dcterms:created xsi:type="dcterms:W3CDTF">2021-07-20T10:30:00Z</dcterms:created>
  <dcterms:modified xsi:type="dcterms:W3CDTF">2021-07-20T10:30:00Z</dcterms:modified>
</cp:coreProperties>
</file>