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1F6BDC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>Д</w:t>
      </w:r>
      <w:r w:rsidR="00D146F7" w:rsidRPr="001F6BDC">
        <w:rPr>
          <w:b/>
          <w:sz w:val="22"/>
          <w:szCs w:val="22"/>
        </w:rPr>
        <w:t>оговор о задатке</w:t>
      </w:r>
    </w:p>
    <w:p w:rsidR="00B17257" w:rsidRPr="001F6BDC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на участие в торгах по </w:t>
      </w:r>
      <w:r w:rsidR="00DD5D75" w:rsidRPr="001F6BDC">
        <w:rPr>
          <w:b/>
          <w:sz w:val="22"/>
          <w:szCs w:val="22"/>
        </w:rPr>
        <w:t>реализации</w:t>
      </w:r>
      <w:r w:rsidRPr="001F6BDC">
        <w:rPr>
          <w:b/>
          <w:sz w:val="22"/>
          <w:szCs w:val="22"/>
        </w:rPr>
        <w:t xml:space="preserve"> имущества должника</w:t>
      </w:r>
    </w:p>
    <w:p w:rsidR="00EC6400" w:rsidRPr="001F6BD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1F6BDC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«____» ______________ 20</w:t>
      </w:r>
      <w:r w:rsidR="00DD5D75" w:rsidRPr="001F6BDC">
        <w:rPr>
          <w:sz w:val="22"/>
          <w:szCs w:val="22"/>
        </w:rPr>
        <w:t>20</w:t>
      </w:r>
      <w:r w:rsidR="00EC6400" w:rsidRPr="001F6BDC">
        <w:rPr>
          <w:sz w:val="22"/>
          <w:szCs w:val="22"/>
        </w:rPr>
        <w:t xml:space="preserve"> года                                        </w:t>
      </w:r>
      <w:r w:rsidR="001F6BDC" w:rsidRPr="001F6BDC">
        <w:rPr>
          <w:sz w:val="22"/>
          <w:szCs w:val="22"/>
        </w:rPr>
        <w:tab/>
        <w:t xml:space="preserve">           </w:t>
      </w:r>
      <w:r w:rsidR="00EC6400" w:rsidRPr="001F6BDC">
        <w:rPr>
          <w:sz w:val="22"/>
          <w:szCs w:val="22"/>
        </w:rPr>
        <w:t xml:space="preserve"> Кировская область, город </w:t>
      </w:r>
      <w:r w:rsidR="00A7545B" w:rsidRPr="001F6BDC">
        <w:rPr>
          <w:sz w:val="22"/>
          <w:szCs w:val="22"/>
        </w:rPr>
        <w:t>Киров</w:t>
      </w:r>
    </w:p>
    <w:p w:rsidR="00EC6400" w:rsidRPr="001F6BDC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1F6BDC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Ф</w:t>
      </w:r>
      <w:r w:rsidR="00456E03" w:rsidRPr="001F6BDC">
        <w:rPr>
          <w:sz w:val="22"/>
          <w:szCs w:val="22"/>
        </w:rPr>
        <w:t>инансов</w:t>
      </w:r>
      <w:r w:rsidRPr="001F6BDC">
        <w:rPr>
          <w:sz w:val="22"/>
          <w:szCs w:val="22"/>
        </w:rPr>
        <w:t>ый</w:t>
      </w:r>
      <w:r w:rsidR="00456E03" w:rsidRPr="001F6BDC">
        <w:rPr>
          <w:sz w:val="22"/>
          <w:szCs w:val="22"/>
        </w:rPr>
        <w:t xml:space="preserve"> управляющ</w:t>
      </w:r>
      <w:r w:rsidRPr="001F6BDC">
        <w:rPr>
          <w:sz w:val="22"/>
          <w:szCs w:val="22"/>
        </w:rPr>
        <w:t>ий</w:t>
      </w:r>
      <w:r w:rsidR="00456E03" w:rsidRPr="001F6BDC">
        <w:rPr>
          <w:sz w:val="22"/>
          <w:szCs w:val="22"/>
        </w:rPr>
        <w:t xml:space="preserve"> </w:t>
      </w:r>
      <w:r w:rsidR="00F51B36" w:rsidRPr="001F6BDC">
        <w:rPr>
          <w:sz w:val="22"/>
          <w:szCs w:val="22"/>
        </w:rPr>
        <w:t>Ханбекова Фархода Анваровича</w:t>
      </w:r>
      <w:r w:rsidRPr="001F6BDC">
        <w:rPr>
          <w:sz w:val="22"/>
          <w:szCs w:val="22"/>
        </w:rPr>
        <w:t xml:space="preserve"> </w:t>
      </w:r>
      <w:r w:rsidR="00456E03" w:rsidRPr="001F6BDC">
        <w:rPr>
          <w:sz w:val="22"/>
          <w:szCs w:val="22"/>
        </w:rPr>
        <w:t>Печеницын Дмитри</w:t>
      </w:r>
      <w:r w:rsidRPr="001F6BDC">
        <w:rPr>
          <w:sz w:val="22"/>
          <w:szCs w:val="22"/>
        </w:rPr>
        <w:t>й</w:t>
      </w:r>
      <w:r w:rsidR="00456E03" w:rsidRPr="001F6BDC">
        <w:rPr>
          <w:sz w:val="22"/>
          <w:szCs w:val="22"/>
        </w:rPr>
        <w:t xml:space="preserve"> Владимирович, действующ</w:t>
      </w:r>
      <w:r w:rsidRPr="001F6BDC">
        <w:rPr>
          <w:sz w:val="22"/>
          <w:szCs w:val="22"/>
        </w:rPr>
        <w:t>ий</w:t>
      </w:r>
      <w:r w:rsidR="00456E03" w:rsidRPr="001F6BDC">
        <w:rPr>
          <w:sz w:val="22"/>
          <w:szCs w:val="22"/>
        </w:rPr>
        <w:t xml:space="preserve"> на основании </w:t>
      </w:r>
      <w:r w:rsidR="00F51B36" w:rsidRPr="001F6BDC">
        <w:rPr>
          <w:sz w:val="22"/>
          <w:szCs w:val="22"/>
        </w:rPr>
        <w:t>решения Арбитражного суда Республики Татарстан от 23.09.2020 по делу № А65-18640/2020</w:t>
      </w:r>
      <w:r w:rsidR="00456E03" w:rsidRPr="001F6BDC">
        <w:rPr>
          <w:sz w:val="22"/>
          <w:szCs w:val="22"/>
        </w:rPr>
        <w:t xml:space="preserve">, </w:t>
      </w:r>
      <w:r w:rsidR="00B17257" w:rsidRPr="001F6BDC">
        <w:rPr>
          <w:sz w:val="22"/>
          <w:szCs w:val="22"/>
        </w:rPr>
        <w:t>именуем</w:t>
      </w:r>
      <w:r w:rsidRPr="001F6BDC">
        <w:rPr>
          <w:sz w:val="22"/>
          <w:szCs w:val="22"/>
        </w:rPr>
        <w:t>ый</w:t>
      </w:r>
      <w:r w:rsidR="00B17257" w:rsidRPr="001F6BDC">
        <w:rPr>
          <w:sz w:val="22"/>
          <w:szCs w:val="22"/>
        </w:rPr>
        <w:t xml:space="preserve"> в дальнейшем «</w:t>
      </w:r>
      <w:r w:rsidR="00D146F7" w:rsidRPr="001F6BDC">
        <w:rPr>
          <w:sz w:val="22"/>
          <w:szCs w:val="22"/>
        </w:rPr>
        <w:t>Организатор торгов</w:t>
      </w:r>
      <w:r w:rsidR="00B17257" w:rsidRPr="001F6BDC">
        <w:rPr>
          <w:sz w:val="22"/>
          <w:szCs w:val="22"/>
        </w:rPr>
        <w:t>», с одной стороны, и</w:t>
      </w:r>
    </w:p>
    <w:p w:rsidR="00EC6400" w:rsidRPr="001F6BDC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________________________</w:t>
      </w:r>
      <w:r w:rsidR="00EC6400" w:rsidRPr="001F6BDC">
        <w:rPr>
          <w:sz w:val="22"/>
          <w:szCs w:val="22"/>
        </w:rPr>
        <w:t xml:space="preserve">_____________ </w:t>
      </w:r>
      <w:r w:rsidR="00B17257" w:rsidRPr="001F6BDC">
        <w:rPr>
          <w:sz w:val="22"/>
          <w:szCs w:val="22"/>
        </w:rPr>
        <w:t xml:space="preserve">в лице </w:t>
      </w:r>
      <w:r w:rsidRPr="001F6BDC">
        <w:rPr>
          <w:sz w:val="22"/>
          <w:szCs w:val="22"/>
        </w:rPr>
        <w:t>____________________________</w:t>
      </w:r>
      <w:r w:rsidR="00B17257" w:rsidRPr="001F6BDC">
        <w:rPr>
          <w:sz w:val="22"/>
          <w:szCs w:val="22"/>
        </w:rPr>
        <w:t>, действующего на основании</w:t>
      </w:r>
      <w:r w:rsidR="00EC6400" w:rsidRPr="001F6BDC">
        <w:rPr>
          <w:sz w:val="22"/>
          <w:szCs w:val="22"/>
        </w:rPr>
        <w:t xml:space="preserve"> _____________________________</w:t>
      </w:r>
      <w:r w:rsidRPr="001F6BDC">
        <w:rPr>
          <w:sz w:val="22"/>
          <w:szCs w:val="22"/>
        </w:rPr>
        <w:t>________________</w:t>
      </w:r>
      <w:r w:rsidR="00B17257" w:rsidRPr="001F6BDC">
        <w:rPr>
          <w:sz w:val="22"/>
          <w:szCs w:val="22"/>
        </w:rPr>
        <w:t xml:space="preserve">, именуемый </w:t>
      </w:r>
      <w:r w:rsidRPr="001F6BDC">
        <w:rPr>
          <w:sz w:val="22"/>
          <w:szCs w:val="22"/>
        </w:rPr>
        <w:t>(ая) в дальнейшем «</w:t>
      </w:r>
      <w:r w:rsidR="00D146F7" w:rsidRPr="001F6BDC">
        <w:rPr>
          <w:sz w:val="22"/>
          <w:szCs w:val="22"/>
        </w:rPr>
        <w:t>Заявитель</w:t>
      </w:r>
      <w:r w:rsidRPr="001F6BDC">
        <w:rPr>
          <w:sz w:val="22"/>
          <w:szCs w:val="22"/>
        </w:rPr>
        <w:t xml:space="preserve">», </w:t>
      </w:r>
      <w:r w:rsidR="00EC6400" w:rsidRPr="001F6BDC">
        <w:rPr>
          <w:sz w:val="22"/>
          <w:szCs w:val="22"/>
        </w:rPr>
        <w:t>с другой стороны,</w:t>
      </w:r>
    </w:p>
    <w:p w:rsidR="00A7545B" w:rsidRPr="001F6BDC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заключили настоящий Дог</w:t>
      </w:r>
      <w:r w:rsidR="00EC6400" w:rsidRPr="001F6BDC">
        <w:rPr>
          <w:sz w:val="22"/>
          <w:szCs w:val="22"/>
        </w:rPr>
        <w:t>овор о нижеследующем:</w:t>
      </w:r>
    </w:p>
    <w:p w:rsidR="00A7545B" w:rsidRPr="001F6BD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1 .</w:t>
      </w:r>
      <w:r w:rsidRPr="001F6BDC">
        <w:rPr>
          <w:b/>
          <w:sz w:val="22"/>
          <w:szCs w:val="22"/>
        </w:rPr>
        <w:t xml:space="preserve"> </w:t>
      </w:r>
      <w:r w:rsidR="00B17257" w:rsidRPr="001F6BDC">
        <w:rPr>
          <w:b/>
          <w:sz w:val="22"/>
          <w:szCs w:val="22"/>
        </w:rPr>
        <w:t xml:space="preserve">Предмет и общие условия </w:t>
      </w:r>
      <w:r w:rsidRPr="001F6BDC">
        <w:rPr>
          <w:b/>
          <w:sz w:val="22"/>
          <w:szCs w:val="22"/>
        </w:rPr>
        <w:t>д</w:t>
      </w:r>
      <w:r w:rsidR="00B17257" w:rsidRPr="001F6BDC">
        <w:rPr>
          <w:b/>
          <w:sz w:val="22"/>
          <w:szCs w:val="22"/>
        </w:rPr>
        <w:t>оговора</w:t>
      </w:r>
    </w:p>
    <w:p w:rsidR="00A7545B" w:rsidRPr="001F6BDC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62244E" w:rsidRPr="001F6BDC" w:rsidRDefault="00D146F7" w:rsidP="0062244E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1F6BDC">
        <w:rPr>
          <w:sz w:val="22"/>
          <w:szCs w:val="22"/>
        </w:rPr>
        <w:t xml:space="preserve"> </w:t>
      </w:r>
      <w:r w:rsidR="00DD5D75" w:rsidRPr="001F6BDC">
        <w:rPr>
          <w:sz w:val="22"/>
          <w:szCs w:val="22"/>
        </w:rPr>
        <w:t xml:space="preserve">(в форме аукциона) </w:t>
      </w:r>
      <w:r w:rsidR="00F51B36" w:rsidRPr="001F6BDC">
        <w:rPr>
          <w:sz w:val="22"/>
          <w:szCs w:val="22"/>
        </w:rPr>
        <w:t xml:space="preserve">Ханбекова Фархода Анваровича по лоту № 1: Автомобиль (марка, модель ТС) </w:t>
      </w:r>
      <w:r w:rsidR="00F51B36" w:rsidRPr="001F6BDC">
        <w:rPr>
          <w:sz w:val="22"/>
          <w:szCs w:val="22"/>
          <w:lang w:val="en-US"/>
        </w:rPr>
        <w:t>KIA</w:t>
      </w:r>
      <w:r w:rsidR="00F51B36" w:rsidRPr="001F6BDC">
        <w:rPr>
          <w:sz w:val="22"/>
          <w:szCs w:val="22"/>
        </w:rPr>
        <w:t xml:space="preserve"> </w:t>
      </w:r>
      <w:r w:rsidR="00F51B36" w:rsidRPr="001F6BDC">
        <w:rPr>
          <w:sz w:val="22"/>
          <w:szCs w:val="22"/>
          <w:lang w:val="en-US"/>
        </w:rPr>
        <w:t>YD</w:t>
      </w:r>
      <w:r w:rsidR="00F51B36" w:rsidRPr="001F6BDC">
        <w:rPr>
          <w:sz w:val="22"/>
          <w:szCs w:val="22"/>
        </w:rPr>
        <w:t xml:space="preserve"> (</w:t>
      </w:r>
      <w:r w:rsidR="00F51B36" w:rsidRPr="001F6BDC">
        <w:rPr>
          <w:sz w:val="22"/>
          <w:szCs w:val="22"/>
          <w:lang w:val="en-US"/>
        </w:rPr>
        <w:t>Cerato</w:t>
      </w:r>
      <w:r w:rsidR="00F51B36" w:rsidRPr="001F6BDC">
        <w:rPr>
          <w:sz w:val="22"/>
          <w:szCs w:val="22"/>
        </w:rPr>
        <w:t xml:space="preserve">, </w:t>
      </w:r>
      <w:r w:rsidR="00F51B36" w:rsidRPr="001F6BDC">
        <w:rPr>
          <w:sz w:val="22"/>
          <w:szCs w:val="22"/>
          <w:lang w:val="en-US"/>
        </w:rPr>
        <w:t>Forte</w:t>
      </w:r>
      <w:r w:rsidR="00F51B36" w:rsidRPr="001F6BDC">
        <w:rPr>
          <w:sz w:val="22"/>
          <w:szCs w:val="22"/>
        </w:rPr>
        <w:t>), идентификационный номер (</w:t>
      </w:r>
      <w:r w:rsidR="00F51B36" w:rsidRPr="001F6BDC">
        <w:rPr>
          <w:sz w:val="22"/>
          <w:szCs w:val="22"/>
          <w:lang w:val="en-US"/>
        </w:rPr>
        <w:t>VIN</w:t>
      </w:r>
      <w:r w:rsidR="00F51B36" w:rsidRPr="001F6BDC">
        <w:rPr>
          <w:sz w:val="22"/>
          <w:szCs w:val="22"/>
        </w:rPr>
        <w:t xml:space="preserve">): </w:t>
      </w:r>
      <w:r w:rsidR="00F51B36" w:rsidRPr="001F6BDC">
        <w:rPr>
          <w:sz w:val="22"/>
          <w:szCs w:val="22"/>
          <w:lang w:val="en-US"/>
        </w:rPr>
        <w:t>XWEFX</w:t>
      </w:r>
      <w:r w:rsidR="00F51B36" w:rsidRPr="001F6BDC">
        <w:rPr>
          <w:sz w:val="22"/>
          <w:szCs w:val="22"/>
        </w:rPr>
        <w:t>411</w:t>
      </w:r>
      <w:r w:rsidR="00F51B36" w:rsidRPr="001F6BDC">
        <w:rPr>
          <w:sz w:val="22"/>
          <w:szCs w:val="22"/>
          <w:lang w:val="en-US"/>
        </w:rPr>
        <w:t>BKC</w:t>
      </w:r>
      <w:r w:rsidR="00F51B36" w:rsidRPr="001F6BDC">
        <w:rPr>
          <w:sz w:val="22"/>
          <w:szCs w:val="22"/>
        </w:rPr>
        <w:t xml:space="preserve">009099, наименование (тип ТС): легковой, категория ТС: </w:t>
      </w:r>
      <w:r w:rsidR="00F51B36" w:rsidRPr="001F6BDC">
        <w:rPr>
          <w:sz w:val="22"/>
          <w:szCs w:val="22"/>
          <w:lang w:val="en-US"/>
        </w:rPr>
        <w:t>B</w:t>
      </w:r>
      <w:r w:rsidR="00F51B36" w:rsidRPr="001F6BDC">
        <w:rPr>
          <w:sz w:val="22"/>
          <w:szCs w:val="22"/>
        </w:rPr>
        <w:t xml:space="preserve">, год изготовления ТС: 2019, модель, № двигателя: </w:t>
      </w:r>
      <w:r w:rsidR="00F51B36" w:rsidRPr="001F6BDC">
        <w:rPr>
          <w:sz w:val="22"/>
          <w:szCs w:val="22"/>
          <w:lang w:val="en-US"/>
        </w:rPr>
        <w:t>G</w:t>
      </w:r>
      <w:r w:rsidR="00F51B36" w:rsidRPr="001F6BDC">
        <w:rPr>
          <w:sz w:val="22"/>
          <w:szCs w:val="22"/>
        </w:rPr>
        <w:t>4</w:t>
      </w:r>
      <w:r w:rsidR="00F51B36" w:rsidRPr="001F6BDC">
        <w:rPr>
          <w:sz w:val="22"/>
          <w:szCs w:val="22"/>
          <w:lang w:val="en-US"/>
        </w:rPr>
        <w:t>FGKH</w:t>
      </w:r>
      <w:r w:rsidR="00F51B36" w:rsidRPr="001F6BDC">
        <w:rPr>
          <w:sz w:val="22"/>
          <w:szCs w:val="22"/>
        </w:rPr>
        <w:t xml:space="preserve">601911, шасси (рама) №: отсутствует, кузов (кабина, прицеп) №: </w:t>
      </w:r>
      <w:r w:rsidR="00F51B36" w:rsidRPr="001F6BDC">
        <w:rPr>
          <w:sz w:val="22"/>
          <w:szCs w:val="22"/>
          <w:lang w:val="en-US"/>
        </w:rPr>
        <w:t>XWEFX</w:t>
      </w:r>
      <w:r w:rsidR="00F51B36" w:rsidRPr="001F6BDC">
        <w:rPr>
          <w:sz w:val="22"/>
          <w:szCs w:val="22"/>
        </w:rPr>
        <w:t>411</w:t>
      </w:r>
      <w:r w:rsidR="00F51B36" w:rsidRPr="001F6BDC">
        <w:rPr>
          <w:sz w:val="22"/>
          <w:szCs w:val="22"/>
          <w:lang w:val="en-US"/>
        </w:rPr>
        <w:t>BKC</w:t>
      </w:r>
      <w:r w:rsidR="00F51B36" w:rsidRPr="001F6BDC">
        <w:rPr>
          <w:sz w:val="22"/>
          <w:szCs w:val="22"/>
        </w:rPr>
        <w:t>009099, цвет кузова (кабины, прицепа): белый, мощность двигателя</w:t>
      </w:r>
      <w:r w:rsidR="001F6BDC" w:rsidRPr="001F6BDC">
        <w:rPr>
          <w:sz w:val="22"/>
          <w:szCs w:val="22"/>
        </w:rPr>
        <w:t>,</w:t>
      </w:r>
      <w:r w:rsidR="00F51B36" w:rsidRPr="001F6BDC">
        <w:rPr>
          <w:sz w:val="22"/>
          <w:szCs w:val="22"/>
        </w:rPr>
        <w:t xml:space="preserve"> л. с. (кВт): 129.57 (95,3), рабочий объем двигателя</w:t>
      </w:r>
      <w:r w:rsidR="001F6BDC" w:rsidRPr="001F6BDC">
        <w:rPr>
          <w:sz w:val="22"/>
          <w:szCs w:val="22"/>
        </w:rPr>
        <w:t>,</w:t>
      </w:r>
      <w:r w:rsidR="00F51B36" w:rsidRPr="001F6BDC">
        <w:rPr>
          <w:sz w:val="22"/>
          <w:szCs w:val="22"/>
        </w:rPr>
        <w:t xml:space="preserve"> куб. см.: 1591, тип двигателя: бензиновый, экологический класс: пятый, разрешенная максимальная масса</w:t>
      </w:r>
      <w:r w:rsidR="001F6BDC" w:rsidRPr="001F6BDC">
        <w:rPr>
          <w:sz w:val="22"/>
          <w:szCs w:val="22"/>
        </w:rPr>
        <w:t>,</w:t>
      </w:r>
      <w:r w:rsidR="00F51B36" w:rsidRPr="001F6BDC">
        <w:rPr>
          <w:sz w:val="22"/>
          <w:szCs w:val="22"/>
        </w:rPr>
        <w:t xml:space="preserve"> кг: 1 740, масса без нагрузки</w:t>
      </w:r>
      <w:r w:rsidR="001F6BDC" w:rsidRPr="001F6BDC">
        <w:rPr>
          <w:sz w:val="22"/>
          <w:szCs w:val="22"/>
        </w:rPr>
        <w:t>, кг</w:t>
      </w:r>
      <w:r w:rsidR="00F51B36" w:rsidRPr="001F6BDC">
        <w:rPr>
          <w:sz w:val="22"/>
          <w:szCs w:val="22"/>
        </w:rPr>
        <w:t>: 1 370, организация-изготовитель ТС: ООО «Эллада Интертрейд», ПТС серия 39 РЕ № 731111, СоР серия 99 17 № 145155, ГРЗ № Е141ВА716.  Обременено залогом в пользу ООО «Сетелем Банк». Собственник: Ханбеков Фарход Анварович. Общее состояние автомобиля хорошее. По результатам торгов залог прекратится на основании пп.4 п.1 ст.352 ГК РФ.</w:t>
      </w:r>
    </w:p>
    <w:p w:rsidR="0062244E" w:rsidRPr="001F6BD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1F6BDC">
        <w:rPr>
          <w:b/>
          <w:sz w:val="22"/>
          <w:szCs w:val="22"/>
        </w:rPr>
        <w:t>Состав имущества:</w:t>
      </w:r>
      <w:r w:rsidRPr="001F6BDC">
        <w:rPr>
          <w:sz w:val="22"/>
          <w:szCs w:val="22"/>
        </w:rPr>
        <w:t xml:space="preserve"> </w:t>
      </w:r>
      <w:r w:rsidR="00F51B36" w:rsidRPr="001F6BDC">
        <w:rPr>
          <w:sz w:val="22"/>
          <w:szCs w:val="22"/>
        </w:rPr>
        <w:t xml:space="preserve">1 автомобиль (марка, модель ТС) </w:t>
      </w:r>
      <w:r w:rsidR="00F51B36" w:rsidRPr="001F6BDC">
        <w:rPr>
          <w:sz w:val="22"/>
          <w:szCs w:val="22"/>
          <w:lang w:val="en-US"/>
        </w:rPr>
        <w:t>KIA</w:t>
      </w:r>
      <w:r w:rsidR="00F51B36" w:rsidRPr="001F6BDC">
        <w:rPr>
          <w:sz w:val="22"/>
          <w:szCs w:val="22"/>
        </w:rPr>
        <w:t xml:space="preserve"> </w:t>
      </w:r>
      <w:r w:rsidR="00F51B36" w:rsidRPr="001F6BDC">
        <w:rPr>
          <w:sz w:val="22"/>
          <w:szCs w:val="22"/>
          <w:lang w:val="en-US"/>
        </w:rPr>
        <w:t>YD</w:t>
      </w:r>
      <w:r w:rsidR="00F51B36" w:rsidRPr="001F6BDC">
        <w:rPr>
          <w:sz w:val="22"/>
          <w:szCs w:val="22"/>
        </w:rPr>
        <w:t xml:space="preserve"> (</w:t>
      </w:r>
      <w:r w:rsidR="00F51B36" w:rsidRPr="001F6BDC">
        <w:rPr>
          <w:sz w:val="22"/>
          <w:szCs w:val="22"/>
          <w:lang w:val="en-US"/>
        </w:rPr>
        <w:t>Cerato</w:t>
      </w:r>
      <w:r w:rsidR="00F51B36" w:rsidRPr="001F6BDC">
        <w:rPr>
          <w:sz w:val="22"/>
          <w:szCs w:val="22"/>
        </w:rPr>
        <w:t xml:space="preserve">, </w:t>
      </w:r>
      <w:r w:rsidR="00F51B36" w:rsidRPr="001F6BDC">
        <w:rPr>
          <w:sz w:val="22"/>
          <w:szCs w:val="22"/>
          <w:lang w:val="en-US"/>
        </w:rPr>
        <w:t>Forte</w:t>
      </w:r>
      <w:r w:rsidR="00F51B36" w:rsidRPr="001F6BDC">
        <w:rPr>
          <w:sz w:val="22"/>
          <w:szCs w:val="22"/>
        </w:rPr>
        <w:t xml:space="preserve">), </w:t>
      </w:r>
      <w:r w:rsidR="001F6BDC" w:rsidRPr="001F6BDC">
        <w:rPr>
          <w:sz w:val="22"/>
          <w:szCs w:val="22"/>
        </w:rPr>
        <w:t>идентификационный номер (</w:t>
      </w:r>
      <w:r w:rsidR="001F6BDC" w:rsidRPr="001F6BDC">
        <w:rPr>
          <w:sz w:val="22"/>
          <w:szCs w:val="22"/>
          <w:lang w:val="en-US"/>
        </w:rPr>
        <w:t>VIN</w:t>
      </w:r>
      <w:r w:rsidR="001F6BDC" w:rsidRPr="001F6BDC">
        <w:rPr>
          <w:sz w:val="22"/>
          <w:szCs w:val="22"/>
        </w:rPr>
        <w:t xml:space="preserve">): </w:t>
      </w:r>
      <w:r w:rsidR="001F6BDC" w:rsidRPr="001F6BDC">
        <w:rPr>
          <w:sz w:val="22"/>
          <w:szCs w:val="22"/>
          <w:lang w:val="en-US"/>
        </w:rPr>
        <w:t>XWEFX</w:t>
      </w:r>
      <w:r w:rsidR="001F6BDC" w:rsidRPr="001F6BDC">
        <w:rPr>
          <w:sz w:val="22"/>
          <w:szCs w:val="22"/>
        </w:rPr>
        <w:t>411</w:t>
      </w:r>
      <w:r w:rsidR="001F6BDC" w:rsidRPr="001F6BDC">
        <w:rPr>
          <w:sz w:val="22"/>
          <w:szCs w:val="22"/>
          <w:lang w:val="en-US"/>
        </w:rPr>
        <w:t>BKC</w:t>
      </w:r>
      <w:r w:rsidR="001F6BDC" w:rsidRPr="001F6BDC">
        <w:rPr>
          <w:sz w:val="22"/>
          <w:szCs w:val="22"/>
        </w:rPr>
        <w:t xml:space="preserve">009099, наименование (тип ТС): легковой, категория ТС: </w:t>
      </w:r>
      <w:r w:rsidR="001F6BDC" w:rsidRPr="001F6BDC">
        <w:rPr>
          <w:sz w:val="22"/>
          <w:szCs w:val="22"/>
          <w:lang w:val="en-US"/>
        </w:rPr>
        <w:t>B</w:t>
      </w:r>
      <w:r w:rsidR="001F6BDC" w:rsidRPr="001F6BDC">
        <w:rPr>
          <w:sz w:val="22"/>
          <w:szCs w:val="22"/>
        </w:rPr>
        <w:t xml:space="preserve">, год изготовления ТС: 2019, модель, № двигателя: </w:t>
      </w:r>
      <w:r w:rsidR="001F6BDC" w:rsidRPr="001F6BDC">
        <w:rPr>
          <w:sz w:val="22"/>
          <w:szCs w:val="22"/>
          <w:lang w:val="en-US"/>
        </w:rPr>
        <w:t>G</w:t>
      </w:r>
      <w:r w:rsidR="001F6BDC" w:rsidRPr="001F6BDC">
        <w:rPr>
          <w:sz w:val="22"/>
          <w:szCs w:val="22"/>
        </w:rPr>
        <w:t>4</w:t>
      </w:r>
      <w:r w:rsidR="001F6BDC" w:rsidRPr="001F6BDC">
        <w:rPr>
          <w:sz w:val="22"/>
          <w:szCs w:val="22"/>
          <w:lang w:val="en-US"/>
        </w:rPr>
        <w:t>FGKH</w:t>
      </w:r>
      <w:r w:rsidR="001F6BDC" w:rsidRPr="001F6BDC">
        <w:rPr>
          <w:sz w:val="22"/>
          <w:szCs w:val="22"/>
        </w:rPr>
        <w:t xml:space="preserve">601911, шасси (рама) №: отсутствует, кузов (кабина, прицеп) №: </w:t>
      </w:r>
      <w:r w:rsidR="001F6BDC" w:rsidRPr="001F6BDC">
        <w:rPr>
          <w:sz w:val="22"/>
          <w:szCs w:val="22"/>
          <w:lang w:val="en-US"/>
        </w:rPr>
        <w:t>XWEFX</w:t>
      </w:r>
      <w:r w:rsidR="001F6BDC" w:rsidRPr="001F6BDC">
        <w:rPr>
          <w:sz w:val="22"/>
          <w:szCs w:val="22"/>
        </w:rPr>
        <w:t>411</w:t>
      </w:r>
      <w:r w:rsidR="001F6BDC" w:rsidRPr="001F6BDC">
        <w:rPr>
          <w:sz w:val="22"/>
          <w:szCs w:val="22"/>
          <w:lang w:val="en-US"/>
        </w:rPr>
        <w:t>BKC</w:t>
      </w:r>
      <w:r w:rsidR="001F6BDC" w:rsidRPr="001F6BDC">
        <w:rPr>
          <w:sz w:val="22"/>
          <w:szCs w:val="22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F51B36" w:rsidRPr="001F6BDC">
        <w:rPr>
          <w:sz w:val="22"/>
          <w:szCs w:val="22"/>
        </w:rPr>
        <w:t>.</w:t>
      </w:r>
    </w:p>
    <w:p w:rsidR="0062244E" w:rsidRPr="001F6BD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1F6BDC">
        <w:rPr>
          <w:b/>
          <w:sz w:val="22"/>
          <w:szCs w:val="22"/>
        </w:rPr>
        <w:t>Характеристики имущества:</w:t>
      </w:r>
      <w:r w:rsidRPr="001F6BDC">
        <w:rPr>
          <w:sz w:val="22"/>
          <w:szCs w:val="22"/>
        </w:rPr>
        <w:t xml:space="preserve"> </w:t>
      </w:r>
      <w:r w:rsidR="00F51B36" w:rsidRPr="001F6BDC">
        <w:rPr>
          <w:sz w:val="22"/>
          <w:szCs w:val="22"/>
        </w:rPr>
        <w:t xml:space="preserve">автомобиль (марка, модель ТС) </w:t>
      </w:r>
      <w:r w:rsidR="00F51B36" w:rsidRPr="001F6BDC">
        <w:rPr>
          <w:sz w:val="22"/>
          <w:szCs w:val="22"/>
          <w:lang w:val="en-US"/>
        </w:rPr>
        <w:t>KIA</w:t>
      </w:r>
      <w:r w:rsidR="00F51B36" w:rsidRPr="001F6BDC">
        <w:rPr>
          <w:sz w:val="22"/>
          <w:szCs w:val="22"/>
        </w:rPr>
        <w:t xml:space="preserve"> </w:t>
      </w:r>
      <w:r w:rsidR="00F51B36" w:rsidRPr="001F6BDC">
        <w:rPr>
          <w:sz w:val="22"/>
          <w:szCs w:val="22"/>
          <w:lang w:val="en-US"/>
        </w:rPr>
        <w:t>YD</w:t>
      </w:r>
      <w:r w:rsidR="00F51B36" w:rsidRPr="001F6BDC">
        <w:rPr>
          <w:sz w:val="22"/>
          <w:szCs w:val="22"/>
        </w:rPr>
        <w:t xml:space="preserve"> (</w:t>
      </w:r>
      <w:r w:rsidR="00F51B36" w:rsidRPr="001F6BDC">
        <w:rPr>
          <w:sz w:val="22"/>
          <w:szCs w:val="22"/>
          <w:lang w:val="en-US"/>
        </w:rPr>
        <w:t>Cerato</w:t>
      </w:r>
      <w:r w:rsidR="00F51B36" w:rsidRPr="001F6BDC">
        <w:rPr>
          <w:sz w:val="22"/>
          <w:szCs w:val="22"/>
        </w:rPr>
        <w:t xml:space="preserve">, </w:t>
      </w:r>
      <w:r w:rsidR="00F51B36" w:rsidRPr="001F6BDC">
        <w:rPr>
          <w:sz w:val="22"/>
          <w:szCs w:val="22"/>
          <w:lang w:val="en-US"/>
        </w:rPr>
        <w:t>Forte</w:t>
      </w:r>
      <w:r w:rsidR="00F51B36" w:rsidRPr="001F6BDC">
        <w:rPr>
          <w:sz w:val="22"/>
          <w:szCs w:val="22"/>
        </w:rPr>
        <w:t xml:space="preserve">), </w:t>
      </w:r>
      <w:r w:rsidR="001F6BDC" w:rsidRPr="001F6BDC">
        <w:rPr>
          <w:sz w:val="22"/>
          <w:szCs w:val="22"/>
        </w:rPr>
        <w:t>идентификационный номер (</w:t>
      </w:r>
      <w:r w:rsidR="001F6BDC" w:rsidRPr="001F6BDC">
        <w:rPr>
          <w:sz w:val="22"/>
          <w:szCs w:val="22"/>
          <w:lang w:val="en-US"/>
        </w:rPr>
        <w:t>VIN</w:t>
      </w:r>
      <w:r w:rsidR="001F6BDC" w:rsidRPr="001F6BDC">
        <w:rPr>
          <w:sz w:val="22"/>
          <w:szCs w:val="22"/>
        </w:rPr>
        <w:t xml:space="preserve">): </w:t>
      </w:r>
      <w:r w:rsidR="001F6BDC" w:rsidRPr="001F6BDC">
        <w:rPr>
          <w:sz w:val="22"/>
          <w:szCs w:val="22"/>
          <w:lang w:val="en-US"/>
        </w:rPr>
        <w:t>XWEFX</w:t>
      </w:r>
      <w:r w:rsidR="001F6BDC" w:rsidRPr="001F6BDC">
        <w:rPr>
          <w:sz w:val="22"/>
          <w:szCs w:val="22"/>
        </w:rPr>
        <w:t>411</w:t>
      </w:r>
      <w:r w:rsidR="001F6BDC" w:rsidRPr="001F6BDC">
        <w:rPr>
          <w:sz w:val="22"/>
          <w:szCs w:val="22"/>
          <w:lang w:val="en-US"/>
        </w:rPr>
        <w:t>BKC</w:t>
      </w:r>
      <w:r w:rsidR="001F6BDC" w:rsidRPr="001F6BDC">
        <w:rPr>
          <w:sz w:val="22"/>
          <w:szCs w:val="22"/>
        </w:rPr>
        <w:t xml:space="preserve">009099, наименование (тип ТС): легковой, категория ТС: </w:t>
      </w:r>
      <w:r w:rsidR="001F6BDC" w:rsidRPr="001F6BDC">
        <w:rPr>
          <w:sz w:val="22"/>
          <w:szCs w:val="22"/>
          <w:lang w:val="en-US"/>
        </w:rPr>
        <w:t>B</w:t>
      </w:r>
      <w:r w:rsidR="001F6BDC" w:rsidRPr="001F6BDC">
        <w:rPr>
          <w:sz w:val="22"/>
          <w:szCs w:val="22"/>
        </w:rPr>
        <w:t xml:space="preserve">, год изготовления ТС: 2019, модель, № двигателя: </w:t>
      </w:r>
      <w:r w:rsidR="001F6BDC" w:rsidRPr="001F6BDC">
        <w:rPr>
          <w:sz w:val="22"/>
          <w:szCs w:val="22"/>
          <w:lang w:val="en-US"/>
        </w:rPr>
        <w:t>G</w:t>
      </w:r>
      <w:r w:rsidR="001F6BDC" w:rsidRPr="001F6BDC">
        <w:rPr>
          <w:sz w:val="22"/>
          <w:szCs w:val="22"/>
        </w:rPr>
        <w:t>4</w:t>
      </w:r>
      <w:r w:rsidR="001F6BDC" w:rsidRPr="001F6BDC">
        <w:rPr>
          <w:sz w:val="22"/>
          <w:szCs w:val="22"/>
          <w:lang w:val="en-US"/>
        </w:rPr>
        <w:t>FGKH</w:t>
      </w:r>
      <w:r w:rsidR="001F6BDC" w:rsidRPr="001F6BDC">
        <w:rPr>
          <w:sz w:val="22"/>
          <w:szCs w:val="22"/>
        </w:rPr>
        <w:t xml:space="preserve">601911, шасси (рама) №: отсутствует, кузов (кабина, прицеп) №: </w:t>
      </w:r>
      <w:r w:rsidR="001F6BDC" w:rsidRPr="001F6BDC">
        <w:rPr>
          <w:sz w:val="22"/>
          <w:szCs w:val="22"/>
          <w:lang w:val="en-US"/>
        </w:rPr>
        <w:t>XWEFX</w:t>
      </w:r>
      <w:r w:rsidR="001F6BDC" w:rsidRPr="001F6BDC">
        <w:rPr>
          <w:sz w:val="22"/>
          <w:szCs w:val="22"/>
        </w:rPr>
        <w:t>411</w:t>
      </w:r>
      <w:r w:rsidR="001F6BDC" w:rsidRPr="001F6BDC">
        <w:rPr>
          <w:sz w:val="22"/>
          <w:szCs w:val="22"/>
          <w:lang w:val="en-US"/>
        </w:rPr>
        <w:t>BKC</w:t>
      </w:r>
      <w:r w:rsidR="001F6BDC" w:rsidRPr="001F6BDC">
        <w:rPr>
          <w:sz w:val="22"/>
          <w:szCs w:val="22"/>
        </w:rPr>
        <w:t>009099, цвет кузова (кабины, прицепа): белый, мощность двигателя, л. с. (кВт): 129.57 (95,3), рабочий объем двигателя, куб. см.: 1591, тип двигателя: бензиновый, экологический класс: пятый, разрешенная максимальная масса, кг: 1 740, масса без нагрузки, кг: 1 370, организация-изготовитель ТС: ООО «Эллада Интертрейд», ПТС серия 39 РЕ № 731111, СоР серия 99 17 № 145155, ГРЗ № Е141ВА716</w:t>
      </w:r>
      <w:r w:rsidR="00F51B36" w:rsidRPr="001F6BDC">
        <w:rPr>
          <w:sz w:val="22"/>
          <w:szCs w:val="22"/>
        </w:rPr>
        <w:t>.</w:t>
      </w:r>
    </w:p>
    <w:p w:rsidR="00B17257" w:rsidRPr="001F6BDC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1F6BDC">
        <w:rPr>
          <w:b/>
          <w:sz w:val="22"/>
          <w:szCs w:val="22"/>
        </w:rPr>
        <w:t>Описание имущества:</w:t>
      </w:r>
      <w:r w:rsidRPr="001F6BDC">
        <w:rPr>
          <w:sz w:val="22"/>
          <w:szCs w:val="22"/>
        </w:rPr>
        <w:t xml:space="preserve"> </w:t>
      </w:r>
      <w:r w:rsidR="001F6BDC" w:rsidRPr="001F6BDC">
        <w:rPr>
          <w:sz w:val="22"/>
          <w:szCs w:val="22"/>
        </w:rPr>
        <w:t>автомобиль технически исправен. Правоустанавливающие документы на автомобиль в наличии, ПТС у залогового кредитора – ООО «Сетелем Банк»</w:t>
      </w:r>
      <w:r w:rsidR="00F51B36" w:rsidRPr="001F6BDC">
        <w:rPr>
          <w:sz w:val="22"/>
          <w:szCs w:val="22"/>
        </w:rPr>
        <w:t>.</w:t>
      </w:r>
    </w:p>
    <w:p w:rsidR="00125239" w:rsidRPr="001F6BDC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 xml:space="preserve">2. </w:t>
      </w:r>
      <w:r w:rsidR="00D146F7" w:rsidRPr="001F6BDC">
        <w:rPr>
          <w:b/>
          <w:sz w:val="22"/>
          <w:szCs w:val="22"/>
        </w:rPr>
        <w:t>Порядок расчетов</w:t>
      </w:r>
    </w:p>
    <w:p w:rsidR="00EC6400" w:rsidRPr="001F6BDC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Заявитель</w:t>
      </w:r>
      <w:r w:rsidR="00F51B36" w:rsidRPr="001F6BDC">
        <w:rPr>
          <w:sz w:val="22"/>
          <w:szCs w:val="22"/>
        </w:rPr>
        <w:t xml:space="preserve"> перечисляет задаток в размере 1</w:t>
      </w:r>
      <w:r w:rsidRPr="001F6BDC">
        <w:rPr>
          <w:sz w:val="22"/>
          <w:szCs w:val="22"/>
        </w:rPr>
        <w:t xml:space="preserve">0% </w:t>
      </w:r>
      <w:r w:rsidR="00DD5D75" w:rsidRPr="001F6BDC">
        <w:rPr>
          <w:sz w:val="22"/>
          <w:szCs w:val="22"/>
        </w:rPr>
        <w:t>(</w:t>
      </w:r>
      <w:r w:rsidR="001F6BDC" w:rsidRPr="001F6BDC">
        <w:rPr>
          <w:sz w:val="22"/>
          <w:szCs w:val="22"/>
        </w:rPr>
        <w:t>десять</w:t>
      </w:r>
      <w:r w:rsidR="00DD5D75" w:rsidRPr="001F6BDC">
        <w:rPr>
          <w:sz w:val="22"/>
          <w:szCs w:val="22"/>
        </w:rPr>
        <w:t xml:space="preserve"> процентов) </w:t>
      </w:r>
      <w:r w:rsidRPr="001F6BDC">
        <w:rPr>
          <w:sz w:val="22"/>
          <w:szCs w:val="22"/>
        </w:rPr>
        <w:t xml:space="preserve">от начальной цены </w:t>
      </w:r>
      <w:r w:rsidR="00DD5D75" w:rsidRPr="001F6BDC">
        <w:rPr>
          <w:sz w:val="22"/>
          <w:szCs w:val="22"/>
        </w:rPr>
        <w:t>реализации</w:t>
      </w:r>
      <w:r w:rsidRPr="001F6BDC">
        <w:rPr>
          <w:sz w:val="22"/>
          <w:szCs w:val="22"/>
        </w:rPr>
        <w:t xml:space="preserve"> Лота №</w:t>
      </w:r>
      <w:r w:rsidR="00DD5D75" w:rsidRPr="001F6BDC">
        <w:rPr>
          <w:sz w:val="22"/>
          <w:szCs w:val="22"/>
        </w:rPr>
        <w:t>1</w:t>
      </w:r>
      <w:r w:rsidRPr="001F6BDC">
        <w:rPr>
          <w:sz w:val="22"/>
          <w:szCs w:val="22"/>
        </w:rPr>
        <w:t xml:space="preserve">, что составляет </w:t>
      </w:r>
      <w:r w:rsidR="007126EA" w:rsidRPr="001F6BDC">
        <w:rPr>
          <w:sz w:val="22"/>
          <w:szCs w:val="22"/>
        </w:rPr>
        <w:t>106 125</w:t>
      </w:r>
      <w:r w:rsidR="000E1673" w:rsidRPr="001F6BDC">
        <w:rPr>
          <w:sz w:val="22"/>
          <w:szCs w:val="22"/>
        </w:rPr>
        <w:t>,00 рублей</w:t>
      </w:r>
      <w:r w:rsidRPr="001F6BDC">
        <w:rPr>
          <w:sz w:val="22"/>
          <w:szCs w:val="22"/>
        </w:rPr>
        <w:t xml:space="preserve"> (</w:t>
      </w:r>
      <w:r w:rsidR="001F6BDC" w:rsidRPr="001F6BDC">
        <w:rPr>
          <w:sz w:val="22"/>
          <w:szCs w:val="22"/>
        </w:rPr>
        <w:t>сто шесть тысяч сто двадцать пять</w:t>
      </w:r>
      <w:r w:rsidRPr="001F6BDC">
        <w:rPr>
          <w:sz w:val="22"/>
          <w:szCs w:val="22"/>
        </w:rPr>
        <w:t>) рублей</w:t>
      </w:r>
      <w:r w:rsidR="001221F8" w:rsidRPr="001F6BDC">
        <w:rPr>
          <w:sz w:val="22"/>
          <w:szCs w:val="22"/>
        </w:rPr>
        <w:t xml:space="preserve"> </w:t>
      </w:r>
      <w:r w:rsidRPr="001F6BDC">
        <w:rPr>
          <w:sz w:val="22"/>
          <w:szCs w:val="22"/>
        </w:rPr>
        <w:t xml:space="preserve">на </w:t>
      </w:r>
      <w:r w:rsidR="001221F8" w:rsidRPr="001F6BDC">
        <w:rPr>
          <w:sz w:val="22"/>
          <w:szCs w:val="22"/>
        </w:rPr>
        <w:t xml:space="preserve">лицевой счет </w:t>
      </w:r>
      <w:r w:rsidR="00F51B36" w:rsidRPr="001F6BDC">
        <w:rPr>
          <w:sz w:val="22"/>
          <w:szCs w:val="22"/>
        </w:rPr>
        <w:t>Ханбекова Фархода Анваровича</w:t>
      </w:r>
      <w:r w:rsidR="001221F8" w:rsidRPr="001F6BDC">
        <w:rPr>
          <w:sz w:val="22"/>
          <w:szCs w:val="22"/>
        </w:rPr>
        <w:t>.</w:t>
      </w:r>
    </w:p>
    <w:p w:rsidR="000E1673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1F6BDC">
        <w:rPr>
          <w:sz w:val="22"/>
          <w:szCs w:val="22"/>
        </w:rPr>
        <w:t>и</w:t>
      </w:r>
      <w:r w:rsidRPr="001F6BDC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1F6BDC">
        <w:rPr>
          <w:sz w:val="22"/>
          <w:szCs w:val="22"/>
        </w:rPr>
        <w:t>я последнего победителем торгов.</w:t>
      </w:r>
    </w:p>
    <w:p w:rsidR="000E1673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lastRenderedPageBreak/>
        <w:t xml:space="preserve">Заявитель обязуется перечислить </w:t>
      </w:r>
      <w:r w:rsidR="000E1673" w:rsidRPr="001F6BDC">
        <w:rPr>
          <w:sz w:val="22"/>
          <w:szCs w:val="22"/>
        </w:rPr>
        <w:t>з</w:t>
      </w:r>
      <w:r w:rsidRPr="001F6BDC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1F6BDC">
        <w:rPr>
          <w:sz w:val="22"/>
          <w:szCs w:val="22"/>
        </w:rPr>
        <w:t xml:space="preserve">лицевой банковский счет № </w:t>
      </w:r>
      <w:r w:rsidR="001F6BDC" w:rsidRPr="001F6BDC">
        <w:rPr>
          <w:sz w:val="22"/>
          <w:szCs w:val="22"/>
        </w:rPr>
        <w:t>408-17-810-0-2700-8272383</w:t>
      </w:r>
      <w:r w:rsidR="000E1673" w:rsidRPr="001F6BDC">
        <w:rPr>
          <w:sz w:val="22"/>
          <w:szCs w:val="22"/>
        </w:rPr>
        <w:t xml:space="preserve">, открытый в ПАО «Сбербанк», ИНН 7707083893, КПП 434502001, к/с № 30101810500000000609, БИК 043304609. Получатель: </w:t>
      </w:r>
      <w:r w:rsidR="007126EA" w:rsidRPr="001F6BDC">
        <w:rPr>
          <w:sz w:val="22"/>
          <w:szCs w:val="22"/>
        </w:rPr>
        <w:t>Ханбеков Фарход Анварович</w:t>
      </w:r>
      <w:r w:rsidRPr="001F6BDC">
        <w:rPr>
          <w:sz w:val="22"/>
          <w:szCs w:val="22"/>
        </w:rPr>
        <w:t xml:space="preserve">. В назначении платежа указывается: «Задаток на участие в торгах по </w:t>
      </w:r>
      <w:r w:rsidR="000E1673" w:rsidRPr="001F6BDC">
        <w:rPr>
          <w:sz w:val="22"/>
          <w:szCs w:val="22"/>
        </w:rPr>
        <w:t>реализации</w:t>
      </w:r>
      <w:r w:rsidRPr="001F6BDC">
        <w:rPr>
          <w:sz w:val="22"/>
          <w:szCs w:val="22"/>
        </w:rPr>
        <w:t xml:space="preserve"> имущества </w:t>
      </w:r>
      <w:r w:rsidR="007126EA" w:rsidRPr="001F6BDC">
        <w:rPr>
          <w:sz w:val="22"/>
          <w:szCs w:val="22"/>
        </w:rPr>
        <w:t>Ханбекова Ф. А</w:t>
      </w:r>
      <w:r w:rsidR="000E1673" w:rsidRPr="001F6BDC">
        <w:rPr>
          <w:sz w:val="22"/>
          <w:szCs w:val="22"/>
        </w:rPr>
        <w:t>.</w:t>
      </w:r>
      <w:r w:rsidRPr="001F6BDC">
        <w:rPr>
          <w:sz w:val="22"/>
          <w:szCs w:val="22"/>
        </w:rPr>
        <w:t xml:space="preserve">, дата торгов: </w:t>
      </w:r>
      <w:r w:rsidR="007126EA" w:rsidRPr="001F6BDC">
        <w:rPr>
          <w:sz w:val="22"/>
          <w:szCs w:val="22"/>
        </w:rPr>
        <w:t>23.04</w:t>
      </w:r>
      <w:r w:rsidR="000E1673" w:rsidRPr="001F6BDC">
        <w:rPr>
          <w:sz w:val="22"/>
          <w:szCs w:val="22"/>
        </w:rPr>
        <w:t>.202</w:t>
      </w:r>
      <w:r w:rsidR="0062244E" w:rsidRPr="001F6BDC">
        <w:rPr>
          <w:sz w:val="22"/>
          <w:szCs w:val="22"/>
        </w:rPr>
        <w:t>1</w:t>
      </w:r>
      <w:r w:rsidR="000E1673" w:rsidRPr="001F6BDC">
        <w:rPr>
          <w:sz w:val="22"/>
          <w:szCs w:val="22"/>
        </w:rPr>
        <w:t xml:space="preserve"> </w:t>
      </w:r>
      <w:r w:rsidRPr="001F6BDC">
        <w:rPr>
          <w:sz w:val="22"/>
          <w:szCs w:val="22"/>
        </w:rPr>
        <w:t>по Лоту №</w:t>
      </w:r>
      <w:r w:rsidR="000E1673" w:rsidRPr="001F6BDC">
        <w:rPr>
          <w:sz w:val="22"/>
          <w:szCs w:val="22"/>
        </w:rPr>
        <w:t>1</w:t>
      </w:r>
      <w:r w:rsidR="001221F8" w:rsidRPr="001F6BDC">
        <w:rPr>
          <w:sz w:val="22"/>
          <w:szCs w:val="22"/>
        </w:rPr>
        <w:t>».</w:t>
      </w:r>
    </w:p>
    <w:p w:rsidR="00B17257" w:rsidRPr="001F6BDC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Обязанность </w:t>
      </w:r>
      <w:r w:rsidR="000E1673" w:rsidRPr="001F6BDC">
        <w:rPr>
          <w:sz w:val="22"/>
          <w:szCs w:val="22"/>
        </w:rPr>
        <w:t>з</w:t>
      </w:r>
      <w:r w:rsidRPr="001F6BDC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1F6BDC">
        <w:rPr>
          <w:sz w:val="22"/>
          <w:szCs w:val="22"/>
        </w:rPr>
        <w:t xml:space="preserve">лицевой счет </w:t>
      </w:r>
      <w:r w:rsidR="007126EA" w:rsidRPr="001F6BDC">
        <w:rPr>
          <w:sz w:val="22"/>
          <w:szCs w:val="22"/>
        </w:rPr>
        <w:t>Ханбекова Фархода Анваровича</w:t>
      </w:r>
      <w:r w:rsidR="00B17257" w:rsidRPr="001F6BDC">
        <w:rPr>
          <w:sz w:val="22"/>
          <w:szCs w:val="22"/>
        </w:rPr>
        <w:t>.</w:t>
      </w:r>
    </w:p>
    <w:p w:rsidR="001221F8" w:rsidRPr="001F6BDC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 xml:space="preserve">3. </w:t>
      </w:r>
      <w:r w:rsidR="00D146F7" w:rsidRPr="001F6BDC">
        <w:rPr>
          <w:b/>
          <w:sz w:val="22"/>
          <w:szCs w:val="22"/>
        </w:rPr>
        <w:t>Возврат денежных средств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1F6BDC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1F6BDC">
        <w:rPr>
          <w:sz w:val="22"/>
          <w:szCs w:val="22"/>
        </w:rPr>
        <w:t>.</w:t>
      </w:r>
    </w:p>
    <w:p w:rsidR="000E1673" w:rsidRPr="001F6BD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1F6BDC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1F6BDC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Сумма </w:t>
      </w:r>
      <w:r w:rsidR="000E1673" w:rsidRPr="001F6BDC">
        <w:rPr>
          <w:sz w:val="22"/>
          <w:szCs w:val="22"/>
        </w:rPr>
        <w:t>задатка не возвращается з</w:t>
      </w:r>
      <w:r w:rsidRPr="001F6BDC">
        <w:rPr>
          <w:sz w:val="22"/>
          <w:szCs w:val="22"/>
        </w:rPr>
        <w:t xml:space="preserve">аявителю в случаях: победы </w:t>
      </w:r>
      <w:r w:rsidR="000E1673" w:rsidRPr="001F6BDC">
        <w:rPr>
          <w:sz w:val="22"/>
          <w:szCs w:val="22"/>
        </w:rPr>
        <w:t>з</w:t>
      </w:r>
      <w:r w:rsidRPr="001F6BDC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1F6BDC">
        <w:rPr>
          <w:sz w:val="22"/>
          <w:szCs w:val="22"/>
        </w:rPr>
        <w:t xml:space="preserve">финансовым </w:t>
      </w:r>
      <w:r w:rsidRPr="001F6BDC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1F6BDC">
        <w:rPr>
          <w:sz w:val="22"/>
          <w:szCs w:val="22"/>
        </w:rPr>
        <w:t>; в случае, указанном в п. 3.1</w:t>
      </w:r>
      <w:r w:rsidRPr="001F6BDC">
        <w:rPr>
          <w:sz w:val="22"/>
          <w:szCs w:val="22"/>
        </w:rPr>
        <w:t xml:space="preserve"> </w:t>
      </w:r>
      <w:r w:rsidR="004C6F1C" w:rsidRPr="001F6BDC">
        <w:rPr>
          <w:sz w:val="22"/>
          <w:szCs w:val="22"/>
        </w:rPr>
        <w:t>д</w:t>
      </w:r>
      <w:r w:rsidRPr="001F6BDC">
        <w:rPr>
          <w:sz w:val="22"/>
          <w:szCs w:val="22"/>
        </w:rPr>
        <w:t>оговора</w:t>
      </w:r>
      <w:r w:rsidR="004C6F1C" w:rsidRPr="001F6BDC">
        <w:rPr>
          <w:sz w:val="22"/>
          <w:szCs w:val="22"/>
        </w:rPr>
        <w:t>, в иных случаях, установленных законом</w:t>
      </w:r>
      <w:r w:rsidRPr="001F6BDC">
        <w:rPr>
          <w:sz w:val="22"/>
          <w:szCs w:val="22"/>
        </w:rPr>
        <w:t>.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4. Ответственность сторон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5. Прочие условия</w:t>
      </w:r>
    </w:p>
    <w:p w:rsidR="00EC6400" w:rsidRPr="001F6BDC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1F6BD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 xml:space="preserve">Настоящий договор вступает в силу с </w:t>
      </w:r>
      <w:r w:rsidR="001221F8" w:rsidRPr="001F6BDC">
        <w:rPr>
          <w:sz w:val="22"/>
          <w:szCs w:val="22"/>
        </w:rPr>
        <w:t xml:space="preserve">момента </w:t>
      </w:r>
      <w:r w:rsidRPr="001F6BDC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1F6BDC">
        <w:rPr>
          <w:sz w:val="22"/>
          <w:szCs w:val="22"/>
        </w:rPr>
        <w:t>усмотренных настоящим договором.</w:t>
      </w:r>
    </w:p>
    <w:p w:rsidR="00B17257" w:rsidRPr="001F6BDC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1F6BDC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1F6BDC">
        <w:rPr>
          <w:sz w:val="22"/>
          <w:szCs w:val="22"/>
        </w:rPr>
        <w:t xml:space="preserve"> </w:t>
      </w:r>
      <w:r w:rsidRPr="001F6BDC">
        <w:rPr>
          <w:sz w:val="22"/>
          <w:szCs w:val="22"/>
        </w:rPr>
        <w:t>достижении согласия - в судебном порядке.</w:t>
      </w:r>
    </w:p>
    <w:p w:rsidR="006B211E" w:rsidRPr="001F6BDC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1F6BDC">
        <w:rPr>
          <w:b/>
          <w:sz w:val="22"/>
          <w:szCs w:val="22"/>
        </w:rPr>
        <w:t xml:space="preserve">Статья </w:t>
      </w:r>
      <w:r w:rsidR="00B17257" w:rsidRPr="001F6BDC">
        <w:rPr>
          <w:b/>
          <w:sz w:val="22"/>
          <w:szCs w:val="22"/>
        </w:rPr>
        <w:t>6. Реквизиты и подписи сторон</w:t>
      </w:r>
    </w:p>
    <w:p w:rsidR="001221F8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1F6BDC" w:rsidTr="002B02BC">
        <w:tc>
          <w:tcPr>
            <w:tcW w:w="4784" w:type="dxa"/>
            <w:vAlign w:val="center"/>
          </w:tcPr>
          <w:p w:rsidR="001221F8" w:rsidRPr="001F6BD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F6BDC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1F6BDC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1F6BDC">
              <w:rPr>
                <w:b/>
                <w:sz w:val="22"/>
                <w:szCs w:val="22"/>
              </w:rPr>
              <w:t>Заявитель</w:t>
            </w:r>
          </w:p>
        </w:tc>
      </w:tr>
      <w:tr w:rsidR="0062244E" w:rsidRPr="001F6BDC" w:rsidTr="002B02BC">
        <w:tc>
          <w:tcPr>
            <w:tcW w:w="4784" w:type="dxa"/>
            <w:vAlign w:val="center"/>
          </w:tcPr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Ханбеков Фарход Анварович</w:t>
            </w: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Дата рождения: 28.08.1986,</w:t>
            </w: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Место рождения: г. Душанбе,</w:t>
            </w: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Адрес жительства: Республика Татарстан, город Казань, проспект Альберта Камалеева, дом 8, квартира 51,</w:t>
            </w: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ИНН 162402872278,</w:t>
            </w: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СНИЛС 129-622-795-85,</w:t>
            </w:r>
          </w:p>
          <w:p w:rsidR="007126EA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 xml:space="preserve">Лицевой счет №: </w:t>
            </w:r>
            <w:r w:rsidR="001F6BDC" w:rsidRPr="001F6BDC">
              <w:rPr>
                <w:sz w:val="22"/>
                <w:szCs w:val="22"/>
              </w:rPr>
              <w:t>408-17-810-0-2700-8272383</w:t>
            </w:r>
            <w:r w:rsidRPr="001F6BDC">
              <w:rPr>
                <w:sz w:val="22"/>
                <w:szCs w:val="22"/>
              </w:rPr>
              <w:t>, открытый в ПАО «Сбербанк»,</w:t>
            </w:r>
          </w:p>
          <w:p w:rsidR="0062244E" w:rsidRPr="001F6BDC" w:rsidRDefault="007126EA" w:rsidP="007126E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ИНН 7707083893, КПП 434502001, к/с № 30101810500000000609, БИК 043304609</w:t>
            </w:r>
          </w:p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Финансовый управляющий</w:t>
            </w:r>
          </w:p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1F6BDC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1F6BDC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1F6BDC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1F6BDC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5DE" w:rsidRDefault="008265DE" w:rsidP="004C6F1C">
      <w:r>
        <w:separator/>
      </w:r>
    </w:p>
  </w:endnote>
  <w:endnote w:type="continuationSeparator" w:id="1">
    <w:p w:rsidR="008265DE" w:rsidRDefault="008265DE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7126EA" w:rsidRDefault="00C443B6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7126EA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1F6BDC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7126EA" w:rsidRDefault="007126EA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7126EA" w:rsidRPr="004C6F1C" w:rsidRDefault="00C443B6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5DE" w:rsidRDefault="008265DE" w:rsidP="004C6F1C">
      <w:r>
        <w:separator/>
      </w:r>
    </w:p>
  </w:footnote>
  <w:footnote w:type="continuationSeparator" w:id="1">
    <w:p w:rsidR="008265DE" w:rsidRDefault="008265DE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1F6BDC"/>
    <w:rsid w:val="002203D8"/>
    <w:rsid w:val="002619EE"/>
    <w:rsid w:val="002B02BC"/>
    <w:rsid w:val="002B2813"/>
    <w:rsid w:val="002E3740"/>
    <w:rsid w:val="0035396D"/>
    <w:rsid w:val="003C5D53"/>
    <w:rsid w:val="00425A3F"/>
    <w:rsid w:val="004405F1"/>
    <w:rsid w:val="00456E03"/>
    <w:rsid w:val="004C6F1C"/>
    <w:rsid w:val="004F3963"/>
    <w:rsid w:val="005967B8"/>
    <w:rsid w:val="005D3D12"/>
    <w:rsid w:val="00602090"/>
    <w:rsid w:val="0062244E"/>
    <w:rsid w:val="006B211E"/>
    <w:rsid w:val="007126EA"/>
    <w:rsid w:val="00723668"/>
    <w:rsid w:val="00786EC1"/>
    <w:rsid w:val="007A4CA3"/>
    <w:rsid w:val="008265DE"/>
    <w:rsid w:val="00852FA0"/>
    <w:rsid w:val="008C577D"/>
    <w:rsid w:val="008E216E"/>
    <w:rsid w:val="00A7545B"/>
    <w:rsid w:val="00B17257"/>
    <w:rsid w:val="00B41DF0"/>
    <w:rsid w:val="00BC0D49"/>
    <w:rsid w:val="00C364CE"/>
    <w:rsid w:val="00C443B6"/>
    <w:rsid w:val="00CA2163"/>
    <w:rsid w:val="00D130C9"/>
    <w:rsid w:val="00D146F7"/>
    <w:rsid w:val="00DD5D75"/>
    <w:rsid w:val="00EC6400"/>
    <w:rsid w:val="00F51B3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2021-03-17T14:47:00Z</dcterms:created>
  <dcterms:modified xsi:type="dcterms:W3CDTF">2021-03-17T14:47:00Z</dcterms:modified>
</cp:coreProperties>
</file>