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49" w:rsidRPr="00725458" w:rsidRDefault="00DC1E49" w:rsidP="00DC1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t>ДОГОВОР</w:t>
      </w:r>
    </w:p>
    <w:p w:rsidR="00DC1E49" w:rsidRPr="00725458" w:rsidRDefault="00DC1E49" w:rsidP="00DC1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t>купли-продажи</w:t>
      </w:r>
    </w:p>
    <w:p w:rsidR="00DC1E49" w:rsidRPr="00725458" w:rsidRDefault="00DC1E49" w:rsidP="00DC1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 xml:space="preserve">г. Киров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25458">
        <w:rPr>
          <w:rFonts w:ascii="Times New Roman" w:hAnsi="Times New Roman"/>
          <w:sz w:val="24"/>
          <w:szCs w:val="24"/>
        </w:rPr>
        <w:t xml:space="preserve">             «___»_________ </w:t>
      </w:r>
      <w:proofErr w:type="gramStart"/>
      <w:r w:rsidRPr="00725458">
        <w:rPr>
          <w:rFonts w:ascii="Times New Roman" w:hAnsi="Times New Roman"/>
          <w:sz w:val="24"/>
          <w:szCs w:val="24"/>
        </w:rPr>
        <w:t>г</w:t>
      </w:r>
      <w:proofErr w:type="gramEnd"/>
      <w:r w:rsidRPr="00725458">
        <w:rPr>
          <w:rFonts w:ascii="Times New Roman" w:hAnsi="Times New Roman"/>
          <w:sz w:val="24"/>
          <w:szCs w:val="24"/>
        </w:rPr>
        <w:t>.</w:t>
      </w:r>
    </w:p>
    <w:p w:rsidR="00DC1E49" w:rsidRPr="00725458" w:rsidRDefault="00DC1E49" w:rsidP="00DC1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 xml:space="preserve">Конкурсный управляющий ООО «ТЕКТОН» </w:t>
      </w:r>
      <w:proofErr w:type="spellStart"/>
      <w:r>
        <w:rPr>
          <w:rFonts w:ascii="Times New Roman" w:hAnsi="Times New Roman"/>
          <w:sz w:val="24"/>
          <w:szCs w:val="24"/>
        </w:rPr>
        <w:t>Некеров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Викторович</w:t>
      </w:r>
      <w:r w:rsidRPr="00725458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ий</w:t>
      </w:r>
      <w:r w:rsidRPr="00725458">
        <w:rPr>
          <w:rFonts w:ascii="Times New Roman" w:hAnsi="Times New Roman"/>
          <w:sz w:val="24"/>
          <w:szCs w:val="24"/>
        </w:rPr>
        <w:t xml:space="preserve"> на основании определения  Арбитражного суда Кировской области от </w:t>
      </w:r>
      <w:r>
        <w:rPr>
          <w:rFonts w:ascii="Times New Roman" w:hAnsi="Times New Roman"/>
          <w:sz w:val="24"/>
          <w:szCs w:val="24"/>
        </w:rPr>
        <w:t>27</w:t>
      </w:r>
      <w:r w:rsidRPr="007254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72545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725458">
        <w:rPr>
          <w:rFonts w:ascii="Times New Roman" w:hAnsi="Times New Roman"/>
          <w:sz w:val="24"/>
          <w:szCs w:val="24"/>
        </w:rPr>
        <w:t xml:space="preserve">г. </w:t>
      </w:r>
      <w:r w:rsidRPr="00725458">
        <w:rPr>
          <w:rFonts w:ascii="Times New Roman" w:hAnsi="Times New Roman"/>
          <w:color w:val="000000"/>
          <w:sz w:val="24"/>
          <w:szCs w:val="24"/>
        </w:rPr>
        <w:t xml:space="preserve">№А28-10410/2017, </w:t>
      </w:r>
      <w:r w:rsidRPr="00725458">
        <w:rPr>
          <w:rFonts w:ascii="Times New Roman" w:hAnsi="Times New Roman"/>
          <w:sz w:val="24"/>
          <w:szCs w:val="24"/>
        </w:rPr>
        <w:t xml:space="preserve"> и Положений  о порядке продажи имуществ</w:t>
      </w:r>
      <w:proofErr w:type="gramStart"/>
      <w:r w:rsidRPr="00725458">
        <w:rPr>
          <w:rFonts w:ascii="Times New Roman" w:hAnsi="Times New Roman"/>
          <w:sz w:val="24"/>
          <w:szCs w:val="24"/>
        </w:rPr>
        <w:t>а ООО</w:t>
      </w:r>
      <w:proofErr w:type="gramEnd"/>
      <w:r w:rsidRPr="00725458">
        <w:rPr>
          <w:rFonts w:ascii="Times New Roman" w:hAnsi="Times New Roman"/>
          <w:sz w:val="24"/>
          <w:szCs w:val="24"/>
        </w:rPr>
        <w:t xml:space="preserve"> «ТЕКТОН», именуем</w:t>
      </w:r>
      <w:r w:rsidR="00696805">
        <w:rPr>
          <w:rFonts w:ascii="Times New Roman" w:hAnsi="Times New Roman"/>
          <w:sz w:val="24"/>
          <w:szCs w:val="24"/>
        </w:rPr>
        <w:t>ый</w:t>
      </w:r>
      <w:bookmarkStart w:id="0" w:name="_GoBack"/>
      <w:bookmarkEnd w:id="0"/>
      <w:r w:rsidRPr="00725458"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</w:t>
      </w:r>
    </w:p>
    <w:p w:rsidR="00DC1E49" w:rsidRPr="00725458" w:rsidRDefault="00DC1E49" w:rsidP="00DC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 xml:space="preserve"> __________________________, </w:t>
      </w:r>
      <w:r w:rsidRPr="00725458">
        <w:rPr>
          <w:sz w:val="24"/>
          <w:szCs w:val="24"/>
        </w:rPr>
        <w:t xml:space="preserve"> </w:t>
      </w:r>
      <w:r w:rsidRPr="00725458">
        <w:rPr>
          <w:rFonts w:ascii="Times New Roman" w:hAnsi="Times New Roman"/>
          <w:sz w:val="24"/>
          <w:szCs w:val="24"/>
        </w:rPr>
        <w:t>именуемый в дальнейшем «Покупатель», а вместе именуемые как «Стороны», заключили настоящий договор о нижеследующем:</w:t>
      </w:r>
    </w:p>
    <w:p w:rsidR="00DC1E49" w:rsidRPr="00725458" w:rsidRDefault="00DC1E49" w:rsidP="00DC1E49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ab/>
      </w:r>
    </w:p>
    <w:p w:rsidR="00DC1E49" w:rsidRPr="00725458" w:rsidRDefault="00DC1E49" w:rsidP="00DC1E4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C1E49" w:rsidRPr="00725458" w:rsidRDefault="00DC1E49" w:rsidP="00DC1E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1.1. Продавец продает, а Покупатель приобретает в собственность имущество, а именно:________________________________.</w:t>
      </w:r>
      <w:r w:rsidRPr="00725458">
        <w:rPr>
          <w:sz w:val="24"/>
          <w:szCs w:val="24"/>
        </w:rPr>
        <w:t xml:space="preserve"> </w:t>
      </w:r>
      <w:r w:rsidRPr="00725458">
        <w:rPr>
          <w:rFonts w:ascii="Times New Roman" w:hAnsi="Times New Roman"/>
          <w:sz w:val="24"/>
          <w:szCs w:val="24"/>
        </w:rPr>
        <w:t>(по тексту – «Имущество).</w:t>
      </w:r>
      <w:r w:rsidRPr="00725458">
        <w:rPr>
          <w:sz w:val="24"/>
          <w:szCs w:val="24"/>
        </w:rPr>
        <w:t xml:space="preserve"> </w:t>
      </w:r>
    </w:p>
    <w:p w:rsidR="00DC1E49" w:rsidRPr="00725458" w:rsidRDefault="00DC1E49" w:rsidP="00DC1E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 xml:space="preserve">1.2.Настоящий договор заключается с победителем открытых торгов проведенного  посредством торгов в электронной форме, состоявшихся </w:t>
      </w:r>
      <w:r>
        <w:rPr>
          <w:rFonts w:ascii="Times New Roman" w:hAnsi="Times New Roman"/>
          <w:sz w:val="24"/>
          <w:szCs w:val="24"/>
        </w:rPr>
        <w:t>02</w:t>
      </w:r>
      <w:r w:rsidRPr="007254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72545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725458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Pr="00725458">
        <w:rPr>
          <w:rFonts w:ascii="Times New Roman" w:hAnsi="Times New Roman"/>
          <w:color w:val="000000"/>
          <w:sz w:val="24"/>
          <w:szCs w:val="24"/>
        </w:rPr>
        <w:t xml:space="preserve">«RUSSIA </w:t>
      </w:r>
      <w:proofErr w:type="spellStart"/>
      <w:r w:rsidRPr="00725458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725458">
        <w:rPr>
          <w:rFonts w:ascii="Times New Roman" w:hAnsi="Times New Roman"/>
          <w:color w:val="000000"/>
          <w:sz w:val="24"/>
          <w:szCs w:val="24"/>
        </w:rPr>
        <w:t xml:space="preserve">» http://www.rus-on.ru оператора ООО «РУССИА </w:t>
      </w:r>
      <w:proofErr w:type="spellStart"/>
      <w:r w:rsidRPr="00725458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725458">
        <w:rPr>
          <w:rFonts w:ascii="Times New Roman" w:hAnsi="Times New Roman"/>
          <w:color w:val="000000"/>
          <w:sz w:val="24"/>
          <w:szCs w:val="24"/>
        </w:rPr>
        <w:t>» (ОГРН 1157746027878)</w:t>
      </w:r>
      <w:r w:rsidRPr="00725458">
        <w:rPr>
          <w:rFonts w:ascii="Times New Roman" w:hAnsi="Times New Roman"/>
          <w:sz w:val="24"/>
          <w:szCs w:val="24"/>
        </w:rPr>
        <w:t xml:space="preserve"> (объявление в газете «Коммерсантъ» от </w:t>
      </w:r>
      <w:r>
        <w:rPr>
          <w:rFonts w:ascii="Times New Roman" w:hAnsi="Times New Roman"/>
          <w:sz w:val="24"/>
          <w:szCs w:val="24"/>
        </w:rPr>
        <w:t>06</w:t>
      </w:r>
      <w:r w:rsidRPr="007254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725458">
        <w:rPr>
          <w:rFonts w:ascii="Times New Roman" w:hAnsi="Times New Roman"/>
          <w:sz w:val="24"/>
          <w:szCs w:val="24"/>
        </w:rPr>
        <w:t>.202</w:t>
      </w:r>
      <w:r w:rsidR="00CA116D">
        <w:rPr>
          <w:rFonts w:ascii="Times New Roman" w:hAnsi="Times New Roman"/>
          <w:sz w:val="24"/>
          <w:szCs w:val="24"/>
        </w:rPr>
        <w:t>1</w:t>
      </w:r>
      <w:r w:rsidRPr="00725458">
        <w:rPr>
          <w:rFonts w:ascii="Times New Roman" w:hAnsi="Times New Roman"/>
          <w:sz w:val="24"/>
          <w:szCs w:val="24"/>
        </w:rPr>
        <w:t xml:space="preserve">г., сообщение в ЕФРСБ от 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 w:rsidRPr="00725458">
        <w:rPr>
          <w:rFonts w:ascii="Times New Roman" w:hAnsi="Times New Roman"/>
          <w:sz w:val="24"/>
          <w:szCs w:val="24"/>
        </w:rPr>
        <w:t>г</w:t>
      </w:r>
      <w:proofErr w:type="gramEnd"/>
      <w:r w:rsidRPr="00725458">
        <w:rPr>
          <w:rFonts w:ascii="Times New Roman" w:hAnsi="Times New Roman"/>
          <w:sz w:val="24"/>
          <w:szCs w:val="24"/>
        </w:rPr>
        <w:t>.).</w:t>
      </w:r>
    </w:p>
    <w:p w:rsidR="00DC1E49" w:rsidRPr="00725458" w:rsidRDefault="00DC1E49" w:rsidP="00DC1E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1.3. Продавец гарантирует, что до совершения настоящего договора указанное в п. 1.1. настоящего договора Имущество иным лицам не передано, в споре, под арестом и запретом не состоит.</w:t>
      </w:r>
    </w:p>
    <w:p w:rsidR="00DC1E49" w:rsidRPr="00725458" w:rsidRDefault="00DC1E49" w:rsidP="00DC1E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1.4. Имущество, указанное в п. 1.1. настоящего договора, принадлежит Продавцу на праве собственности.</w:t>
      </w:r>
    </w:p>
    <w:p w:rsidR="00DC1E49" w:rsidRPr="00725458" w:rsidRDefault="00DC1E49" w:rsidP="00DC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Цена Имущества составляет   ____________________________</w:t>
      </w:r>
    </w:p>
    <w:p w:rsidR="00DC1E49" w:rsidRPr="00DC1E49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 xml:space="preserve">Размер задатка в сумме ____________________, внесенный Покупателем, засчитывается в </w:t>
      </w:r>
      <w:r w:rsidRPr="00DC1E49">
        <w:rPr>
          <w:rFonts w:ascii="Times New Roman" w:hAnsi="Times New Roman"/>
          <w:sz w:val="24"/>
          <w:szCs w:val="24"/>
        </w:rPr>
        <w:t>счет оплаты Имущества.</w:t>
      </w:r>
    </w:p>
    <w:p w:rsidR="00DC1E49" w:rsidRPr="00DC1E49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E49">
        <w:rPr>
          <w:rFonts w:ascii="Times New Roman" w:hAnsi="Times New Roman"/>
          <w:sz w:val="24"/>
          <w:szCs w:val="24"/>
        </w:rPr>
        <w:t>Покупатель обязуется оплатить Продавцу оставшуюся сумму в размере ___________________ на банковский счет: ООО «</w:t>
      </w:r>
      <w:proofErr w:type="spellStart"/>
      <w:r w:rsidRPr="00DC1E49">
        <w:rPr>
          <w:rFonts w:ascii="Times New Roman" w:hAnsi="Times New Roman"/>
          <w:sz w:val="24"/>
          <w:szCs w:val="24"/>
        </w:rPr>
        <w:t>Тектон</w:t>
      </w:r>
      <w:proofErr w:type="spellEnd"/>
      <w:r w:rsidRPr="00DC1E49">
        <w:rPr>
          <w:rFonts w:ascii="Times New Roman" w:hAnsi="Times New Roman"/>
          <w:sz w:val="24"/>
          <w:szCs w:val="24"/>
        </w:rPr>
        <w:t xml:space="preserve">» ИНН 4345306861 </w:t>
      </w:r>
      <w:proofErr w:type="gramStart"/>
      <w:r w:rsidRPr="00DC1E49">
        <w:rPr>
          <w:rFonts w:ascii="Times New Roman" w:hAnsi="Times New Roman"/>
          <w:sz w:val="24"/>
          <w:szCs w:val="24"/>
        </w:rPr>
        <w:t>р</w:t>
      </w:r>
      <w:proofErr w:type="gramEnd"/>
      <w:r w:rsidRPr="00DC1E49">
        <w:rPr>
          <w:rFonts w:ascii="Times New Roman" w:hAnsi="Times New Roman"/>
          <w:sz w:val="24"/>
          <w:szCs w:val="24"/>
        </w:rPr>
        <w:t>/с</w:t>
      </w:r>
      <w:r w:rsidRPr="00DC1E49">
        <w:rPr>
          <w:rFonts w:ascii="Times New Roman" w:hAnsi="Times New Roman"/>
          <w:sz w:val="24"/>
          <w:szCs w:val="24"/>
          <w:shd w:val="clear" w:color="auto" w:fill="FFFFFF"/>
        </w:rPr>
        <w:t>40702810227000014810</w:t>
      </w:r>
      <w:r w:rsidRPr="00DC1E49">
        <w:rPr>
          <w:rFonts w:ascii="Times New Roman" w:hAnsi="Times New Roman"/>
          <w:sz w:val="24"/>
          <w:szCs w:val="24"/>
        </w:rPr>
        <w:t xml:space="preserve"> к/с30101810500000000609 БИК 043304609 в Кировском Отделении №8612 ПАО Сбербанк не позднее 30 (тридцати) дней с момента подписания настоящего договора.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E49">
        <w:rPr>
          <w:rFonts w:ascii="Times New Roman" w:hAnsi="Times New Roman"/>
          <w:sz w:val="24"/>
          <w:szCs w:val="24"/>
        </w:rPr>
        <w:t xml:space="preserve"> Техническое состояние Имущества проверено Покупателем до подписания настоящего договора. Покупатель</w:t>
      </w:r>
      <w:r w:rsidRPr="00725458">
        <w:rPr>
          <w:rFonts w:ascii="Times New Roman" w:hAnsi="Times New Roman"/>
          <w:sz w:val="24"/>
          <w:szCs w:val="24"/>
        </w:rPr>
        <w:t xml:space="preserve"> претензий к имуществу не имеет.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Все расходы по заключению, оформлению настоящего договора, в том числе расходы по государственной регистрации настоящего договора и перехода права собственности на Имущество несет Покупатель</w:t>
      </w:r>
    </w:p>
    <w:p w:rsidR="00DC1E49" w:rsidRPr="00725458" w:rsidRDefault="00DC1E49" w:rsidP="00DC1E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t>Порядок приема-передачи имущества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 xml:space="preserve">Продавец передает Имущество Покупателю по акту приема-передачи в течение 10 (десяти) дней </w:t>
      </w:r>
      <w:proofErr w:type="gramStart"/>
      <w:r w:rsidRPr="00725458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25458">
        <w:rPr>
          <w:rFonts w:ascii="Times New Roman" w:hAnsi="Times New Roman"/>
          <w:sz w:val="24"/>
          <w:szCs w:val="24"/>
        </w:rPr>
        <w:t xml:space="preserve"> оплаты по договору на банковский счет Продавца. Одновременно Покупателю передается вся имеющаяся техническая документация на Имущество. Акт приема-передачи Имущества является неотъемлемой частью настоящего договора.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Имущество считается переданным Покупателю со дня подписания акта приема-передачи Имущества обеими Сторонами.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Риск случайной гибели или повреждения имущества переходит на Покупателя с момента подписания акта приема-передачи Имущества.</w:t>
      </w:r>
    </w:p>
    <w:p w:rsidR="00DC1E49" w:rsidRPr="00725458" w:rsidRDefault="00DC1E49" w:rsidP="00DC1E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 xml:space="preserve">Имущество возврату не подлежит. 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Все споры и разногласия, возникающие у Сторон из настоящего договора, решаются в Арбитражном суде Кировской области.</w:t>
      </w:r>
    </w:p>
    <w:p w:rsidR="00DC1E49" w:rsidRPr="00725458" w:rsidRDefault="00DC1E49" w:rsidP="00DC1E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C1E49" w:rsidRPr="00725458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DC1E49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5458">
        <w:rPr>
          <w:rFonts w:ascii="Times New Roman" w:hAnsi="Times New Roman"/>
          <w:sz w:val="24"/>
          <w:szCs w:val="24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DC1E49" w:rsidRPr="006A7FE3" w:rsidRDefault="00DC1E49" w:rsidP="00DC1E4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силу.</w:t>
      </w:r>
    </w:p>
    <w:p w:rsidR="00DC1E49" w:rsidRPr="00725458" w:rsidRDefault="00DC1E49" w:rsidP="00DC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E49" w:rsidRPr="00725458" w:rsidRDefault="00DC1E49" w:rsidP="00DC1E49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545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DC1E49" w:rsidRPr="00725458" w:rsidRDefault="00DC1E49" w:rsidP="00DC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DC1E49" w:rsidRPr="00725458" w:rsidTr="00FB54A7">
        <w:tc>
          <w:tcPr>
            <w:tcW w:w="4503" w:type="dxa"/>
          </w:tcPr>
          <w:p w:rsidR="00DC1E49" w:rsidRPr="00725458" w:rsidRDefault="00DC1E49" w:rsidP="00FB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E49" w:rsidRPr="00725458" w:rsidRDefault="00DC1E49" w:rsidP="00FB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DC1E49" w:rsidRPr="009B2E4F" w:rsidRDefault="00DC1E49" w:rsidP="00FB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4F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ООО «ТЕКТОН» (ИНН 4345306861)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  <w:r w:rsidRPr="009B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E49" w:rsidRDefault="00DC1E49" w:rsidP="00FB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E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B2E4F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40702810227000014810</w:t>
            </w:r>
          </w:p>
          <w:p w:rsidR="00DC1E49" w:rsidRDefault="00DC1E49" w:rsidP="00FB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4F">
              <w:rPr>
                <w:rFonts w:ascii="Times New Roman" w:hAnsi="Times New Roman"/>
                <w:sz w:val="24"/>
                <w:szCs w:val="24"/>
              </w:rPr>
              <w:t xml:space="preserve">к/с30101810500000000609 </w:t>
            </w:r>
          </w:p>
          <w:p w:rsidR="00DC1E49" w:rsidRPr="00725458" w:rsidRDefault="00DC1E49" w:rsidP="00FB54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E4F">
              <w:rPr>
                <w:rFonts w:ascii="Times New Roman" w:hAnsi="Times New Roman"/>
                <w:sz w:val="24"/>
                <w:szCs w:val="24"/>
              </w:rPr>
              <w:t>БИК 043304609 в Кировском Отделении №8612 ПАО Сбербанк</w:t>
            </w:r>
          </w:p>
        </w:tc>
      </w:tr>
    </w:tbl>
    <w:p w:rsidR="006A7033" w:rsidRDefault="00696805"/>
    <w:sectPr w:rsidR="006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277"/>
    <w:multiLevelType w:val="multilevel"/>
    <w:tmpl w:val="88DCC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49"/>
    <w:rsid w:val="00201F58"/>
    <w:rsid w:val="00696805"/>
    <w:rsid w:val="009236F1"/>
    <w:rsid w:val="00CA116D"/>
    <w:rsid w:val="00D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2021-02-11T11:57:00Z</dcterms:created>
  <dcterms:modified xsi:type="dcterms:W3CDTF">2021-02-11T12:01:00Z</dcterms:modified>
</cp:coreProperties>
</file>