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3289C" w14:textId="02348379" w:rsidR="006A5F7D" w:rsidRPr="00E53297" w:rsidRDefault="006A5F7D" w:rsidP="006A5F7D">
      <w:pPr>
        <w:pStyle w:val="ConsPlusNormal"/>
        <w:widowControl/>
        <w:ind w:firstLine="0"/>
        <w:jc w:val="center"/>
        <w:rPr>
          <w:rFonts w:ascii="Times New Roman" w:hAnsi="Times New Roman" w:cs="Times New Roman"/>
          <w:b/>
          <w:bCs/>
          <w:sz w:val="24"/>
          <w:szCs w:val="24"/>
        </w:rPr>
      </w:pPr>
      <w:r w:rsidRPr="00E53297">
        <w:rPr>
          <w:rFonts w:ascii="Times New Roman" w:hAnsi="Times New Roman" w:cs="Times New Roman"/>
          <w:b/>
          <w:bCs/>
          <w:sz w:val="24"/>
          <w:szCs w:val="24"/>
        </w:rPr>
        <w:t>ДОГОВОР</w:t>
      </w:r>
      <w:r w:rsidR="0016598B" w:rsidRPr="00E53297">
        <w:rPr>
          <w:rFonts w:ascii="Times New Roman" w:hAnsi="Times New Roman" w:cs="Times New Roman"/>
          <w:b/>
          <w:bCs/>
          <w:sz w:val="24"/>
          <w:szCs w:val="24"/>
        </w:rPr>
        <w:t xml:space="preserve"> N </w:t>
      </w:r>
      <w:r w:rsidR="00C74953" w:rsidRPr="00E53297">
        <w:rPr>
          <w:rFonts w:ascii="Times New Roman" w:hAnsi="Times New Roman" w:cs="Times New Roman"/>
          <w:b/>
          <w:bCs/>
          <w:sz w:val="24"/>
          <w:szCs w:val="24"/>
        </w:rPr>
        <w:t>____</w:t>
      </w:r>
      <w:r w:rsidR="00F472A2">
        <w:rPr>
          <w:rFonts w:ascii="Times New Roman" w:hAnsi="Times New Roman" w:cs="Times New Roman"/>
          <w:b/>
          <w:bCs/>
          <w:sz w:val="24"/>
          <w:szCs w:val="24"/>
        </w:rPr>
        <w:t xml:space="preserve"> (проект)</w:t>
      </w:r>
    </w:p>
    <w:p w14:paraId="291435BE" w14:textId="1AF210C3" w:rsidR="006A5F7D" w:rsidRPr="00E53297" w:rsidRDefault="007926CE" w:rsidP="007926CE">
      <w:pPr>
        <w:pStyle w:val="ConsPlusNormal"/>
        <w:widowControl/>
        <w:ind w:firstLine="0"/>
        <w:jc w:val="center"/>
        <w:rPr>
          <w:rFonts w:ascii="Times New Roman" w:hAnsi="Times New Roman" w:cs="Times New Roman"/>
          <w:sz w:val="24"/>
          <w:szCs w:val="24"/>
        </w:rPr>
      </w:pPr>
      <w:r w:rsidRPr="007926CE">
        <w:rPr>
          <w:rFonts w:ascii="Times New Roman" w:hAnsi="Times New Roman" w:cs="Times New Roman"/>
          <w:b/>
          <w:bCs/>
          <w:sz w:val="24"/>
          <w:szCs w:val="24"/>
        </w:rPr>
        <w:t>уступки права требования</w:t>
      </w:r>
    </w:p>
    <w:p w14:paraId="5379C59B" w14:textId="77777777" w:rsidR="007926CE" w:rsidRDefault="007926CE" w:rsidP="006A5F7D">
      <w:pPr>
        <w:pStyle w:val="ConsPlusNonformat"/>
        <w:widowControl/>
        <w:rPr>
          <w:rFonts w:ascii="Times New Roman" w:hAnsi="Times New Roman" w:cs="Times New Roman"/>
          <w:sz w:val="24"/>
          <w:szCs w:val="24"/>
        </w:rPr>
      </w:pPr>
    </w:p>
    <w:p w14:paraId="075E84F5" w14:textId="24B40838" w:rsidR="006A5F7D" w:rsidRPr="00E53297" w:rsidRDefault="006A5F7D" w:rsidP="006A5F7D">
      <w:pPr>
        <w:pStyle w:val="ConsPlusNonformat"/>
        <w:widowControl/>
        <w:rPr>
          <w:rFonts w:ascii="Times New Roman" w:hAnsi="Times New Roman" w:cs="Times New Roman"/>
          <w:sz w:val="24"/>
          <w:szCs w:val="24"/>
        </w:rPr>
      </w:pPr>
      <w:r w:rsidRPr="00E53297">
        <w:rPr>
          <w:rFonts w:ascii="Times New Roman" w:hAnsi="Times New Roman" w:cs="Times New Roman"/>
          <w:sz w:val="24"/>
          <w:szCs w:val="24"/>
        </w:rPr>
        <w:t>г.</w:t>
      </w:r>
      <w:r w:rsidR="00165115" w:rsidRPr="00E53297">
        <w:rPr>
          <w:rFonts w:ascii="Times New Roman" w:hAnsi="Times New Roman" w:cs="Times New Roman"/>
          <w:sz w:val="24"/>
          <w:szCs w:val="24"/>
        </w:rPr>
        <w:t xml:space="preserve"> </w:t>
      </w:r>
      <w:r w:rsidR="00893B6B">
        <w:rPr>
          <w:rFonts w:ascii="Times New Roman" w:hAnsi="Times New Roman" w:cs="Times New Roman"/>
          <w:sz w:val="24"/>
          <w:szCs w:val="24"/>
        </w:rPr>
        <w:t xml:space="preserve">Воронеж </w:t>
      </w:r>
      <w:r w:rsidR="008D6CBF" w:rsidRPr="00E53297">
        <w:rPr>
          <w:rFonts w:ascii="Times New Roman" w:hAnsi="Times New Roman" w:cs="Times New Roman"/>
          <w:sz w:val="24"/>
          <w:szCs w:val="24"/>
        </w:rPr>
        <w:t xml:space="preserve">                       </w:t>
      </w:r>
      <w:r w:rsidR="00165115" w:rsidRPr="00E53297">
        <w:rPr>
          <w:rFonts w:ascii="Times New Roman" w:hAnsi="Times New Roman" w:cs="Times New Roman"/>
          <w:sz w:val="24"/>
          <w:szCs w:val="24"/>
        </w:rPr>
        <w:tab/>
      </w:r>
      <w:r w:rsidR="00165115" w:rsidRPr="00E53297">
        <w:rPr>
          <w:rFonts w:ascii="Times New Roman" w:hAnsi="Times New Roman" w:cs="Times New Roman"/>
          <w:sz w:val="24"/>
          <w:szCs w:val="24"/>
        </w:rPr>
        <w:tab/>
      </w:r>
      <w:r w:rsidR="00165115" w:rsidRPr="00E53297">
        <w:rPr>
          <w:rFonts w:ascii="Times New Roman" w:hAnsi="Times New Roman" w:cs="Times New Roman"/>
          <w:sz w:val="24"/>
          <w:szCs w:val="24"/>
        </w:rPr>
        <w:tab/>
      </w:r>
      <w:r w:rsidR="00165115" w:rsidRPr="00E53297">
        <w:rPr>
          <w:rFonts w:ascii="Times New Roman" w:hAnsi="Times New Roman" w:cs="Times New Roman"/>
          <w:sz w:val="24"/>
          <w:szCs w:val="24"/>
        </w:rPr>
        <w:tab/>
      </w:r>
      <w:r w:rsidR="00E53297">
        <w:rPr>
          <w:rFonts w:ascii="Times New Roman" w:hAnsi="Times New Roman" w:cs="Times New Roman"/>
          <w:sz w:val="24"/>
          <w:szCs w:val="24"/>
        </w:rPr>
        <w:t xml:space="preserve">      </w:t>
      </w:r>
      <w:r w:rsidR="00CE6CD4">
        <w:rPr>
          <w:rFonts w:ascii="Times New Roman" w:hAnsi="Times New Roman" w:cs="Times New Roman"/>
          <w:sz w:val="24"/>
          <w:szCs w:val="24"/>
        </w:rPr>
        <w:t xml:space="preserve">              </w:t>
      </w:r>
      <w:proofErr w:type="gramStart"/>
      <w:r w:rsidR="00E53297">
        <w:rPr>
          <w:rFonts w:ascii="Times New Roman" w:hAnsi="Times New Roman" w:cs="Times New Roman"/>
          <w:sz w:val="24"/>
          <w:szCs w:val="24"/>
        </w:rPr>
        <w:t xml:space="preserve">  </w:t>
      </w:r>
      <w:r w:rsidR="00C74953" w:rsidRPr="00E53297">
        <w:rPr>
          <w:rFonts w:ascii="Times New Roman" w:hAnsi="Times New Roman" w:cs="Times New Roman"/>
          <w:sz w:val="24"/>
          <w:szCs w:val="24"/>
        </w:rPr>
        <w:t xml:space="preserve"> </w:t>
      </w:r>
      <w:r w:rsidR="0016598B" w:rsidRPr="00E53297">
        <w:rPr>
          <w:rFonts w:ascii="Times New Roman" w:hAnsi="Times New Roman" w:cs="Times New Roman"/>
          <w:sz w:val="24"/>
          <w:szCs w:val="24"/>
        </w:rPr>
        <w:t>«</w:t>
      </w:r>
      <w:proofErr w:type="gramEnd"/>
      <w:r w:rsidR="00C74953" w:rsidRPr="00E53297">
        <w:rPr>
          <w:rFonts w:ascii="Times New Roman" w:hAnsi="Times New Roman" w:cs="Times New Roman"/>
          <w:sz w:val="24"/>
          <w:szCs w:val="24"/>
        </w:rPr>
        <w:t>_____</w:t>
      </w:r>
      <w:r w:rsidR="00AF2236" w:rsidRPr="00E53297">
        <w:rPr>
          <w:rFonts w:ascii="Times New Roman" w:hAnsi="Times New Roman" w:cs="Times New Roman"/>
          <w:sz w:val="24"/>
          <w:szCs w:val="24"/>
        </w:rPr>
        <w:t xml:space="preserve">» </w:t>
      </w:r>
      <w:r w:rsidR="00C74953" w:rsidRPr="00E53297">
        <w:rPr>
          <w:rFonts w:ascii="Times New Roman" w:hAnsi="Times New Roman" w:cs="Times New Roman"/>
          <w:sz w:val="24"/>
          <w:szCs w:val="24"/>
        </w:rPr>
        <w:t>___________</w:t>
      </w:r>
      <w:r w:rsidR="00B70871" w:rsidRPr="00E53297">
        <w:rPr>
          <w:rFonts w:ascii="Times New Roman" w:hAnsi="Times New Roman" w:cs="Times New Roman"/>
          <w:sz w:val="24"/>
          <w:szCs w:val="24"/>
        </w:rPr>
        <w:t xml:space="preserve"> 20</w:t>
      </w:r>
      <w:r w:rsidR="00CD59BB">
        <w:rPr>
          <w:rFonts w:ascii="Times New Roman" w:hAnsi="Times New Roman" w:cs="Times New Roman"/>
          <w:sz w:val="24"/>
          <w:szCs w:val="24"/>
        </w:rPr>
        <w:t>2</w:t>
      </w:r>
      <w:r w:rsidR="007577CF">
        <w:rPr>
          <w:rFonts w:ascii="Times New Roman" w:hAnsi="Times New Roman" w:cs="Times New Roman"/>
          <w:sz w:val="24"/>
          <w:szCs w:val="24"/>
        </w:rPr>
        <w:t>2</w:t>
      </w:r>
      <w:r w:rsidRPr="00E53297">
        <w:rPr>
          <w:rFonts w:ascii="Times New Roman" w:hAnsi="Times New Roman" w:cs="Times New Roman"/>
          <w:sz w:val="24"/>
          <w:szCs w:val="24"/>
        </w:rPr>
        <w:t xml:space="preserve"> года</w:t>
      </w:r>
    </w:p>
    <w:p w14:paraId="501F50B1" w14:textId="77777777" w:rsidR="006A5F7D" w:rsidRPr="00E53297" w:rsidRDefault="006A5F7D" w:rsidP="006A5F7D">
      <w:pPr>
        <w:pStyle w:val="ConsPlusNormal"/>
        <w:widowControl/>
        <w:ind w:firstLine="540"/>
        <w:jc w:val="both"/>
        <w:rPr>
          <w:rFonts w:ascii="Times New Roman" w:hAnsi="Times New Roman" w:cs="Times New Roman"/>
          <w:sz w:val="24"/>
          <w:szCs w:val="24"/>
        </w:rPr>
      </w:pPr>
    </w:p>
    <w:p w14:paraId="095F6E92" w14:textId="1504EC0B" w:rsidR="00603363" w:rsidRPr="00E53297" w:rsidRDefault="007577CF" w:rsidP="007926CE">
      <w:pPr>
        <w:pStyle w:val="ConsPlusNormal"/>
        <w:widowControl/>
        <w:ind w:firstLine="540"/>
        <w:jc w:val="both"/>
        <w:rPr>
          <w:rFonts w:ascii="Times New Roman" w:hAnsi="Times New Roman" w:cs="Times New Roman"/>
          <w:color w:val="000000"/>
          <w:sz w:val="24"/>
          <w:szCs w:val="24"/>
        </w:rPr>
      </w:pPr>
      <w:r w:rsidRPr="007577CF">
        <w:rPr>
          <w:rFonts w:ascii="Times New Roman" w:hAnsi="Times New Roman" w:cs="Times New Roman"/>
          <w:b/>
          <w:color w:val="000000"/>
          <w:sz w:val="24"/>
          <w:szCs w:val="24"/>
        </w:rPr>
        <w:t>ООО «</w:t>
      </w:r>
      <w:proofErr w:type="spellStart"/>
      <w:r w:rsidRPr="007577CF">
        <w:rPr>
          <w:rFonts w:ascii="Times New Roman" w:hAnsi="Times New Roman" w:cs="Times New Roman"/>
          <w:b/>
          <w:color w:val="000000"/>
          <w:sz w:val="24"/>
          <w:szCs w:val="24"/>
        </w:rPr>
        <w:t>Унистрой</w:t>
      </w:r>
      <w:proofErr w:type="spellEnd"/>
      <w:r w:rsidRPr="007577CF">
        <w:rPr>
          <w:rFonts w:ascii="Times New Roman" w:hAnsi="Times New Roman" w:cs="Times New Roman"/>
          <w:b/>
          <w:color w:val="000000"/>
          <w:sz w:val="24"/>
          <w:szCs w:val="24"/>
        </w:rPr>
        <w:t xml:space="preserve">» </w:t>
      </w:r>
      <w:r w:rsidRPr="007577CF">
        <w:rPr>
          <w:rFonts w:ascii="Times New Roman" w:hAnsi="Times New Roman" w:cs="Times New Roman"/>
          <w:bCs/>
          <w:color w:val="000000"/>
          <w:sz w:val="24"/>
          <w:szCs w:val="24"/>
        </w:rPr>
        <w:t>(ИНН 7814595381, ОГРН 1137847480957</w:t>
      </w:r>
      <w:r>
        <w:rPr>
          <w:rFonts w:ascii="Times New Roman" w:hAnsi="Times New Roman" w:cs="Times New Roman"/>
          <w:bCs/>
          <w:color w:val="000000"/>
          <w:sz w:val="24"/>
          <w:szCs w:val="24"/>
        </w:rPr>
        <w:t>,</w:t>
      </w:r>
      <w:r w:rsidR="0003435C" w:rsidRPr="0003435C">
        <w:rPr>
          <w:rFonts w:ascii="Times New Roman" w:hAnsi="Times New Roman" w:cs="Times New Roman"/>
          <w:color w:val="000000"/>
          <w:sz w:val="24"/>
          <w:szCs w:val="24"/>
        </w:rPr>
        <w:t xml:space="preserve"> </w:t>
      </w:r>
      <w:r w:rsidRPr="007577CF">
        <w:rPr>
          <w:rFonts w:ascii="Times New Roman" w:hAnsi="Times New Roman" w:cs="Times New Roman"/>
          <w:color w:val="000000"/>
          <w:sz w:val="24"/>
          <w:szCs w:val="24"/>
        </w:rPr>
        <w:t xml:space="preserve">адрес: 197374, г. Санкт-Петербург, </w:t>
      </w:r>
      <w:proofErr w:type="spellStart"/>
      <w:r w:rsidRPr="007577CF">
        <w:rPr>
          <w:rFonts w:ascii="Times New Roman" w:hAnsi="Times New Roman" w:cs="Times New Roman"/>
          <w:color w:val="000000"/>
          <w:sz w:val="24"/>
          <w:szCs w:val="24"/>
        </w:rPr>
        <w:t>пр-кт</w:t>
      </w:r>
      <w:proofErr w:type="spellEnd"/>
      <w:r w:rsidRPr="007577CF">
        <w:rPr>
          <w:rFonts w:ascii="Times New Roman" w:hAnsi="Times New Roman" w:cs="Times New Roman"/>
          <w:color w:val="000000"/>
          <w:sz w:val="24"/>
          <w:szCs w:val="24"/>
        </w:rPr>
        <w:t xml:space="preserve"> Приморский, 54 / Корпус 1 литера А, 7 этаж, помещение №370-377, 379, 398, 399, 394, 395, 389</w:t>
      </w:r>
      <w:r w:rsidR="0003435C" w:rsidRPr="0003435C">
        <w:rPr>
          <w:rFonts w:ascii="Times New Roman" w:hAnsi="Times New Roman" w:cs="Times New Roman"/>
          <w:color w:val="000000"/>
          <w:sz w:val="24"/>
          <w:szCs w:val="24"/>
        </w:rPr>
        <w:t xml:space="preserve">), в лице конкурсного управляющего </w:t>
      </w:r>
      <w:proofErr w:type="spellStart"/>
      <w:r>
        <w:rPr>
          <w:rFonts w:ascii="Times New Roman" w:hAnsi="Times New Roman" w:cs="Times New Roman"/>
          <w:color w:val="000000"/>
          <w:sz w:val="24"/>
          <w:szCs w:val="24"/>
        </w:rPr>
        <w:t>Шитикова</w:t>
      </w:r>
      <w:proofErr w:type="spellEnd"/>
      <w:r>
        <w:rPr>
          <w:rFonts w:ascii="Times New Roman" w:hAnsi="Times New Roman" w:cs="Times New Roman"/>
          <w:color w:val="000000"/>
          <w:sz w:val="24"/>
          <w:szCs w:val="24"/>
        </w:rPr>
        <w:t xml:space="preserve"> Дмитрия Александровича</w:t>
      </w:r>
      <w:r w:rsidR="0003435C" w:rsidRPr="0003435C">
        <w:rPr>
          <w:rFonts w:ascii="Times New Roman" w:hAnsi="Times New Roman" w:cs="Times New Roman"/>
          <w:color w:val="000000"/>
          <w:sz w:val="24"/>
          <w:szCs w:val="24"/>
        </w:rPr>
        <w:t xml:space="preserve">, </w:t>
      </w:r>
      <w:r w:rsidRPr="007577CF">
        <w:rPr>
          <w:rFonts w:ascii="Times New Roman" w:hAnsi="Times New Roman" w:cs="Times New Roman"/>
          <w:color w:val="000000"/>
          <w:sz w:val="24"/>
          <w:szCs w:val="24"/>
        </w:rPr>
        <w:t>действующий на основании Решения Арбитражного суда города Санкт-Петербурга и Ленинградской области по делу</w:t>
      </w:r>
      <w:r>
        <w:rPr>
          <w:rFonts w:ascii="Times New Roman" w:hAnsi="Times New Roman" w:cs="Times New Roman"/>
          <w:color w:val="000000"/>
          <w:sz w:val="24"/>
          <w:szCs w:val="24"/>
        </w:rPr>
        <w:t xml:space="preserve"> №</w:t>
      </w:r>
      <w:r w:rsidRPr="007577CF">
        <w:rPr>
          <w:rFonts w:ascii="Times New Roman" w:hAnsi="Times New Roman" w:cs="Times New Roman"/>
          <w:color w:val="000000"/>
          <w:sz w:val="24"/>
          <w:szCs w:val="24"/>
        </w:rPr>
        <w:t>А56</w:t>
      </w:r>
      <w:r>
        <w:rPr>
          <w:rFonts w:ascii="Times New Roman" w:hAnsi="Times New Roman" w:cs="Times New Roman"/>
          <w:color w:val="000000"/>
          <w:sz w:val="24"/>
          <w:szCs w:val="24"/>
        </w:rPr>
        <w:t>-</w:t>
      </w:r>
      <w:r w:rsidRPr="007577CF">
        <w:rPr>
          <w:rFonts w:ascii="Times New Roman" w:hAnsi="Times New Roman" w:cs="Times New Roman"/>
          <w:color w:val="000000"/>
          <w:sz w:val="24"/>
          <w:szCs w:val="24"/>
        </w:rPr>
        <w:t>7163/2020 от 15.04.2020г.</w:t>
      </w:r>
      <w:r w:rsidR="00CD59BB" w:rsidRPr="00CD59BB">
        <w:rPr>
          <w:rFonts w:ascii="Times New Roman" w:hAnsi="Times New Roman" w:cs="Times New Roman"/>
          <w:color w:val="000000"/>
          <w:sz w:val="24"/>
          <w:szCs w:val="24"/>
        </w:rPr>
        <w:t xml:space="preserve">, </w:t>
      </w:r>
      <w:r w:rsidR="007926CE" w:rsidRPr="007926CE">
        <w:rPr>
          <w:rFonts w:ascii="Times New Roman" w:hAnsi="Times New Roman" w:cs="Times New Roman"/>
          <w:color w:val="000000"/>
          <w:sz w:val="24"/>
          <w:szCs w:val="24"/>
        </w:rPr>
        <w:t>именуемое в дальнейшем «Цедент», с одной стороны и _____________, в лице ______________, действующего на основании ____________, с другой стороны, в дальнейшем именуемое «Цессионарий», при совместном упоминании, именуемые «Стороны», заключили настоящий Договор (далее – «Договор») о нижеследующем</w:t>
      </w:r>
      <w:r w:rsidR="006A5F7D" w:rsidRPr="00E53297">
        <w:rPr>
          <w:rFonts w:ascii="Times New Roman" w:hAnsi="Times New Roman" w:cs="Times New Roman"/>
          <w:color w:val="000000"/>
          <w:sz w:val="24"/>
          <w:szCs w:val="24"/>
        </w:rPr>
        <w:t>:</w:t>
      </w:r>
    </w:p>
    <w:p w14:paraId="2D2186B2" w14:textId="77777777" w:rsidR="00603363" w:rsidRPr="00E53297" w:rsidRDefault="00603363" w:rsidP="00603363">
      <w:pPr>
        <w:pStyle w:val="ConsPlusNormal"/>
        <w:widowControl/>
        <w:ind w:firstLine="540"/>
        <w:jc w:val="both"/>
        <w:rPr>
          <w:rFonts w:ascii="Times New Roman" w:hAnsi="Times New Roman" w:cs="Times New Roman"/>
          <w:color w:val="000000"/>
          <w:sz w:val="24"/>
          <w:szCs w:val="24"/>
        </w:rPr>
      </w:pPr>
    </w:p>
    <w:p w14:paraId="7A392238" w14:textId="77777777" w:rsidR="009028A9" w:rsidRPr="00E53297" w:rsidRDefault="009028A9" w:rsidP="007C70FC">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1. ПРЕДМЕТ ДОГОВОРА</w:t>
      </w:r>
    </w:p>
    <w:p w14:paraId="4C34E7C6" w14:textId="3315E73B" w:rsidR="007926CE" w:rsidRPr="00140197" w:rsidRDefault="009028A9" w:rsidP="00140197">
      <w:pPr>
        <w:pStyle w:val="ConsPlusNormal"/>
        <w:widowControl/>
        <w:ind w:firstLine="540"/>
        <w:jc w:val="both"/>
        <w:rPr>
          <w:rFonts w:ascii="Times New Roman" w:eastAsia="PMingLiU" w:hAnsi="Times New Roman" w:cs="Times New Roman"/>
          <w:color w:val="000000"/>
          <w:sz w:val="24"/>
          <w:szCs w:val="24"/>
          <w:lang w:eastAsia="zh-TW"/>
        </w:rPr>
      </w:pPr>
      <w:r w:rsidRPr="00140197">
        <w:rPr>
          <w:rFonts w:ascii="Times New Roman" w:eastAsia="PMingLiU" w:hAnsi="Times New Roman" w:cs="Times New Roman"/>
          <w:color w:val="000000"/>
          <w:sz w:val="24"/>
          <w:szCs w:val="24"/>
          <w:lang w:eastAsia="zh-TW"/>
        </w:rPr>
        <w:t>1.</w:t>
      </w:r>
      <w:r w:rsidR="00880743" w:rsidRPr="00140197">
        <w:rPr>
          <w:rFonts w:ascii="Times New Roman" w:eastAsia="PMingLiU" w:hAnsi="Times New Roman" w:cs="Times New Roman"/>
          <w:color w:val="000000"/>
          <w:sz w:val="24"/>
          <w:szCs w:val="24"/>
          <w:lang w:eastAsia="zh-TW"/>
        </w:rPr>
        <w:t xml:space="preserve"> </w:t>
      </w:r>
      <w:r w:rsidRPr="00140197">
        <w:rPr>
          <w:rFonts w:ascii="Times New Roman" w:eastAsia="PMingLiU" w:hAnsi="Times New Roman" w:cs="Times New Roman"/>
          <w:color w:val="000000"/>
          <w:sz w:val="24"/>
          <w:szCs w:val="24"/>
          <w:lang w:eastAsia="zh-TW"/>
        </w:rPr>
        <w:t xml:space="preserve"> </w:t>
      </w:r>
      <w:r w:rsidR="007926CE" w:rsidRPr="00140197">
        <w:rPr>
          <w:rFonts w:ascii="Times New Roman" w:eastAsia="PMingLiU" w:hAnsi="Times New Roman" w:cs="Times New Roman"/>
          <w:color w:val="000000"/>
          <w:sz w:val="24"/>
          <w:szCs w:val="24"/>
          <w:lang w:eastAsia="zh-TW"/>
        </w:rPr>
        <w:t>В соответствии с Протоколом № ___________ о результатах проведения торгов от __________ 202</w:t>
      </w:r>
      <w:r w:rsidR="007577CF">
        <w:rPr>
          <w:rFonts w:ascii="Times New Roman" w:eastAsia="PMingLiU" w:hAnsi="Times New Roman" w:cs="Times New Roman"/>
          <w:color w:val="000000"/>
          <w:sz w:val="24"/>
          <w:szCs w:val="24"/>
          <w:lang w:eastAsia="zh-TW"/>
        </w:rPr>
        <w:t>2</w:t>
      </w:r>
      <w:r w:rsidR="007926CE" w:rsidRPr="00140197">
        <w:rPr>
          <w:rFonts w:ascii="Times New Roman" w:eastAsia="PMingLiU" w:hAnsi="Times New Roman" w:cs="Times New Roman"/>
          <w:color w:val="000000"/>
          <w:sz w:val="24"/>
          <w:szCs w:val="24"/>
          <w:lang w:eastAsia="zh-TW"/>
        </w:rPr>
        <w:t xml:space="preserve">г. Цедент обязуется уступить право (требование) право, принадлежащее </w:t>
      </w:r>
      <w:r w:rsidR="007577CF" w:rsidRPr="007577CF">
        <w:rPr>
          <w:rFonts w:ascii="Times New Roman" w:eastAsia="PMingLiU" w:hAnsi="Times New Roman" w:cs="Times New Roman"/>
          <w:color w:val="000000"/>
          <w:sz w:val="24"/>
          <w:szCs w:val="24"/>
          <w:lang w:eastAsia="zh-TW"/>
        </w:rPr>
        <w:t>ООО «</w:t>
      </w:r>
      <w:proofErr w:type="spellStart"/>
      <w:r w:rsidR="007577CF" w:rsidRPr="007577CF">
        <w:rPr>
          <w:rFonts w:ascii="Times New Roman" w:eastAsia="PMingLiU" w:hAnsi="Times New Roman" w:cs="Times New Roman"/>
          <w:color w:val="000000"/>
          <w:sz w:val="24"/>
          <w:szCs w:val="24"/>
          <w:lang w:eastAsia="zh-TW"/>
        </w:rPr>
        <w:t>Унистрой</w:t>
      </w:r>
      <w:proofErr w:type="spellEnd"/>
      <w:r w:rsidR="007577CF" w:rsidRPr="007577CF">
        <w:rPr>
          <w:rFonts w:ascii="Times New Roman" w:eastAsia="PMingLiU" w:hAnsi="Times New Roman" w:cs="Times New Roman"/>
          <w:color w:val="000000"/>
          <w:sz w:val="24"/>
          <w:szCs w:val="24"/>
          <w:lang w:eastAsia="zh-TW"/>
        </w:rPr>
        <w:t xml:space="preserve">» (ИНН 7814595381, ОГРН 1137847480957, адрес: 197374, г. Санкт-Петербург, </w:t>
      </w:r>
      <w:proofErr w:type="spellStart"/>
      <w:r w:rsidR="007577CF" w:rsidRPr="007577CF">
        <w:rPr>
          <w:rFonts w:ascii="Times New Roman" w:eastAsia="PMingLiU" w:hAnsi="Times New Roman" w:cs="Times New Roman"/>
          <w:color w:val="000000"/>
          <w:sz w:val="24"/>
          <w:szCs w:val="24"/>
          <w:lang w:eastAsia="zh-TW"/>
        </w:rPr>
        <w:t>пр-кт</w:t>
      </w:r>
      <w:proofErr w:type="spellEnd"/>
      <w:r w:rsidR="007577CF" w:rsidRPr="007577CF">
        <w:rPr>
          <w:rFonts w:ascii="Times New Roman" w:eastAsia="PMingLiU" w:hAnsi="Times New Roman" w:cs="Times New Roman"/>
          <w:color w:val="000000"/>
          <w:sz w:val="24"/>
          <w:szCs w:val="24"/>
          <w:lang w:eastAsia="zh-TW"/>
        </w:rPr>
        <w:t xml:space="preserve"> Приморский, 54 / Корпус 1 литера А, 7 этаж, помещение №370-377, 379, 398, 399, 394, 395, 389</w:t>
      </w:r>
      <w:r w:rsidR="007926CE" w:rsidRPr="00140197">
        <w:rPr>
          <w:rFonts w:ascii="Times New Roman" w:eastAsia="PMingLiU" w:hAnsi="Times New Roman" w:cs="Times New Roman"/>
          <w:color w:val="000000"/>
          <w:sz w:val="24"/>
          <w:szCs w:val="24"/>
          <w:lang w:eastAsia="zh-TW"/>
        </w:rPr>
        <w:t>)</w:t>
      </w:r>
      <w:r w:rsidR="0003435C" w:rsidRPr="00140197">
        <w:rPr>
          <w:rFonts w:ascii="Times New Roman" w:eastAsia="PMingLiU" w:hAnsi="Times New Roman" w:cs="Times New Roman"/>
          <w:color w:val="000000"/>
          <w:sz w:val="24"/>
          <w:szCs w:val="24"/>
          <w:lang w:eastAsia="zh-TW"/>
        </w:rPr>
        <w:t xml:space="preserve"> (дело №</w:t>
      </w:r>
      <w:r w:rsidR="007577CF" w:rsidRPr="007577CF">
        <w:rPr>
          <w:rFonts w:ascii="Times New Roman" w:hAnsi="Times New Roman" w:cs="Times New Roman"/>
          <w:color w:val="000000"/>
          <w:sz w:val="24"/>
          <w:szCs w:val="24"/>
        </w:rPr>
        <w:t>А56</w:t>
      </w:r>
      <w:r w:rsidR="007577CF">
        <w:rPr>
          <w:rFonts w:ascii="Times New Roman" w:hAnsi="Times New Roman" w:cs="Times New Roman"/>
          <w:color w:val="000000"/>
          <w:sz w:val="24"/>
          <w:szCs w:val="24"/>
        </w:rPr>
        <w:t>-</w:t>
      </w:r>
      <w:r w:rsidR="007577CF" w:rsidRPr="007577CF">
        <w:rPr>
          <w:rFonts w:ascii="Times New Roman" w:hAnsi="Times New Roman" w:cs="Times New Roman"/>
          <w:color w:val="000000"/>
          <w:sz w:val="24"/>
          <w:szCs w:val="24"/>
        </w:rPr>
        <w:t>7163/2020</w:t>
      </w:r>
      <w:r w:rsidR="00FA414C" w:rsidRPr="00140197">
        <w:rPr>
          <w:rFonts w:ascii="Times New Roman" w:eastAsia="PMingLiU" w:hAnsi="Times New Roman" w:cs="Times New Roman"/>
          <w:color w:val="000000"/>
          <w:sz w:val="24"/>
          <w:szCs w:val="24"/>
          <w:lang w:eastAsia="zh-TW"/>
        </w:rPr>
        <w:t>)</w:t>
      </w:r>
      <w:r w:rsidR="00CD59BB" w:rsidRPr="00140197">
        <w:rPr>
          <w:rFonts w:ascii="Times New Roman" w:eastAsia="PMingLiU" w:hAnsi="Times New Roman" w:cs="Times New Roman"/>
          <w:color w:val="000000"/>
          <w:sz w:val="24"/>
          <w:szCs w:val="24"/>
          <w:lang w:eastAsia="zh-TW"/>
        </w:rPr>
        <w:t xml:space="preserve">, </w:t>
      </w:r>
      <w:r w:rsidR="007926CE" w:rsidRPr="00140197">
        <w:rPr>
          <w:rFonts w:ascii="Times New Roman" w:eastAsia="PMingLiU" w:hAnsi="Times New Roman" w:cs="Times New Roman"/>
          <w:color w:val="000000"/>
          <w:sz w:val="24"/>
          <w:szCs w:val="24"/>
          <w:lang w:eastAsia="zh-TW"/>
        </w:rPr>
        <w:t xml:space="preserve">к </w:t>
      </w:r>
      <w:r w:rsidR="007577CF" w:rsidRPr="007577CF">
        <w:rPr>
          <w:rFonts w:ascii="Times New Roman" w:eastAsia="PMingLiU" w:hAnsi="Times New Roman" w:cs="Times New Roman"/>
          <w:color w:val="000000"/>
          <w:sz w:val="24"/>
          <w:szCs w:val="24"/>
          <w:lang w:eastAsia="zh-TW"/>
        </w:rPr>
        <w:t xml:space="preserve">ООО «КАППА», ОГРН: 1177847108581, ИНН: 7804593787,адрес: 195273, ГОРОД САНКТ-ПЕТЕРБУРГ, РУСТАВЕЛИ УЛИЦА, ДОМ 13, ЛИТЕР А, ПОМ/КОМ 28Н/15,16 </w:t>
      </w:r>
      <w:r w:rsidR="007926CE" w:rsidRPr="00140197">
        <w:rPr>
          <w:rFonts w:ascii="Times New Roman" w:eastAsia="PMingLiU" w:hAnsi="Times New Roman" w:cs="Times New Roman"/>
          <w:color w:val="000000"/>
          <w:sz w:val="24"/>
          <w:szCs w:val="24"/>
          <w:lang w:eastAsia="zh-TW"/>
        </w:rPr>
        <w:t xml:space="preserve">по неисполненным денежным обязательствам на общую сумму </w:t>
      </w:r>
      <w:r w:rsidR="007577CF" w:rsidRPr="007577CF">
        <w:rPr>
          <w:rFonts w:ascii="Times New Roman" w:eastAsia="PMingLiU" w:hAnsi="Times New Roman" w:cs="Times New Roman"/>
          <w:color w:val="000000"/>
          <w:sz w:val="24"/>
          <w:szCs w:val="24"/>
          <w:lang w:eastAsia="zh-TW"/>
        </w:rPr>
        <w:t xml:space="preserve">35 181 508 руб. 44 коп. </w:t>
      </w:r>
      <w:r w:rsidR="008D0B4E" w:rsidRPr="00140197">
        <w:rPr>
          <w:rFonts w:ascii="Times New Roman" w:eastAsia="PMingLiU" w:hAnsi="Times New Roman" w:cs="Times New Roman"/>
          <w:color w:val="000000"/>
          <w:sz w:val="24"/>
          <w:szCs w:val="24"/>
          <w:lang w:eastAsia="zh-TW"/>
        </w:rPr>
        <w:t xml:space="preserve"> в собственность Цессионария, являющегося победителем открытых торгов, а Цессионарий обязуется принять уступаемое право требования и уплатить за него определенную по результатам торгов денежную сумму (цену).</w:t>
      </w:r>
    </w:p>
    <w:p w14:paraId="17EC5877" w14:textId="77777777" w:rsidR="002D79A1" w:rsidRPr="00E53297" w:rsidRDefault="002D79A1" w:rsidP="007C2052">
      <w:pPr>
        <w:ind w:firstLine="708"/>
        <w:jc w:val="both"/>
        <w:rPr>
          <w:color w:val="000000"/>
          <w:sz w:val="24"/>
          <w:szCs w:val="24"/>
          <w:shd w:val="clear" w:color="auto" w:fill="FFFFFF"/>
        </w:rPr>
      </w:pPr>
    </w:p>
    <w:p w14:paraId="610A80A1" w14:textId="77777777" w:rsidR="009028A9" w:rsidRPr="00E53297" w:rsidRDefault="009028A9" w:rsidP="007C70FC">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2. ЦЕНА И ПОРЯДОК РАСЧЕТОВ</w:t>
      </w:r>
    </w:p>
    <w:p w14:paraId="1C71BBF4" w14:textId="77777777" w:rsidR="008D5B32" w:rsidRPr="008D5B32" w:rsidRDefault="008D5B32" w:rsidP="008D5B32">
      <w:pPr>
        <w:pStyle w:val="ConsPlusNormal"/>
        <w:widowControl/>
        <w:ind w:firstLine="540"/>
        <w:jc w:val="both"/>
        <w:rPr>
          <w:rFonts w:ascii="Times New Roman" w:eastAsia="PMingLiU" w:hAnsi="Times New Roman" w:cs="Times New Roman"/>
          <w:color w:val="000000"/>
          <w:sz w:val="24"/>
          <w:szCs w:val="24"/>
          <w:lang w:eastAsia="zh-TW"/>
        </w:rPr>
      </w:pPr>
      <w:r w:rsidRPr="008D5B32">
        <w:rPr>
          <w:rFonts w:ascii="Times New Roman" w:eastAsia="PMingLiU" w:hAnsi="Times New Roman" w:cs="Times New Roman"/>
          <w:color w:val="000000"/>
          <w:sz w:val="24"/>
          <w:szCs w:val="24"/>
          <w:lang w:eastAsia="zh-TW"/>
        </w:rPr>
        <w:t>2.1. Общая цена права требования, уступаемого по Договору, определена в результате проведения открытых торгов и составляет __________ руб.</w:t>
      </w:r>
    </w:p>
    <w:p w14:paraId="52443729" w14:textId="77777777" w:rsidR="008D5B32" w:rsidRPr="008D5B32" w:rsidRDefault="008D5B32" w:rsidP="008D5B32">
      <w:pPr>
        <w:pStyle w:val="ConsPlusNormal"/>
        <w:widowControl/>
        <w:ind w:firstLine="540"/>
        <w:jc w:val="both"/>
        <w:rPr>
          <w:rFonts w:ascii="Times New Roman" w:eastAsia="PMingLiU" w:hAnsi="Times New Roman" w:cs="Times New Roman"/>
          <w:color w:val="000000"/>
          <w:sz w:val="24"/>
          <w:szCs w:val="24"/>
          <w:lang w:eastAsia="zh-TW"/>
        </w:rPr>
      </w:pPr>
      <w:r w:rsidRPr="008D5B32">
        <w:rPr>
          <w:rFonts w:ascii="Times New Roman" w:eastAsia="PMingLiU" w:hAnsi="Times New Roman" w:cs="Times New Roman"/>
          <w:color w:val="000000"/>
          <w:sz w:val="24"/>
          <w:szCs w:val="24"/>
          <w:lang w:eastAsia="zh-TW"/>
        </w:rPr>
        <w:t>2.2. Оплата уступаемого права требования должна быть произведена Цессионарием не позднее тридцати дней с момента заключения настоящего Договора в полном объеме на расчетный счет Цедента, указанный в разделе «Реквизиты сторон». Уступаемое право требования считается оплаченным после зачисления денежных средств в полном объеме цены на расчетный счет Цедента в срок, предусмотренный Договором.</w:t>
      </w:r>
    </w:p>
    <w:p w14:paraId="78AE2F97" w14:textId="1E051097" w:rsidR="008D5B32" w:rsidRDefault="008D5B32" w:rsidP="008D5B32">
      <w:pPr>
        <w:pStyle w:val="ConsPlusNormal"/>
        <w:widowControl/>
        <w:ind w:firstLine="540"/>
        <w:jc w:val="both"/>
        <w:rPr>
          <w:rFonts w:ascii="Times New Roman" w:hAnsi="Times New Roman" w:cs="Times New Roman"/>
          <w:color w:val="000000"/>
          <w:sz w:val="24"/>
          <w:szCs w:val="24"/>
        </w:rPr>
      </w:pPr>
      <w:r w:rsidRPr="008D5B32">
        <w:rPr>
          <w:rFonts w:ascii="Times New Roman" w:eastAsia="PMingLiU" w:hAnsi="Times New Roman" w:cs="Times New Roman"/>
          <w:color w:val="000000"/>
          <w:sz w:val="24"/>
          <w:szCs w:val="24"/>
          <w:lang w:eastAsia="zh-TW"/>
        </w:rPr>
        <w:t>2.3. Уплаченный Цессионарием задаток в размере ___________ руб. засчитывается в счет уплаты соответствующей части покупной цены, в связи с чем Цессионарий обязан уплатить Цеденту ___________ руб.</w:t>
      </w:r>
    </w:p>
    <w:p w14:paraId="649AE00C" w14:textId="77777777" w:rsidR="0003435C" w:rsidRPr="00E53297" w:rsidRDefault="0003435C" w:rsidP="007C70FC">
      <w:pPr>
        <w:pStyle w:val="ConsPlusNormal"/>
        <w:widowControl/>
        <w:ind w:firstLine="0"/>
        <w:jc w:val="center"/>
        <w:rPr>
          <w:rFonts w:ascii="Times New Roman" w:hAnsi="Times New Roman" w:cs="Times New Roman"/>
          <w:color w:val="000000"/>
          <w:sz w:val="24"/>
          <w:szCs w:val="24"/>
        </w:rPr>
      </w:pPr>
    </w:p>
    <w:p w14:paraId="5CE90B23" w14:textId="45E5B283" w:rsidR="00140197" w:rsidRPr="00140197" w:rsidRDefault="00140197" w:rsidP="00140197">
      <w:pPr>
        <w:pStyle w:val="ConsPlusNormal"/>
        <w:widowControl/>
        <w:ind w:firstLine="0"/>
        <w:jc w:val="center"/>
        <w:rPr>
          <w:rFonts w:ascii="Times New Roman" w:hAnsi="Times New Roman" w:cs="Times New Roman"/>
          <w:b/>
          <w:bCs/>
          <w:color w:val="000000"/>
          <w:sz w:val="24"/>
          <w:szCs w:val="24"/>
        </w:rPr>
      </w:pPr>
      <w:r w:rsidRPr="00140197">
        <w:rPr>
          <w:rFonts w:ascii="Times New Roman" w:hAnsi="Times New Roman" w:cs="Times New Roman"/>
          <w:b/>
          <w:bCs/>
          <w:color w:val="000000"/>
          <w:sz w:val="24"/>
          <w:szCs w:val="24"/>
        </w:rPr>
        <w:t xml:space="preserve">3. </w:t>
      </w:r>
      <w:r>
        <w:rPr>
          <w:rFonts w:ascii="Times New Roman" w:hAnsi="Times New Roman" w:cs="Times New Roman"/>
          <w:b/>
          <w:bCs/>
          <w:color w:val="000000"/>
          <w:sz w:val="24"/>
          <w:szCs w:val="24"/>
        </w:rPr>
        <w:t>ПЕРЕХОД ПРАВА ТРЕБОВАНИЯ</w:t>
      </w:r>
      <w:r w:rsidRPr="00140197">
        <w:rPr>
          <w:rFonts w:ascii="Times New Roman" w:hAnsi="Times New Roman" w:cs="Times New Roman"/>
          <w:b/>
          <w:bCs/>
          <w:color w:val="000000"/>
          <w:sz w:val="24"/>
          <w:szCs w:val="24"/>
        </w:rPr>
        <w:t xml:space="preserve"> </w:t>
      </w:r>
    </w:p>
    <w:p w14:paraId="56B664BD"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3.1. Обязательства Сторон по приему-передаче уступаемого права требования считаются исполненными после полной оплаты Цессионарием цены уступаемого права требования и подписания Сторонами передаточного акта. После полной оплаты Цессионарием уступаемого права требования Цедент в течение 5 (пяти) дней передает Цессионарию всю имеющуюся документацию на уступаемые права требования, перечень которой указывается в передаточном акте.</w:t>
      </w:r>
    </w:p>
    <w:p w14:paraId="2E43843F"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3.2. Право требования по настоящему Договору переходит в полном объеме к Цессионарию с момента полной оплаты его стоимости Цеденту.</w:t>
      </w:r>
    </w:p>
    <w:p w14:paraId="6F3539B4"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 xml:space="preserve">3.3. После перехода права требования Цессионарий направляет Должнику уведомление о состоявшемся переходе права требования. </w:t>
      </w:r>
    </w:p>
    <w:p w14:paraId="67F39FE8"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p>
    <w:p w14:paraId="084A6851" w14:textId="7048E98D" w:rsidR="00140197" w:rsidRPr="00140197" w:rsidRDefault="00140197" w:rsidP="00140197">
      <w:pPr>
        <w:pStyle w:val="ConsPlusNormal"/>
        <w:widowControl/>
        <w:ind w:firstLine="0"/>
        <w:jc w:val="center"/>
        <w:rPr>
          <w:rFonts w:ascii="Times New Roman" w:hAnsi="Times New Roman" w:cs="Times New Roman"/>
          <w:b/>
          <w:bCs/>
          <w:color w:val="000000"/>
          <w:sz w:val="24"/>
          <w:szCs w:val="24"/>
        </w:rPr>
      </w:pPr>
      <w:r w:rsidRPr="00140197">
        <w:rPr>
          <w:rFonts w:ascii="Times New Roman" w:hAnsi="Times New Roman" w:cs="Times New Roman"/>
          <w:b/>
          <w:bCs/>
          <w:color w:val="000000"/>
          <w:sz w:val="24"/>
          <w:szCs w:val="24"/>
        </w:rPr>
        <w:t xml:space="preserve">4. </w:t>
      </w:r>
      <w:r>
        <w:rPr>
          <w:rFonts w:ascii="Times New Roman" w:hAnsi="Times New Roman" w:cs="Times New Roman"/>
          <w:b/>
          <w:bCs/>
          <w:color w:val="000000"/>
          <w:sz w:val="24"/>
          <w:szCs w:val="24"/>
        </w:rPr>
        <w:t>ЗАВЕРЕНИЯ И ГАРАНТИИ СТОРОН</w:t>
      </w:r>
    </w:p>
    <w:p w14:paraId="2D7766B8" w14:textId="2EC08C82"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 xml:space="preserve">4.1. Стороны подтверждают, что не лишены дееспособности, не </w:t>
      </w:r>
      <w:r>
        <w:rPr>
          <w:rFonts w:ascii="Times New Roman" w:hAnsi="Times New Roman" w:cs="Times New Roman"/>
          <w:color w:val="000000"/>
          <w:sz w:val="24"/>
          <w:szCs w:val="24"/>
        </w:rPr>
        <w:t>состоят под опекой и попечитель</w:t>
      </w:r>
      <w:r w:rsidRPr="00140197">
        <w:rPr>
          <w:rFonts w:ascii="Times New Roman" w:hAnsi="Times New Roman" w:cs="Times New Roman"/>
          <w:color w:val="000000"/>
          <w:sz w:val="24"/>
          <w:szCs w:val="24"/>
        </w:rPr>
        <w:t>ством, не страдают заболеваниями, препятствующими осознать суть подписываемого договора и возникающих из него обязательств. Дого</w:t>
      </w:r>
      <w:r>
        <w:rPr>
          <w:rFonts w:ascii="Times New Roman" w:hAnsi="Times New Roman" w:cs="Times New Roman"/>
          <w:color w:val="000000"/>
          <w:sz w:val="24"/>
          <w:szCs w:val="24"/>
        </w:rPr>
        <w:t xml:space="preserve">вор не совершен под </w:t>
      </w:r>
      <w:r>
        <w:rPr>
          <w:rFonts w:ascii="Times New Roman" w:hAnsi="Times New Roman" w:cs="Times New Roman"/>
          <w:color w:val="000000"/>
          <w:sz w:val="24"/>
          <w:szCs w:val="24"/>
        </w:rPr>
        <w:lastRenderedPageBreak/>
        <w:t>влиянием за</w:t>
      </w:r>
      <w:r w:rsidRPr="00140197">
        <w:rPr>
          <w:rFonts w:ascii="Times New Roman" w:hAnsi="Times New Roman" w:cs="Times New Roman"/>
          <w:color w:val="000000"/>
          <w:sz w:val="24"/>
          <w:szCs w:val="24"/>
        </w:rPr>
        <w:t>блуждения, насилия, обмана, угрозы, злонамеренного соглаше</w:t>
      </w:r>
      <w:r>
        <w:rPr>
          <w:rFonts w:ascii="Times New Roman" w:hAnsi="Times New Roman" w:cs="Times New Roman"/>
          <w:color w:val="000000"/>
          <w:sz w:val="24"/>
          <w:szCs w:val="24"/>
        </w:rPr>
        <w:t>ния или стечения тяжелых обстоя</w:t>
      </w:r>
      <w:r w:rsidRPr="00140197">
        <w:rPr>
          <w:rFonts w:ascii="Times New Roman" w:hAnsi="Times New Roman" w:cs="Times New Roman"/>
          <w:color w:val="000000"/>
          <w:sz w:val="24"/>
          <w:szCs w:val="24"/>
        </w:rPr>
        <w:t xml:space="preserve">тельств. </w:t>
      </w:r>
    </w:p>
    <w:p w14:paraId="58AC6CAC"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 xml:space="preserve">4.2. Цедент гарантирует, что уступаемое право требования, являющееся предметом Договора, никому не продано, не обещано в дарение, между Цедентом и третьими лицами не существует каких-либо соглашений на предмет передачи уступаемого права требования в собственность третьим лицам. </w:t>
      </w:r>
    </w:p>
    <w:p w14:paraId="69D1D56E"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p>
    <w:p w14:paraId="31F5B9B9" w14:textId="208A9DC3" w:rsidR="00140197" w:rsidRPr="00140197" w:rsidRDefault="00140197" w:rsidP="00140197">
      <w:pPr>
        <w:pStyle w:val="ConsPlusNormal"/>
        <w:widowControl/>
        <w:ind w:firstLine="0"/>
        <w:jc w:val="center"/>
        <w:rPr>
          <w:rFonts w:ascii="Times New Roman" w:hAnsi="Times New Roman" w:cs="Times New Roman"/>
          <w:b/>
          <w:bCs/>
          <w:color w:val="000000"/>
          <w:sz w:val="24"/>
          <w:szCs w:val="24"/>
        </w:rPr>
      </w:pPr>
      <w:r w:rsidRPr="00140197">
        <w:rPr>
          <w:rFonts w:ascii="Times New Roman" w:hAnsi="Times New Roman" w:cs="Times New Roman"/>
          <w:b/>
          <w:bCs/>
          <w:color w:val="000000"/>
          <w:sz w:val="24"/>
          <w:szCs w:val="24"/>
        </w:rPr>
        <w:t xml:space="preserve">5. </w:t>
      </w:r>
      <w:r>
        <w:rPr>
          <w:rFonts w:ascii="Times New Roman" w:hAnsi="Times New Roman" w:cs="Times New Roman"/>
          <w:b/>
          <w:bCs/>
          <w:color w:val="000000"/>
          <w:sz w:val="24"/>
          <w:szCs w:val="24"/>
        </w:rPr>
        <w:t>ОТВЕТСТВЕННОСТЬ СТОРОН</w:t>
      </w:r>
    </w:p>
    <w:p w14:paraId="28638E92"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5.1. В случае неисполнения Цессионарием обязательств по оплате уступаемого права требования в полном объеме и в срок, установленный п.2.2. Договора, Договор считается расторгнутым, начиная со следующего за ним календарного дня. При этом задаток, уплаченный Цессионарием для участия в торгах, ему не возвращается.</w:t>
      </w:r>
    </w:p>
    <w:p w14:paraId="0E612D84"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p>
    <w:p w14:paraId="411BD674" w14:textId="31E531F3" w:rsidR="00140197" w:rsidRPr="00345AAF" w:rsidRDefault="00140197" w:rsidP="00345AAF">
      <w:pPr>
        <w:pStyle w:val="ConsPlusNormal"/>
        <w:widowControl/>
        <w:ind w:firstLine="0"/>
        <w:jc w:val="center"/>
        <w:rPr>
          <w:rFonts w:ascii="Times New Roman" w:hAnsi="Times New Roman" w:cs="Times New Roman"/>
          <w:b/>
          <w:bCs/>
          <w:color w:val="000000"/>
          <w:sz w:val="24"/>
          <w:szCs w:val="24"/>
        </w:rPr>
      </w:pPr>
      <w:r w:rsidRPr="00345AAF">
        <w:rPr>
          <w:rFonts w:ascii="Times New Roman" w:hAnsi="Times New Roman" w:cs="Times New Roman"/>
          <w:b/>
          <w:bCs/>
          <w:color w:val="000000"/>
          <w:sz w:val="24"/>
          <w:szCs w:val="24"/>
        </w:rPr>
        <w:t xml:space="preserve">6. </w:t>
      </w:r>
      <w:r w:rsidR="00345AAF">
        <w:rPr>
          <w:rFonts w:ascii="Times New Roman" w:hAnsi="Times New Roman" w:cs="Times New Roman"/>
          <w:b/>
          <w:bCs/>
          <w:color w:val="000000"/>
          <w:sz w:val="24"/>
          <w:szCs w:val="24"/>
        </w:rPr>
        <w:t>ПРОЧИЕ УСЛОВИЯ</w:t>
      </w:r>
    </w:p>
    <w:p w14:paraId="4602B84A"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6.1. Споры и разногласия, возникшие из Договора или в связи с ним, будут решаться сторонами путем переговоров.</w:t>
      </w:r>
    </w:p>
    <w:p w14:paraId="7164C738" w14:textId="4B092964"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6.2. Неурегулированные в досудебном порядке споры передаются заинтересованной Стороной для</w:t>
      </w:r>
      <w:r w:rsidR="00345AAF">
        <w:rPr>
          <w:rFonts w:ascii="Times New Roman" w:hAnsi="Times New Roman" w:cs="Times New Roman"/>
          <w:color w:val="000000"/>
          <w:sz w:val="24"/>
          <w:szCs w:val="24"/>
        </w:rPr>
        <w:t xml:space="preserve"> разрешения в Арбитражный суд Воронежской области</w:t>
      </w:r>
      <w:r w:rsidRPr="00140197">
        <w:rPr>
          <w:rFonts w:ascii="Times New Roman" w:hAnsi="Times New Roman" w:cs="Times New Roman"/>
          <w:color w:val="000000"/>
          <w:sz w:val="24"/>
          <w:szCs w:val="24"/>
        </w:rPr>
        <w:t>.</w:t>
      </w:r>
    </w:p>
    <w:p w14:paraId="423BB577"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6.3. Любые приложения, протоколы, изменения и дополнения к Договору действительны, только если они составлены в письменной форме и подписаны уполномоченными представителями обеих Сторон.</w:t>
      </w:r>
    </w:p>
    <w:p w14:paraId="227EE7EB" w14:textId="07AD7551" w:rsidR="00FB4099"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6.4. Настоящий Договор составлен, прошит, пронумерован и подписан Сторонами в 3 (Трех) экземплярах, каждый из которых имеет равную юридическую силу.</w:t>
      </w:r>
    </w:p>
    <w:p w14:paraId="7993E32E" w14:textId="77777777" w:rsidR="0003435C" w:rsidRDefault="0003435C" w:rsidP="00FB4099">
      <w:pPr>
        <w:pStyle w:val="ConsPlusNormal"/>
        <w:widowControl/>
        <w:ind w:firstLine="540"/>
        <w:jc w:val="both"/>
        <w:rPr>
          <w:rFonts w:ascii="Times New Roman" w:hAnsi="Times New Roman" w:cs="Times New Roman"/>
          <w:color w:val="000000"/>
          <w:sz w:val="24"/>
          <w:szCs w:val="24"/>
        </w:rPr>
      </w:pPr>
    </w:p>
    <w:p w14:paraId="220EDC02" w14:textId="77777777" w:rsidR="00524325" w:rsidRPr="00E53297" w:rsidRDefault="005A0405" w:rsidP="007C70FC">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 xml:space="preserve">10. </w:t>
      </w:r>
      <w:r w:rsidR="009028A9" w:rsidRPr="00E53297">
        <w:rPr>
          <w:rFonts w:ascii="Times New Roman" w:hAnsi="Times New Roman" w:cs="Times New Roman"/>
          <w:b/>
          <w:bCs/>
          <w:color w:val="000000"/>
          <w:sz w:val="24"/>
          <w:szCs w:val="24"/>
        </w:rPr>
        <w:t xml:space="preserve">РЕКВИЗИТЫ </w:t>
      </w:r>
      <w:r w:rsidR="00F332F7" w:rsidRPr="00E53297">
        <w:rPr>
          <w:rFonts w:ascii="Times New Roman" w:hAnsi="Times New Roman" w:cs="Times New Roman"/>
          <w:b/>
          <w:bCs/>
          <w:color w:val="000000"/>
          <w:sz w:val="24"/>
          <w:szCs w:val="24"/>
        </w:rPr>
        <w:t>И</w:t>
      </w:r>
      <w:r w:rsidR="003F4772" w:rsidRPr="00E53297">
        <w:rPr>
          <w:rFonts w:ascii="Times New Roman" w:hAnsi="Times New Roman" w:cs="Times New Roman"/>
          <w:b/>
          <w:bCs/>
          <w:color w:val="000000"/>
          <w:sz w:val="24"/>
          <w:szCs w:val="24"/>
        </w:rPr>
        <w:t xml:space="preserve"> ПОДПИСИ </w:t>
      </w:r>
      <w:r w:rsidR="009028A9" w:rsidRPr="00E53297">
        <w:rPr>
          <w:rFonts w:ascii="Times New Roman" w:hAnsi="Times New Roman" w:cs="Times New Roman"/>
          <w:b/>
          <w:bCs/>
          <w:color w:val="000000"/>
          <w:sz w:val="24"/>
          <w:szCs w:val="24"/>
        </w:rPr>
        <w:t>СТОРОН:</w:t>
      </w:r>
    </w:p>
    <w:p w14:paraId="36D5F936" w14:textId="77777777" w:rsidR="005F3654" w:rsidRPr="00E53297" w:rsidRDefault="005F3654" w:rsidP="00DE3394">
      <w:pPr>
        <w:shd w:val="clear" w:color="auto" w:fill="FFFFFF"/>
        <w:ind w:left="7080"/>
        <w:rPr>
          <w:b/>
          <w:color w:val="000000"/>
          <w:sz w:val="24"/>
          <w:szCs w:val="24"/>
        </w:rPr>
      </w:pPr>
    </w:p>
    <w:tbl>
      <w:tblPr>
        <w:tblW w:w="0" w:type="auto"/>
        <w:tblInd w:w="108" w:type="dxa"/>
        <w:tblLook w:val="04A0" w:firstRow="1" w:lastRow="0" w:firstColumn="1" w:lastColumn="0" w:noHBand="0" w:noVBand="1"/>
      </w:tblPr>
      <w:tblGrid>
        <w:gridCol w:w="5009"/>
        <w:gridCol w:w="4522"/>
      </w:tblGrid>
      <w:tr w:rsidR="00BB51DF" w:rsidRPr="00E53297" w14:paraId="64FA988D" w14:textId="77777777" w:rsidTr="00AE7620">
        <w:tc>
          <w:tcPr>
            <w:tcW w:w="5103" w:type="dxa"/>
            <w:shd w:val="clear" w:color="auto" w:fill="auto"/>
          </w:tcPr>
          <w:p w14:paraId="49C65440" w14:textId="77777777" w:rsidR="00BB51DF" w:rsidRDefault="005A0405" w:rsidP="00BA3805">
            <w:pPr>
              <w:jc w:val="center"/>
              <w:rPr>
                <w:b/>
                <w:color w:val="000000"/>
                <w:sz w:val="24"/>
                <w:szCs w:val="24"/>
              </w:rPr>
            </w:pPr>
            <w:r w:rsidRPr="00E53297">
              <w:rPr>
                <w:b/>
                <w:color w:val="000000"/>
                <w:sz w:val="24"/>
                <w:szCs w:val="24"/>
              </w:rPr>
              <w:t>«Продавец»</w:t>
            </w:r>
          </w:p>
          <w:p w14:paraId="589AE79A" w14:textId="77777777" w:rsidR="00AE7620" w:rsidRPr="00E53297" w:rsidRDefault="00AE7620" w:rsidP="00BA3805">
            <w:pPr>
              <w:jc w:val="center"/>
              <w:rPr>
                <w:b/>
                <w:color w:val="000000"/>
                <w:sz w:val="24"/>
                <w:szCs w:val="24"/>
              </w:rPr>
            </w:pPr>
          </w:p>
        </w:tc>
        <w:tc>
          <w:tcPr>
            <w:tcW w:w="4644" w:type="dxa"/>
            <w:shd w:val="clear" w:color="auto" w:fill="auto"/>
          </w:tcPr>
          <w:p w14:paraId="49B3DC4E" w14:textId="77777777" w:rsidR="00BB51DF" w:rsidRDefault="005A0405" w:rsidP="00BA3805">
            <w:pPr>
              <w:jc w:val="center"/>
              <w:rPr>
                <w:b/>
                <w:color w:val="000000"/>
                <w:sz w:val="24"/>
                <w:szCs w:val="24"/>
              </w:rPr>
            </w:pPr>
            <w:r w:rsidRPr="00E53297">
              <w:rPr>
                <w:b/>
                <w:color w:val="000000"/>
                <w:sz w:val="24"/>
                <w:szCs w:val="24"/>
              </w:rPr>
              <w:t>«Покупатель»</w:t>
            </w:r>
          </w:p>
          <w:p w14:paraId="1417829E" w14:textId="77777777" w:rsidR="00AE7620" w:rsidRPr="00E53297" w:rsidRDefault="00AE7620" w:rsidP="00BA3805">
            <w:pPr>
              <w:jc w:val="center"/>
              <w:rPr>
                <w:b/>
                <w:color w:val="000000"/>
                <w:sz w:val="24"/>
                <w:szCs w:val="24"/>
              </w:rPr>
            </w:pPr>
          </w:p>
        </w:tc>
      </w:tr>
      <w:tr w:rsidR="00BB51DF" w:rsidRPr="00E53297" w14:paraId="79C36888" w14:textId="77777777" w:rsidTr="00AE7620">
        <w:tc>
          <w:tcPr>
            <w:tcW w:w="5103" w:type="dxa"/>
            <w:shd w:val="clear" w:color="auto" w:fill="auto"/>
          </w:tcPr>
          <w:p w14:paraId="621CBE66" w14:textId="77777777" w:rsidR="007577CF" w:rsidRDefault="007577CF" w:rsidP="0003435C">
            <w:pPr>
              <w:rPr>
                <w:color w:val="000000"/>
                <w:sz w:val="24"/>
                <w:szCs w:val="24"/>
              </w:rPr>
            </w:pPr>
            <w:r w:rsidRPr="007577CF">
              <w:rPr>
                <w:color w:val="000000"/>
                <w:sz w:val="24"/>
                <w:szCs w:val="24"/>
              </w:rPr>
              <w:t>ООО «</w:t>
            </w:r>
            <w:proofErr w:type="spellStart"/>
            <w:r w:rsidRPr="007577CF">
              <w:rPr>
                <w:color w:val="000000"/>
                <w:sz w:val="24"/>
                <w:szCs w:val="24"/>
              </w:rPr>
              <w:t>УниСтрой</w:t>
            </w:r>
            <w:proofErr w:type="spellEnd"/>
            <w:r w:rsidRPr="007577CF">
              <w:rPr>
                <w:color w:val="000000"/>
                <w:sz w:val="24"/>
                <w:szCs w:val="24"/>
              </w:rPr>
              <w:t xml:space="preserve">» </w:t>
            </w:r>
          </w:p>
          <w:p w14:paraId="28D3F69E" w14:textId="77777777" w:rsidR="007577CF" w:rsidRDefault="007577CF" w:rsidP="0003435C">
            <w:pPr>
              <w:rPr>
                <w:color w:val="000000"/>
                <w:sz w:val="24"/>
                <w:szCs w:val="24"/>
              </w:rPr>
            </w:pPr>
            <w:r w:rsidRPr="007577CF">
              <w:rPr>
                <w:color w:val="000000"/>
                <w:sz w:val="24"/>
                <w:szCs w:val="24"/>
              </w:rPr>
              <w:t xml:space="preserve">ИНН 7814595381, </w:t>
            </w:r>
          </w:p>
          <w:p w14:paraId="761381FD" w14:textId="77777777" w:rsidR="007577CF" w:rsidRDefault="007577CF" w:rsidP="0003435C">
            <w:pPr>
              <w:rPr>
                <w:color w:val="000000"/>
                <w:sz w:val="24"/>
                <w:szCs w:val="24"/>
              </w:rPr>
            </w:pPr>
            <w:r w:rsidRPr="007577CF">
              <w:rPr>
                <w:color w:val="000000"/>
                <w:sz w:val="24"/>
                <w:szCs w:val="24"/>
              </w:rPr>
              <w:t xml:space="preserve">ОГРН 1137847480957, </w:t>
            </w:r>
          </w:p>
          <w:p w14:paraId="3A4C9EE4" w14:textId="66A8D580" w:rsidR="007577CF" w:rsidRDefault="007577CF" w:rsidP="0003435C">
            <w:pPr>
              <w:rPr>
                <w:color w:val="000000"/>
                <w:sz w:val="24"/>
                <w:szCs w:val="24"/>
              </w:rPr>
            </w:pPr>
            <w:r w:rsidRPr="007577CF">
              <w:rPr>
                <w:color w:val="000000"/>
                <w:sz w:val="24"/>
                <w:szCs w:val="24"/>
              </w:rPr>
              <w:t xml:space="preserve">КПП 781401001 </w:t>
            </w:r>
          </w:p>
          <w:p w14:paraId="58738BD7" w14:textId="69674846" w:rsidR="0003435C" w:rsidRPr="0003435C" w:rsidRDefault="0003435C" w:rsidP="0003435C">
            <w:pPr>
              <w:rPr>
                <w:color w:val="000000"/>
                <w:sz w:val="24"/>
                <w:szCs w:val="24"/>
              </w:rPr>
            </w:pPr>
            <w:r w:rsidRPr="0003435C">
              <w:rPr>
                <w:color w:val="000000"/>
                <w:sz w:val="24"/>
                <w:szCs w:val="24"/>
              </w:rPr>
              <w:t xml:space="preserve">Реквизиты для перечисления денежных средств: </w:t>
            </w:r>
          </w:p>
          <w:p w14:paraId="46EA8204" w14:textId="77777777" w:rsidR="007577CF" w:rsidRDefault="0003435C" w:rsidP="007577CF">
            <w:pPr>
              <w:rPr>
                <w:color w:val="000000"/>
                <w:sz w:val="24"/>
                <w:szCs w:val="24"/>
              </w:rPr>
            </w:pPr>
            <w:r w:rsidRPr="0003435C">
              <w:rPr>
                <w:color w:val="000000"/>
                <w:sz w:val="24"/>
                <w:szCs w:val="24"/>
              </w:rPr>
              <w:t xml:space="preserve">получатель - </w:t>
            </w:r>
            <w:r w:rsidR="007577CF" w:rsidRPr="007577CF">
              <w:rPr>
                <w:color w:val="000000"/>
                <w:sz w:val="24"/>
                <w:szCs w:val="24"/>
              </w:rPr>
              <w:t>ООО «</w:t>
            </w:r>
            <w:proofErr w:type="spellStart"/>
            <w:r w:rsidR="007577CF" w:rsidRPr="007577CF">
              <w:rPr>
                <w:color w:val="000000"/>
                <w:sz w:val="24"/>
                <w:szCs w:val="24"/>
              </w:rPr>
              <w:t>УниСтрой</w:t>
            </w:r>
            <w:proofErr w:type="spellEnd"/>
            <w:r w:rsidR="007577CF" w:rsidRPr="007577CF">
              <w:rPr>
                <w:color w:val="000000"/>
                <w:sz w:val="24"/>
                <w:szCs w:val="24"/>
              </w:rPr>
              <w:t xml:space="preserve">» </w:t>
            </w:r>
          </w:p>
          <w:p w14:paraId="2A4BB8DC" w14:textId="77777777" w:rsidR="007577CF" w:rsidRDefault="007577CF" w:rsidP="007577CF">
            <w:pPr>
              <w:rPr>
                <w:color w:val="000000"/>
                <w:sz w:val="24"/>
                <w:szCs w:val="24"/>
              </w:rPr>
            </w:pPr>
            <w:r w:rsidRPr="007577CF">
              <w:rPr>
                <w:color w:val="000000"/>
                <w:sz w:val="24"/>
                <w:szCs w:val="24"/>
              </w:rPr>
              <w:t xml:space="preserve">ИНН 7814595381, </w:t>
            </w:r>
          </w:p>
          <w:p w14:paraId="35FFA03F" w14:textId="77777777" w:rsidR="007577CF" w:rsidRDefault="007577CF" w:rsidP="007577CF">
            <w:pPr>
              <w:rPr>
                <w:color w:val="000000"/>
                <w:sz w:val="24"/>
                <w:szCs w:val="24"/>
              </w:rPr>
            </w:pPr>
            <w:r w:rsidRPr="007577CF">
              <w:rPr>
                <w:color w:val="000000"/>
                <w:sz w:val="24"/>
                <w:szCs w:val="24"/>
              </w:rPr>
              <w:t xml:space="preserve">ОГРН 1137847480957, </w:t>
            </w:r>
          </w:p>
          <w:p w14:paraId="1F849010" w14:textId="1686216B" w:rsidR="00886753" w:rsidRDefault="007577CF" w:rsidP="007577CF">
            <w:pPr>
              <w:shd w:val="clear" w:color="auto" w:fill="FFFFFF"/>
              <w:rPr>
                <w:color w:val="000000"/>
                <w:sz w:val="24"/>
                <w:szCs w:val="24"/>
              </w:rPr>
            </w:pPr>
            <w:r w:rsidRPr="007577CF">
              <w:rPr>
                <w:color w:val="000000"/>
                <w:sz w:val="24"/>
                <w:szCs w:val="24"/>
              </w:rPr>
              <w:t>КПП 781401001</w:t>
            </w:r>
          </w:p>
          <w:p w14:paraId="758C2A8A" w14:textId="77777777" w:rsidR="007577CF" w:rsidRDefault="007577CF" w:rsidP="007577CF">
            <w:pPr>
              <w:shd w:val="clear" w:color="auto" w:fill="FFFFFF"/>
              <w:rPr>
                <w:color w:val="000000"/>
                <w:sz w:val="24"/>
                <w:szCs w:val="24"/>
                <w:shd w:val="clear" w:color="auto" w:fill="FFFFFF"/>
              </w:rPr>
            </w:pPr>
            <w:r w:rsidRPr="007577CF">
              <w:rPr>
                <w:color w:val="000000"/>
                <w:sz w:val="24"/>
                <w:szCs w:val="24"/>
                <w:shd w:val="clear" w:color="auto" w:fill="FFFFFF"/>
              </w:rPr>
              <w:t xml:space="preserve">р/с №40702810313000007986 </w:t>
            </w:r>
          </w:p>
          <w:p w14:paraId="7FD22495" w14:textId="60FA1889" w:rsidR="007577CF" w:rsidRDefault="007577CF" w:rsidP="007577CF">
            <w:pPr>
              <w:shd w:val="clear" w:color="auto" w:fill="FFFFFF"/>
              <w:rPr>
                <w:color w:val="000000"/>
                <w:sz w:val="24"/>
                <w:szCs w:val="24"/>
                <w:shd w:val="clear" w:color="auto" w:fill="FFFFFF"/>
              </w:rPr>
            </w:pPr>
            <w:r w:rsidRPr="007577CF">
              <w:rPr>
                <w:color w:val="000000"/>
                <w:sz w:val="24"/>
                <w:szCs w:val="24"/>
                <w:shd w:val="clear" w:color="auto" w:fill="FFFFFF"/>
              </w:rPr>
              <w:t xml:space="preserve">в Центрально-Черноземный банк ПАО Сбербанк, </w:t>
            </w:r>
          </w:p>
          <w:p w14:paraId="0F80F315" w14:textId="77777777" w:rsidR="007577CF" w:rsidRDefault="007577CF" w:rsidP="007577CF">
            <w:pPr>
              <w:shd w:val="clear" w:color="auto" w:fill="FFFFFF"/>
              <w:rPr>
                <w:color w:val="000000"/>
                <w:sz w:val="24"/>
                <w:szCs w:val="24"/>
                <w:shd w:val="clear" w:color="auto" w:fill="FFFFFF"/>
              </w:rPr>
            </w:pPr>
            <w:r w:rsidRPr="007577CF">
              <w:rPr>
                <w:color w:val="000000"/>
                <w:sz w:val="24"/>
                <w:szCs w:val="24"/>
                <w:shd w:val="clear" w:color="auto" w:fill="FFFFFF"/>
              </w:rPr>
              <w:t xml:space="preserve">к/с №30101810600000000681, </w:t>
            </w:r>
          </w:p>
          <w:p w14:paraId="32BCB8AC" w14:textId="3BD257D9" w:rsidR="007577CF" w:rsidRPr="00AE7620" w:rsidRDefault="007577CF" w:rsidP="007577CF">
            <w:pPr>
              <w:shd w:val="clear" w:color="auto" w:fill="FFFFFF"/>
              <w:rPr>
                <w:color w:val="000000"/>
                <w:sz w:val="24"/>
                <w:szCs w:val="24"/>
                <w:shd w:val="clear" w:color="auto" w:fill="FFFFFF"/>
              </w:rPr>
            </w:pPr>
            <w:r w:rsidRPr="007577CF">
              <w:rPr>
                <w:color w:val="000000"/>
                <w:sz w:val="24"/>
                <w:szCs w:val="24"/>
                <w:shd w:val="clear" w:color="auto" w:fill="FFFFFF"/>
              </w:rPr>
              <w:t>БИК 042007681</w:t>
            </w:r>
          </w:p>
          <w:p w14:paraId="3B9783BD" w14:textId="77777777" w:rsidR="004744B3" w:rsidRPr="00AE7620" w:rsidRDefault="004744B3" w:rsidP="00AE7620">
            <w:pPr>
              <w:shd w:val="clear" w:color="auto" w:fill="FFFFFF"/>
              <w:rPr>
                <w:b/>
                <w:color w:val="000000"/>
                <w:sz w:val="24"/>
                <w:szCs w:val="24"/>
                <w:shd w:val="clear" w:color="auto" w:fill="FFFFFF"/>
              </w:rPr>
            </w:pPr>
          </w:p>
          <w:p w14:paraId="3EA5BFE7" w14:textId="77777777" w:rsidR="00886753" w:rsidRPr="00AE7620" w:rsidRDefault="00886753" w:rsidP="00AE7620">
            <w:pPr>
              <w:shd w:val="clear" w:color="auto" w:fill="FFFFFF"/>
              <w:rPr>
                <w:b/>
                <w:color w:val="000000"/>
                <w:sz w:val="24"/>
                <w:szCs w:val="24"/>
                <w:shd w:val="clear" w:color="auto" w:fill="FFFFFF"/>
              </w:rPr>
            </w:pPr>
            <w:r w:rsidRPr="00AE7620">
              <w:rPr>
                <w:b/>
                <w:color w:val="000000"/>
                <w:sz w:val="24"/>
                <w:szCs w:val="24"/>
                <w:shd w:val="clear" w:color="auto" w:fill="FFFFFF"/>
              </w:rPr>
              <w:t>Конкурсный управляющий</w:t>
            </w:r>
          </w:p>
          <w:p w14:paraId="77BFDD60" w14:textId="77777777" w:rsidR="00886753" w:rsidRPr="00AE7620" w:rsidRDefault="00886753" w:rsidP="00AE7620">
            <w:pPr>
              <w:shd w:val="clear" w:color="auto" w:fill="FFFFFF"/>
              <w:rPr>
                <w:b/>
                <w:color w:val="000000"/>
                <w:sz w:val="24"/>
                <w:szCs w:val="24"/>
                <w:shd w:val="clear" w:color="auto" w:fill="FFFFFF"/>
              </w:rPr>
            </w:pPr>
          </w:p>
          <w:p w14:paraId="169CB1A0" w14:textId="77777777" w:rsidR="004744B3" w:rsidRPr="00AE7620" w:rsidRDefault="004744B3" w:rsidP="00AE7620">
            <w:pPr>
              <w:shd w:val="clear" w:color="auto" w:fill="FFFFFF"/>
              <w:rPr>
                <w:b/>
                <w:color w:val="000000"/>
                <w:sz w:val="24"/>
                <w:szCs w:val="24"/>
                <w:shd w:val="clear" w:color="auto" w:fill="FFFFFF"/>
              </w:rPr>
            </w:pPr>
          </w:p>
          <w:p w14:paraId="14570372" w14:textId="3DDFF03B" w:rsidR="00886753" w:rsidRPr="00AE7620" w:rsidRDefault="00886753" w:rsidP="00AE7620">
            <w:pPr>
              <w:shd w:val="clear" w:color="auto" w:fill="FFFFFF"/>
              <w:rPr>
                <w:b/>
                <w:color w:val="000000"/>
                <w:sz w:val="24"/>
                <w:szCs w:val="24"/>
                <w:shd w:val="clear" w:color="auto" w:fill="FFFFFF"/>
              </w:rPr>
            </w:pPr>
            <w:r w:rsidRPr="00AE7620">
              <w:rPr>
                <w:b/>
                <w:color w:val="000000"/>
                <w:sz w:val="24"/>
                <w:szCs w:val="24"/>
                <w:shd w:val="clear" w:color="auto" w:fill="FFFFFF"/>
              </w:rPr>
              <w:t>_______</w:t>
            </w:r>
            <w:r w:rsidR="004744B3" w:rsidRPr="00AE7620">
              <w:rPr>
                <w:b/>
                <w:color w:val="000000"/>
                <w:sz w:val="24"/>
                <w:szCs w:val="24"/>
                <w:shd w:val="clear" w:color="auto" w:fill="FFFFFF"/>
              </w:rPr>
              <w:t>___</w:t>
            </w:r>
            <w:r w:rsidRPr="00AE7620">
              <w:rPr>
                <w:b/>
                <w:color w:val="000000"/>
                <w:sz w:val="24"/>
                <w:szCs w:val="24"/>
                <w:shd w:val="clear" w:color="auto" w:fill="FFFFFF"/>
              </w:rPr>
              <w:t xml:space="preserve">______ / </w:t>
            </w:r>
            <w:r w:rsidR="007577CF">
              <w:rPr>
                <w:b/>
                <w:color w:val="000000"/>
                <w:sz w:val="24"/>
                <w:szCs w:val="24"/>
                <w:shd w:val="clear" w:color="auto" w:fill="FFFFFF"/>
              </w:rPr>
              <w:t>Шитиков Д.А.</w:t>
            </w:r>
          </w:p>
          <w:p w14:paraId="692BE85B" w14:textId="77777777" w:rsidR="00886753" w:rsidRPr="00AE7620" w:rsidRDefault="00886753" w:rsidP="00AE7620">
            <w:pPr>
              <w:shd w:val="clear" w:color="auto" w:fill="FFFFFF"/>
              <w:rPr>
                <w:b/>
                <w:color w:val="000000"/>
                <w:sz w:val="24"/>
                <w:szCs w:val="24"/>
              </w:rPr>
            </w:pPr>
          </w:p>
        </w:tc>
        <w:tc>
          <w:tcPr>
            <w:tcW w:w="4644" w:type="dxa"/>
            <w:shd w:val="clear" w:color="auto" w:fill="auto"/>
          </w:tcPr>
          <w:p w14:paraId="547DD0E3" w14:textId="77777777" w:rsidR="00886753" w:rsidRPr="00E53297" w:rsidRDefault="00886753" w:rsidP="0009323F">
            <w:pPr>
              <w:jc w:val="both"/>
              <w:rPr>
                <w:color w:val="000000"/>
                <w:sz w:val="24"/>
                <w:szCs w:val="24"/>
              </w:rPr>
            </w:pPr>
          </w:p>
        </w:tc>
      </w:tr>
    </w:tbl>
    <w:p w14:paraId="588E21F7" w14:textId="77777777" w:rsidR="005C53E6" w:rsidRPr="00E53297" w:rsidRDefault="00967FC4" w:rsidP="009039D6">
      <w:pPr>
        <w:shd w:val="clear" w:color="auto" w:fill="FFFFFF"/>
        <w:ind w:left="7080"/>
        <w:jc w:val="right"/>
        <w:rPr>
          <w:sz w:val="24"/>
          <w:szCs w:val="24"/>
        </w:rPr>
      </w:pPr>
      <w:r w:rsidRPr="00E53297">
        <w:rPr>
          <w:sz w:val="24"/>
          <w:szCs w:val="24"/>
        </w:rPr>
        <w:t xml:space="preserve">   </w:t>
      </w:r>
    </w:p>
    <w:p w14:paraId="5FB9E49C" w14:textId="77777777" w:rsidR="005C53E6" w:rsidRPr="00E53297" w:rsidRDefault="005C53E6" w:rsidP="009039D6">
      <w:pPr>
        <w:shd w:val="clear" w:color="auto" w:fill="FFFFFF"/>
        <w:ind w:left="7080"/>
        <w:jc w:val="right"/>
        <w:rPr>
          <w:sz w:val="24"/>
          <w:szCs w:val="24"/>
        </w:rPr>
      </w:pPr>
    </w:p>
    <w:p w14:paraId="79841361" w14:textId="77777777" w:rsidR="004744B3" w:rsidRDefault="004744B3" w:rsidP="00844C03">
      <w:pPr>
        <w:shd w:val="clear" w:color="auto" w:fill="FFFFFF"/>
        <w:jc w:val="right"/>
        <w:rPr>
          <w:b/>
        </w:rPr>
      </w:pPr>
    </w:p>
    <w:sectPr w:rsidR="004744B3" w:rsidSect="007926CE">
      <w:headerReference w:type="default" r:id="rId8"/>
      <w:pgSz w:w="11907" w:h="16840" w:code="9"/>
      <w:pgMar w:top="851" w:right="992" w:bottom="709" w:left="127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A3700" w14:textId="77777777" w:rsidR="007425EB" w:rsidRDefault="007425EB">
      <w:r>
        <w:separator/>
      </w:r>
    </w:p>
  </w:endnote>
  <w:endnote w:type="continuationSeparator" w:id="0">
    <w:p w14:paraId="2FAEB16B" w14:textId="77777777" w:rsidR="007425EB" w:rsidRDefault="00742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ambria">
    <w:altName w:val="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DA323" w14:textId="77777777" w:rsidR="007425EB" w:rsidRDefault="007425EB">
      <w:r>
        <w:separator/>
      </w:r>
    </w:p>
  </w:footnote>
  <w:footnote w:type="continuationSeparator" w:id="0">
    <w:p w14:paraId="31378F29" w14:textId="77777777" w:rsidR="007425EB" w:rsidRDefault="00742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CA76" w14:textId="77777777" w:rsidR="00C54862" w:rsidRDefault="00C54862" w:rsidP="005D17CB">
    <w:pPr>
      <w:pStyle w:val="a5"/>
      <w:framePr w:wrap="auto"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9A55C8">
      <w:rPr>
        <w:rStyle w:val="a6"/>
        <w:noProof/>
      </w:rPr>
      <w:t>2</w:t>
    </w:r>
    <w:r>
      <w:rPr>
        <w:rStyle w:val="a6"/>
      </w:rPr>
      <w:fldChar w:fldCharType="end"/>
    </w:r>
  </w:p>
  <w:p w14:paraId="5CC216C3" w14:textId="77777777" w:rsidR="00C54862" w:rsidRDefault="00C54862" w:rsidP="001E73FD">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0"/>
    <w:lvl w:ilvl="0">
      <w:start w:val="1"/>
      <w:numFmt w:val="lowerLetter"/>
      <w:lvlText w:val="%1)"/>
      <w:lvlJc w:val="left"/>
      <w:pPr>
        <w:tabs>
          <w:tab w:val="num" w:pos="1260"/>
        </w:tabs>
        <w:ind w:left="1260" w:hanging="360"/>
      </w:pPr>
    </w:lvl>
  </w:abstractNum>
  <w:abstractNum w:abstractNumId="1" w15:restartNumberingAfterBreak="0">
    <w:nsid w:val="0B3A5873"/>
    <w:multiLevelType w:val="hybridMultilevel"/>
    <w:tmpl w:val="1B284C0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37F1523C"/>
    <w:multiLevelType w:val="hybridMultilevel"/>
    <w:tmpl w:val="0EBCC2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523F0680"/>
    <w:multiLevelType w:val="hybridMultilevel"/>
    <w:tmpl w:val="3E42ED6E"/>
    <w:lvl w:ilvl="0" w:tplc="0419000F">
      <w:start w:val="1"/>
      <w:numFmt w:val="decimal"/>
      <w:pStyle w:val="a"/>
      <w:lvlText w:val="%1."/>
      <w:lvlJc w:val="left"/>
      <w:pPr>
        <w:tabs>
          <w:tab w:val="num" w:pos="1494"/>
        </w:tabs>
        <w:ind w:left="1494" w:hanging="360"/>
      </w:pPr>
    </w:lvl>
    <w:lvl w:ilvl="1" w:tplc="04190001">
      <w:start w:val="1"/>
      <w:numFmt w:val="bullet"/>
      <w:lvlText w:val=""/>
      <w:lvlJc w:val="left"/>
      <w:pPr>
        <w:tabs>
          <w:tab w:val="num" w:pos="2007"/>
        </w:tabs>
        <w:ind w:left="2007"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62E10D79"/>
    <w:multiLevelType w:val="hybridMultilevel"/>
    <w:tmpl w:val="A0681FEE"/>
    <w:lvl w:ilvl="0" w:tplc="416E7448">
      <w:start w:val="1"/>
      <w:numFmt w:val="decimal"/>
      <w:lvlText w:val="%1."/>
      <w:lvlJc w:val="left"/>
      <w:pPr>
        <w:tabs>
          <w:tab w:val="num" w:pos="1350"/>
        </w:tabs>
        <w:ind w:left="1350" w:hanging="810"/>
      </w:pPr>
      <w:rPr>
        <w:rFonts w:hint="default"/>
        <w:b/>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15:restartNumberingAfterBreak="0">
    <w:nsid w:val="66CA30EA"/>
    <w:multiLevelType w:val="hybridMultilevel"/>
    <w:tmpl w:val="93E08B40"/>
    <w:lvl w:ilvl="0" w:tplc="0419000F">
      <w:start w:val="1"/>
      <w:numFmt w:val="decimal"/>
      <w:lvlText w:val="%1."/>
      <w:lvlJc w:val="left"/>
      <w:pPr>
        <w:tabs>
          <w:tab w:val="num" w:pos="501"/>
        </w:tabs>
        <w:ind w:left="501" w:hanging="360"/>
      </w:pPr>
    </w:lvl>
    <w:lvl w:ilvl="1" w:tplc="04190019">
      <w:start w:val="1"/>
      <w:numFmt w:val="decimal"/>
      <w:lvlText w:val="%2."/>
      <w:lvlJc w:val="left"/>
      <w:pPr>
        <w:tabs>
          <w:tab w:val="num" w:pos="1581"/>
        </w:tabs>
        <w:ind w:left="1581" w:hanging="360"/>
      </w:pPr>
    </w:lvl>
    <w:lvl w:ilvl="2" w:tplc="0419001B">
      <w:start w:val="1"/>
      <w:numFmt w:val="decimal"/>
      <w:lvlText w:val="%3."/>
      <w:lvlJc w:val="left"/>
      <w:pPr>
        <w:tabs>
          <w:tab w:val="num" w:pos="2301"/>
        </w:tabs>
        <w:ind w:left="2301" w:hanging="360"/>
      </w:pPr>
    </w:lvl>
    <w:lvl w:ilvl="3" w:tplc="0419000F">
      <w:start w:val="1"/>
      <w:numFmt w:val="decimal"/>
      <w:lvlText w:val="%4."/>
      <w:lvlJc w:val="left"/>
      <w:pPr>
        <w:tabs>
          <w:tab w:val="num" w:pos="3021"/>
        </w:tabs>
        <w:ind w:left="3021" w:hanging="360"/>
      </w:pPr>
    </w:lvl>
    <w:lvl w:ilvl="4" w:tplc="04190019">
      <w:start w:val="1"/>
      <w:numFmt w:val="decimal"/>
      <w:lvlText w:val="%5."/>
      <w:lvlJc w:val="left"/>
      <w:pPr>
        <w:tabs>
          <w:tab w:val="num" w:pos="3741"/>
        </w:tabs>
        <w:ind w:left="3741" w:hanging="360"/>
      </w:pPr>
    </w:lvl>
    <w:lvl w:ilvl="5" w:tplc="0419001B">
      <w:start w:val="1"/>
      <w:numFmt w:val="decimal"/>
      <w:lvlText w:val="%6."/>
      <w:lvlJc w:val="left"/>
      <w:pPr>
        <w:tabs>
          <w:tab w:val="num" w:pos="4461"/>
        </w:tabs>
        <w:ind w:left="4461" w:hanging="360"/>
      </w:pPr>
    </w:lvl>
    <w:lvl w:ilvl="6" w:tplc="0419000F">
      <w:start w:val="1"/>
      <w:numFmt w:val="decimal"/>
      <w:lvlText w:val="%7."/>
      <w:lvlJc w:val="left"/>
      <w:pPr>
        <w:tabs>
          <w:tab w:val="num" w:pos="5181"/>
        </w:tabs>
        <w:ind w:left="5181" w:hanging="360"/>
      </w:pPr>
    </w:lvl>
    <w:lvl w:ilvl="7" w:tplc="04190019">
      <w:start w:val="1"/>
      <w:numFmt w:val="decimal"/>
      <w:lvlText w:val="%8."/>
      <w:lvlJc w:val="left"/>
      <w:pPr>
        <w:tabs>
          <w:tab w:val="num" w:pos="5901"/>
        </w:tabs>
        <w:ind w:left="5901" w:hanging="360"/>
      </w:pPr>
    </w:lvl>
    <w:lvl w:ilvl="8" w:tplc="0419001B">
      <w:start w:val="1"/>
      <w:numFmt w:val="decimal"/>
      <w:lvlText w:val="%9."/>
      <w:lvlJc w:val="left"/>
      <w:pPr>
        <w:tabs>
          <w:tab w:val="num" w:pos="6621"/>
        </w:tabs>
        <w:ind w:left="6621" w:hanging="360"/>
      </w:pPr>
    </w:lvl>
  </w:abstractNum>
  <w:num w:numId="1">
    <w:abstractNumId w:val="3"/>
  </w:num>
  <w:num w:numId="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7D"/>
    <w:rsid w:val="00006A9E"/>
    <w:rsid w:val="00023A77"/>
    <w:rsid w:val="00030C59"/>
    <w:rsid w:val="00030D9C"/>
    <w:rsid w:val="00032C24"/>
    <w:rsid w:val="0003435C"/>
    <w:rsid w:val="000502E4"/>
    <w:rsid w:val="0009323F"/>
    <w:rsid w:val="0009327D"/>
    <w:rsid w:val="000A4ED2"/>
    <w:rsid w:val="000A5EE7"/>
    <w:rsid w:val="000B17ED"/>
    <w:rsid w:val="000C4495"/>
    <w:rsid w:val="00101F57"/>
    <w:rsid w:val="00113A69"/>
    <w:rsid w:val="00140197"/>
    <w:rsid w:val="001465FF"/>
    <w:rsid w:val="00165115"/>
    <w:rsid w:val="0016598B"/>
    <w:rsid w:val="00174045"/>
    <w:rsid w:val="00183BB0"/>
    <w:rsid w:val="00194C41"/>
    <w:rsid w:val="0019613E"/>
    <w:rsid w:val="0019642A"/>
    <w:rsid w:val="00197C42"/>
    <w:rsid w:val="001A40DF"/>
    <w:rsid w:val="001B5B7F"/>
    <w:rsid w:val="001B783D"/>
    <w:rsid w:val="001C72BF"/>
    <w:rsid w:val="001D5734"/>
    <w:rsid w:val="001E73FD"/>
    <w:rsid w:val="0020096A"/>
    <w:rsid w:val="002033E7"/>
    <w:rsid w:val="00221C62"/>
    <w:rsid w:val="00232F6E"/>
    <w:rsid w:val="00251CFD"/>
    <w:rsid w:val="00257847"/>
    <w:rsid w:val="002603E7"/>
    <w:rsid w:val="00262783"/>
    <w:rsid w:val="002641C4"/>
    <w:rsid w:val="002778A5"/>
    <w:rsid w:val="00281B40"/>
    <w:rsid w:val="002821FF"/>
    <w:rsid w:val="00286D1A"/>
    <w:rsid w:val="00296748"/>
    <w:rsid w:val="002A4CAA"/>
    <w:rsid w:val="002B00A6"/>
    <w:rsid w:val="002B10AB"/>
    <w:rsid w:val="002B7390"/>
    <w:rsid w:val="002C0405"/>
    <w:rsid w:val="002C5694"/>
    <w:rsid w:val="002D79A1"/>
    <w:rsid w:val="002F406B"/>
    <w:rsid w:val="002F6049"/>
    <w:rsid w:val="00303B71"/>
    <w:rsid w:val="00310D02"/>
    <w:rsid w:val="00312C3C"/>
    <w:rsid w:val="00317743"/>
    <w:rsid w:val="00331683"/>
    <w:rsid w:val="00332920"/>
    <w:rsid w:val="00333AD7"/>
    <w:rsid w:val="00345AAF"/>
    <w:rsid w:val="00352A52"/>
    <w:rsid w:val="003551C6"/>
    <w:rsid w:val="00362506"/>
    <w:rsid w:val="00367304"/>
    <w:rsid w:val="003801AA"/>
    <w:rsid w:val="00383725"/>
    <w:rsid w:val="00394D02"/>
    <w:rsid w:val="00397879"/>
    <w:rsid w:val="003B2057"/>
    <w:rsid w:val="003B6F39"/>
    <w:rsid w:val="003C060F"/>
    <w:rsid w:val="003C5BF2"/>
    <w:rsid w:val="003D2FC4"/>
    <w:rsid w:val="003F4772"/>
    <w:rsid w:val="00424C98"/>
    <w:rsid w:val="00431B00"/>
    <w:rsid w:val="00433E1C"/>
    <w:rsid w:val="004362B5"/>
    <w:rsid w:val="00442A1D"/>
    <w:rsid w:val="00465534"/>
    <w:rsid w:val="00473FC9"/>
    <w:rsid w:val="004744B3"/>
    <w:rsid w:val="00481C0E"/>
    <w:rsid w:val="00496BAF"/>
    <w:rsid w:val="00496D26"/>
    <w:rsid w:val="004D1C9C"/>
    <w:rsid w:val="004E7987"/>
    <w:rsid w:val="0051360A"/>
    <w:rsid w:val="00513A4B"/>
    <w:rsid w:val="00524325"/>
    <w:rsid w:val="00525C3E"/>
    <w:rsid w:val="00526FE4"/>
    <w:rsid w:val="00542E35"/>
    <w:rsid w:val="00552E3F"/>
    <w:rsid w:val="00560B8C"/>
    <w:rsid w:val="00567C63"/>
    <w:rsid w:val="005704C0"/>
    <w:rsid w:val="00593C46"/>
    <w:rsid w:val="005A0405"/>
    <w:rsid w:val="005A738E"/>
    <w:rsid w:val="005C182E"/>
    <w:rsid w:val="005C53E6"/>
    <w:rsid w:val="005D17CB"/>
    <w:rsid w:val="005D4EC2"/>
    <w:rsid w:val="005D61BD"/>
    <w:rsid w:val="005F08DA"/>
    <w:rsid w:val="005F3654"/>
    <w:rsid w:val="00603363"/>
    <w:rsid w:val="00603A01"/>
    <w:rsid w:val="00604A48"/>
    <w:rsid w:val="00606946"/>
    <w:rsid w:val="00620170"/>
    <w:rsid w:val="0062497B"/>
    <w:rsid w:val="00626CB4"/>
    <w:rsid w:val="00640C29"/>
    <w:rsid w:val="00645DCB"/>
    <w:rsid w:val="0065553E"/>
    <w:rsid w:val="006752A8"/>
    <w:rsid w:val="00680718"/>
    <w:rsid w:val="00690E68"/>
    <w:rsid w:val="00695AE7"/>
    <w:rsid w:val="00697AFD"/>
    <w:rsid w:val="006A5F7D"/>
    <w:rsid w:val="006D2DB6"/>
    <w:rsid w:val="006F77CD"/>
    <w:rsid w:val="0070344E"/>
    <w:rsid w:val="0070525B"/>
    <w:rsid w:val="00707E85"/>
    <w:rsid w:val="00711538"/>
    <w:rsid w:val="007162B1"/>
    <w:rsid w:val="00740E2A"/>
    <w:rsid w:val="00741AD2"/>
    <w:rsid w:val="007425EB"/>
    <w:rsid w:val="007430A4"/>
    <w:rsid w:val="007444E1"/>
    <w:rsid w:val="00744D24"/>
    <w:rsid w:val="0075230E"/>
    <w:rsid w:val="007535D5"/>
    <w:rsid w:val="007577CF"/>
    <w:rsid w:val="00760ADF"/>
    <w:rsid w:val="0076291B"/>
    <w:rsid w:val="0076765A"/>
    <w:rsid w:val="0077493F"/>
    <w:rsid w:val="00774BCD"/>
    <w:rsid w:val="00776282"/>
    <w:rsid w:val="00776C8F"/>
    <w:rsid w:val="00785B86"/>
    <w:rsid w:val="00790107"/>
    <w:rsid w:val="007926CE"/>
    <w:rsid w:val="00794966"/>
    <w:rsid w:val="00797410"/>
    <w:rsid w:val="007A562D"/>
    <w:rsid w:val="007B0107"/>
    <w:rsid w:val="007C2052"/>
    <w:rsid w:val="007C576C"/>
    <w:rsid w:val="007C61D7"/>
    <w:rsid w:val="007C70FC"/>
    <w:rsid w:val="007D1513"/>
    <w:rsid w:val="007D38A1"/>
    <w:rsid w:val="007F359B"/>
    <w:rsid w:val="007F3C3E"/>
    <w:rsid w:val="007F55FB"/>
    <w:rsid w:val="007F6F45"/>
    <w:rsid w:val="00821411"/>
    <w:rsid w:val="008315EB"/>
    <w:rsid w:val="00844C03"/>
    <w:rsid w:val="00880743"/>
    <w:rsid w:val="00886753"/>
    <w:rsid w:val="00893B6B"/>
    <w:rsid w:val="008A5438"/>
    <w:rsid w:val="008A7344"/>
    <w:rsid w:val="008B22EE"/>
    <w:rsid w:val="008C0625"/>
    <w:rsid w:val="008C7F9C"/>
    <w:rsid w:val="008D0B4E"/>
    <w:rsid w:val="008D17A4"/>
    <w:rsid w:val="008D5B32"/>
    <w:rsid w:val="008D6CBF"/>
    <w:rsid w:val="008E0559"/>
    <w:rsid w:val="008E2DE7"/>
    <w:rsid w:val="008F474B"/>
    <w:rsid w:val="009028A9"/>
    <w:rsid w:val="009039D6"/>
    <w:rsid w:val="00904C4A"/>
    <w:rsid w:val="009131EE"/>
    <w:rsid w:val="009141D4"/>
    <w:rsid w:val="00937678"/>
    <w:rsid w:val="00952950"/>
    <w:rsid w:val="00953DA7"/>
    <w:rsid w:val="0095648F"/>
    <w:rsid w:val="00960123"/>
    <w:rsid w:val="009601C8"/>
    <w:rsid w:val="00967FC4"/>
    <w:rsid w:val="009A55C8"/>
    <w:rsid w:val="009B0A7C"/>
    <w:rsid w:val="009B5141"/>
    <w:rsid w:val="009C5736"/>
    <w:rsid w:val="009D0AF1"/>
    <w:rsid w:val="009D2B83"/>
    <w:rsid w:val="009E33DF"/>
    <w:rsid w:val="009F0595"/>
    <w:rsid w:val="009F0AAF"/>
    <w:rsid w:val="009F48EA"/>
    <w:rsid w:val="009F7D50"/>
    <w:rsid w:val="00A11C05"/>
    <w:rsid w:val="00A1266A"/>
    <w:rsid w:val="00A15F2A"/>
    <w:rsid w:val="00A31A27"/>
    <w:rsid w:val="00A63E90"/>
    <w:rsid w:val="00A7263C"/>
    <w:rsid w:val="00A74232"/>
    <w:rsid w:val="00A75F95"/>
    <w:rsid w:val="00A76832"/>
    <w:rsid w:val="00AA5BF1"/>
    <w:rsid w:val="00AB07F5"/>
    <w:rsid w:val="00AB76DF"/>
    <w:rsid w:val="00AC6D2C"/>
    <w:rsid w:val="00AD108A"/>
    <w:rsid w:val="00AD2A2F"/>
    <w:rsid w:val="00AD4F6E"/>
    <w:rsid w:val="00AD616C"/>
    <w:rsid w:val="00AE3356"/>
    <w:rsid w:val="00AE66F7"/>
    <w:rsid w:val="00AE7620"/>
    <w:rsid w:val="00AF0788"/>
    <w:rsid w:val="00AF2236"/>
    <w:rsid w:val="00AF3990"/>
    <w:rsid w:val="00AF75D6"/>
    <w:rsid w:val="00B06C5C"/>
    <w:rsid w:val="00B13FFC"/>
    <w:rsid w:val="00B353D7"/>
    <w:rsid w:val="00B41F1D"/>
    <w:rsid w:val="00B45037"/>
    <w:rsid w:val="00B55BB8"/>
    <w:rsid w:val="00B647D7"/>
    <w:rsid w:val="00B70871"/>
    <w:rsid w:val="00B7461D"/>
    <w:rsid w:val="00B74D68"/>
    <w:rsid w:val="00B94824"/>
    <w:rsid w:val="00B9559F"/>
    <w:rsid w:val="00BA3805"/>
    <w:rsid w:val="00BB1F69"/>
    <w:rsid w:val="00BB51DF"/>
    <w:rsid w:val="00BC0F15"/>
    <w:rsid w:val="00BC4472"/>
    <w:rsid w:val="00BE0990"/>
    <w:rsid w:val="00BE355E"/>
    <w:rsid w:val="00BE41BD"/>
    <w:rsid w:val="00C02C32"/>
    <w:rsid w:val="00C0567C"/>
    <w:rsid w:val="00C1161A"/>
    <w:rsid w:val="00C13C47"/>
    <w:rsid w:val="00C141E2"/>
    <w:rsid w:val="00C143B9"/>
    <w:rsid w:val="00C15CE4"/>
    <w:rsid w:val="00C20DCE"/>
    <w:rsid w:val="00C2343D"/>
    <w:rsid w:val="00C23813"/>
    <w:rsid w:val="00C316DC"/>
    <w:rsid w:val="00C376A3"/>
    <w:rsid w:val="00C54862"/>
    <w:rsid w:val="00C55D90"/>
    <w:rsid w:val="00C56F1F"/>
    <w:rsid w:val="00C74953"/>
    <w:rsid w:val="00C75792"/>
    <w:rsid w:val="00C7780A"/>
    <w:rsid w:val="00C8237E"/>
    <w:rsid w:val="00C8752C"/>
    <w:rsid w:val="00CA4CC4"/>
    <w:rsid w:val="00CA6C94"/>
    <w:rsid w:val="00CA7AE4"/>
    <w:rsid w:val="00CB5EFD"/>
    <w:rsid w:val="00CC5342"/>
    <w:rsid w:val="00CD1B76"/>
    <w:rsid w:val="00CD59BB"/>
    <w:rsid w:val="00CD6524"/>
    <w:rsid w:val="00CE1A6F"/>
    <w:rsid w:val="00CE5577"/>
    <w:rsid w:val="00CE6722"/>
    <w:rsid w:val="00CE6CD4"/>
    <w:rsid w:val="00CF26DA"/>
    <w:rsid w:val="00CF7596"/>
    <w:rsid w:val="00D118BC"/>
    <w:rsid w:val="00D144DC"/>
    <w:rsid w:val="00D204B8"/>
    <w:rsid w:val="00D30E30"/>
    <w:rsid w:val="00D41F68"/>
    <w:rsid w:val="00D723B9"/>
    <w:rsid w:val="00D733A6"/>
    <w:rsid w:val="00D84BB8"/>
    <w:rsid w:val="00D84DB7"/>
    <w:rsid w:val="00D909EE"/>
    <w:rsid w:val="00D9326B"/>
    <w:rsid w:val="00DA1CD9"/>
    <w:rsid w:val="00DB5D2A"/>
    <w:rsid w:val="00DB70F9"/>
    <w:rsid w:val="00DC0A17"/>
    <w:rsid w:val="00DD08F4"/>
    <w:rsid w:val="00DD53A4"/>
    <w:rsid w:val="00DD7AE7"/>
    <w:rsid w:val="00DE3394"/>
    <w:rsid w:val="00DF0839"/>
    <w:rsid w:val="00E13151"/>
    <w:rsid w:val="00E14F5F"/>
    <w:rsid w:val="00E47797"/>
    <w:rsid w:val="00E53297"/>
    <w:rsid w:val="00E64806"/>
    <w:rsid w:val="00E64F66"/>
    <w:rsid w:val="00E73912"/>
    <w:rsid w:val="00E77D5F"/>
    <w:rsid w:val="00E81E6F"/>
    <w:rsid w:val="00E94689"/>
    <w:rsid w:val="00ED3914"/>
    <w:rsid w:val="00F23F56"/>
    <w:rsid w:val="00F24C7C"/>
    <w:rsid w:val="00F27040"/>
    <w:rsid w:val="00F3137A"/>
    <w:rsid w:val="00F332F7"/>
    <w:rsid w:val="00F472A2"/>
    <w:rsid w:val="00F503F6"/>
    <w:rsid w:val="00F52145"/>
    <w:rsid w:val="00F57AC1"/>
    <w:rsid w:val="00F760C1"/>
    <w:rsid w:val="00F76182"/>
    <w:rsid w:val="00F77CCF"/>
    <w:rsid w:val="00F86A37"/>
    <w:rsid w:val="00F92B5E"/>
    <w:rsid w:val="00F946E1"/>
    <w:rsid w:val="00F95D72"/>
    <w:rsid w:val="00FA414C"/>
    <w:rsid w:val="00FB1E0B"/>
    <w:rsid w:val="00FB4099"/>
    <w:rsid w:val="00FD45CF"/>
    <w:rsid w:val="00FE0320"/>
    <w:rsid w:val="00FE6679"/>
    <w:rsid w:val="00FF1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5EEBCA4"/>
  <w15:docId w15:val="{07797475-DAD9-45BD-9289-A2CC532F1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A5F7D"/>
    <w:pPr>
      <w:widowControl w:val="0"/>
      <w:autoSpaceDE w:val="0"/>
      <w:autoSpaceDN w:val="0"/>
      <w:adjustRightInd w:val="0"/>
    </w:pPr>
    <w:rPr>
      <w:rFonts w:eastAsia="PMingLiU"/>
      <w:lang w:eastAsia="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table" w:styleId="a4">
    <w:name w:val="Table Grid"/>
    <w:basedOn w:val="a2"/>
    <w:rsid w:val="0052432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0"/>
    <w:rsid w:val="009028A9"/>
    <w:pPr>
      <w:tabs>
        <w:tab w:val="center" w:pos="4677"/>
        <w:tab w:val="right" w:pos="9355"/>
      </w:tabs>
    </w:pPr>
  </w:style>
  <w:style w:type="character" w:styleId="a6">
    <w:name w:val="page number"/>
    <w:basedOn w:val="a1"/>
    <w:rsid w:val="009028A9"/>
  </w:style>
  <w:style w:type="paragraph" w:styleId="a7">
    <w:name w:val="Balloon Text"/>
    <w:basedOn w:val="a0"/>
    <w:semiHidden/>
    <w:rsid w:val="009028A9"/>
    <w:rPr>
      <w:rFonts w:ascii="Tahoma" w:hAnsi="Tahoma" w:cs="Tahoma"/>
      <w:sz w:val="16"/>
      <w:szCs w:val="16"/>
    </w:rPr>
  </w:style>
  <w:style w:type="character" w:styleId="a8">
    <w:name w:val="Hyperlink"/>
    <w:rsid w:val="000C4495"/>
    <w:rPr>
      <w:color w:val="0000FF"/>
      <w:u w:val="single"/>
    </w:rPr>
  </w:style>
  <w:style w:type="paragraph" w:styleId="a9">
    <w:name w:val="footer"/>
    <w:basedOn w:val="a0"/>
    <w:rsid w:val="002821FF"/>
    <w:pPr>
      <w:tabs>
        <w:tab w:val="center" w:pos="4677"/>
        <w:tab w:val="right" w:pos="9355"/>
      </w:tabs>
    </w:pPr>
  </w:style>
  <w:style w:type="paragraph" w:styleId="aa">
    <w:name w:val="List Paragraph"/>
    <w:basedOn w:val="a0"/>
    <w:qFormat/>
    <w:rsid w:val="009B5141"/>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ab">
    <w:name w:val="Знак Знак Знак Знак"/>
    <w:basedOn w:val="a0"/>
    <w:rsid w:val="00680718"/>
    <w:pPr>
      <w:widowControl/>
      <w:autoSpaceDE/>
      <w:autoSpaceDN/>
      <w:adjustRightInd/>
    </w:pPr>
    <w:rPr>
      <w:rFonts w:ascii="Verdana" w:eastAsia="Times New Roman" w:hAnsi="Verdana" w:cs="Verdana"/>
      <w:lang w:val="en-US" w:eastAsia="en-US"/>
    </w:rPr>
  </w:style>
  <w:style w:type="character" w:customStyle="1" w:styleId="ac">
    <w:name w:val="Обычный отступ Знак"/>
    <w:aliases w:val="Обычный отступ Знак1 Знак,Обычный отступ Знак Знак Знак,Знак Знак Знак Знак1,Знак Знак1 Знак"/>
    <w:link w:val="ad"/>
    <w:rsid w:val="00023A77"/>
    <w:rPr>
      <w:sz w:val="24"/>
      <w:lang w:val="ru-RU" w:eastAsia="ru-RU" w:bidi="ar-SA"/>
    </w:rPr>
  </w:style>
  <w:style w:type="paragraph" w:styleId="ad">
    <w:name w:val="Normal Indent"/>
    <w:aliases w:val="Обычный отступ Знак1,Обычный отступ Знак Знак,Знак Знак Знак,Знак Знак1"/>
    <w:basedOn w:val="a0"/>
    <w:link w:val="ac"/>
    <w:rsid w:val="00023A77"/>
    <w:pPr>
      <w:widowControl/>
      <w:autoSpaceDE/>
      <w:autoSpaceDN/>
      <w:adjustRightInd/>
      <w:spacing w:line="360" w:lineRule="auto"/>
      <w:ind w:firstLine="720"/>
      <w:jc w:val="both"/>
    </w:pPr>
    <w:rPr>
      <w:rFonts w:eastAsia="Times New Roman"/>
      <w:sz w:val="24"/>
      <w:lang w:eastAsia="ru-RU"/>
    </w:rPr>
  </w:style>
  <w:style w:type="character" w:customStyle="1" w:styleId="1">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Знак"/>
    <w:link w:val="ae"/>
    <w:rsid w:val="00023A77"/>
    <w:rPr>
      <w:lang w:val="ru-RU" w:eastAsia="ru-RU" w:bidi="ar-SA"/>
    </w:rPr>
  </w:style>
  <w:style w:type="paragraph" w:styleId="ae">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Знак"/>
    <w:basedOn w:val="a0"/>
    <w:link w:val="1"/>
    <w:semiHidden/>
    <w:rsid w:val="00023A77"/>
    <w:pPr>
      <w:widowControl/>
      <w:autoSpaceDE/>
      <w:autoSpaceDN/>
      <w:adjustRightInd/>
    </w:pPr>
    <w:rPr>
      <w:rFonts w:eastAsia="Times New Roman"/>
      <w:lang w:eastAsia="ru-RU"/>
    </w:rPr>
  </w:style>
  <w:style w:type="character" w:customStyle="1" w:styleId="af">
    <w:name w:val="Обычный с отступом Знак Знак"/>
    <w:link w:val="af0"/>
    <w:rsid w:val="00023A77"/>
    <w:rPr>
      <w:sz w:val="28"/>
      <w:lang w:val="ru-RU" w:eastAsia="ru-RU" w:bidi="ar-SA"/>
    </w:rPr>
  </w:style>
  <w:style w:type="paragraph" w:customStyle="1" w:styleId="af0">
    <w:name w:val="Обычный с отступом Знак"/>
    <w:basedOn w:val="a0"/>
    <w:link w:val="af"/>
    <w:rsid w:val="00023A77"/>
    <w:pPr>
      <w:widowControl/>
      <w:tabs>
        <w:tab w:val="left" w:pos="0"/>
      </w:tabs>
      <w:autoSpaceDE/>
      <w:autoSpaceDN/>
      <w:adjustRightInd/>
      <w:spacing w:before="120" w:after="120" w:line="360" w:lineRule="auto"/>
      <w:ind w:firstLine="720"/>
      <w:jc w:val="both"/>
    </w:pPr>
    <w:rPr>
      <w:rFonts w:eastAsia="Times New Roman"/>
      <w:sz w:val="28"/>
      <w:lang w:eastAsia="ru-RU"/>
    </w:rPr>
  </w:style>
  <w:style w:type="character" w:customStyle="1" w:styleId="af1">
    <w:name w:val="Выводы текст Знак Знак"/>
    <w:link w:val="af2"/>
    <w:rsid w:val="00023A77"/>
    <w:rPr>
      <w:b/>
      <w:lang w:val="ru-RU" w:eastAsia="ru-RU" w:bidi="ar-SA"/>
    </w:rPr>
  </w:style>
  <w:style w:type="paragraph" w:customStyle="1" w:styleId="af2">
    <w:name w:val="Выводы текст Знак"/>
    <w:basedOn w:val="a0"/>
    <w:next w:val="a0"/>
    <w:link w:val="af1"/>
    <w:rsid w:val="00023A77"/>
    <w:pPr>
      <w:widowControl/>
      <w:pBdr>
        <w:left w:val="thinThickThinSmallGap" w:sz="24" w:space="4" w:color="333399"/>
      </w:pBdr>
      <w:shd w:val="clear" w:color="auto" w:fill="E9EBFF"/>
      <w:autoSpaceDE/>
      <w:autoSpaceDN/>
      <w:adjustRightInd/>
      <w:spacing w:before="120"/>
      <w:jc w:val="both"/>
    </w:pPr>
    <w:rPr>
      <w:rFonts w:eastAsia="Times New Roman"/>
      <w:b/>
      <w:lang w:eastAsia="ru-RU"/>
    </w:rPr>
  </w:style>
  <w:style w:type="character" w:customStyle="1" w:styleId="af3">
    <w:name w:val="Источники информации Знак Знак"/>
    <w:link w:val="af4"/>
    <w:rsid w:val="00023A77"/>
    <w:rPr>
      <w:i/>
      <w:color w:val="333399"/>
      <w:sz w:val="16"/>
      <w:szCs w:val="16"/>
      <w:lang w:val="ru-RU" w:eastAsia="ru-RU" w:bidi="ar-SA"/>
    </w:rPr>
  </w:style>
  <w:style w:type="paragraph" w:customStyle="1" w:styleId="af4">
    <w:name w:val="Источники информации Знак"/>
    <w:basedOn w:val="a0"/>
    <w:next w:val="a0"/>
    <w:link w:val="af3"/>
    <w:rsid w:val="00023A77"/>
    <w:pPr>
      <w:widowControl/>
      <w:autoSpaceDE/>
      <w:autoSpaceDN/>
      <w:adjustRightInd/>
      <w:spacing w:before="120" w:after="240"/>
      <w:jc w:val="both"/>
    </w:pPr>
    <w:rPr>
      <w:rFonts w:eastAsia="Times New Roman"/>
      <w:i/>
      <w:color w:val="333399"/>
      <w:sz w:val="16"/>
      <w:szCs w:val="16"/>
      <w:lang w:eastAsia="ru-RU"/>
    </w:rPr>
  </w:style>
  <w:style w:type="character" w:customStyle="1" w:styleId="af5">
    <w:name w:val="Таблица номер и заголовок Знак Знак Знак"/>
    <w:link w:val="af6"/>
    <w:rsid w:val="00023A77"/>
    <w:rPr>
      <w:b/>
      <w:lang w:val="ru-RU" w:eastAsia="ru-RU" w:bidi="ar-SA"/>
    </w:rPr>
  </w:style>
  <w:style w:type="paragraph" w:customStyle="1" w:styleId="af6">
    <w:name w:val="Таблица номер и заголовок Знак Знак"/>
    <w:basedOn w:val="a0"/>
    <w:next w:val="a0"/>
    <w:link w:val="af5"/>
    <w:rsid w:val="00023A77"/>
    <w:pPr>
      <w:keepNext/>
      <w:widowControl/>
      <w:autoSpaceDE/>
      <w:autoSpaceDN/>
      <w:adjustRightInd/>
      <w:spacing w:before="120" w:after="120"/>
      <w:jc w:val="center"/>
    </w:pPr>
    <w:rPr>
      <w:rFonts w:eastAsia="Times New Roman"/>
      <w:b/>
      <w:lang w:eastAsia="ru-RU"/>
    </w:rPr>
  </w:style>
  <w:style w:type="character" w:customStyle="1" w:styleId="af7">
    <w:name w:val="Таблица отчета левый столбец Знак Знак Знак Знак"/>
    <w:link w:val="af8"/>
    <w:rsid w:val="00023A77"/>
    <w:rPr>
      <w:b/>
      <w:iCs/>
      <w:color w:val="333399"/>
      <w:sz w:val="18"/>
      <w:lang w:val="ru-RU" w:eastAsia="ru-RU" w:bidi="ar-SA"/>
    </w:rPr>
  </w:style>
  <w:style w:type="paragraph" w:customStyle="1" w:styleId="af8">
    <w:name w:val="Таблица отчета левый столбец Знак Знак Знак"/>
    <w:basedOn w:val="a0"/>
    <w:link w:val="af7"/>
    <w:rsid w:val="00023A77"/>
    <w:pPr>
      <w:widowControl/>
      <w:autoSpaceDE/>
      <w:autoSpaceDN/>
      <w:adjustRightInd/>
      <w:spacing w:before="60" w:after="60"/>
    </w:pPr>
    <w:rPr>
      <w:rFonts w:eastAsia="Times New Roman"/>
      <w:b/>
      <w:iCs/>
      <w:color w:val="333399"/>
      <w:sz w:val="18"/>
      <w:lang w:eastAsia="ru-RU"/>
    </w:rPr>
  </w:style>
  <w:style w:type="character" w:customStyle="1" w:styleId="af9">
    <w:name w:val="Формула Знак Знак"/>
    <w:link w:val="afa"/>
    <w:rsid w:val="00023A77"/>
    <w:rPr>
      <w:b/>
      <w:lang w:val="ru-RU" w:eastAsia="ru-RU" w:bidi="ar-SA"/>
    </w:rPr>
  </w:style>
  <w:style w:type="paragraph" w:customStyle="1" w:styleId="afa">
    <w:name w:val="Формула Знак"/>
    <w:basedOn w:val="a0"/>
    <w:next w:val="a0"/>
    <w:link w:val="af9"/>
    <w:rsid w:val="00023A77"/>
    <w:pPr>
      <w:widowControl/>
      <w:autoSpaceDE/>
      <w:autoSpaceDN/>
      <w:adjustRightInd/>
      <w:spacing w:before="120"/>
      <w:jc w:val="center"/>
    </w:pPr>
    <w:rPr>
      <w:rFonts w:eastAsia="Times New Roman"/>
      <w:b/>
      <w:lang w:eastAsia="ru-RU"/>
    </w:rPr>
  </w:style>
  <w:style w:type="character" w:customStyle="1" w:styleId="afb">
    <w:name w:val="ТабНазвание Знак Знак"/>
    <w:link w:val="a"/>
    <w:rsid w:val="00023A77"/>
    <w:rPr>
      <w:i/>
      <w:sz w:val="22"/>
      <w:lang w:val="ru-RU" w:eastAsia="ru-RU" w:bidi="ar-SA"/>
    </w:rPr>
  </w:style>
  <w:style w:type="paragraph" w:customStyle="1" w:styleId="a">
    <w:name w:val="ТабНазвание"/>
    <w:basedOn w:val="a0"/>
    <w:link w:val="afb"/>
    <w:rsid w:val="00023A77"/>
    <w:pPr>
      <w:keepNext/>
      <w:widowControl/>
      <w:numPr>
        <w:numId w:val="2"/>
      </w:numPr>
      <w:tabs>
        <w:tab w:val="left" w:pos="1247"/>
      </w:tabs>
      <w:autoSpaceDE/>
      <w:autoSpaceDN/>
      <w:adjustRightInd/>
      <w:spacing w:before="100" w:after="100"/>
    </w:pPr>
    <w:rPr>
      <w:rFonts w:eastAsia="Times New Roman"/>
      <w:i/>
      <w:sz w:val="22"/>
      <w:lang w:eastAsia="ru-RU"/>
    </w:rPr>
  </w:style>
  <w:style w:type="paragraph" w:customStyle="1" w:styleId="afc">
    <w:name w:val="Знак"/>
    <w:basedOn w:val="a0"/>
    <w:rsid w:val="00F77CCF"/>
    <w:pPr>
      <w:widowControl/>
      <w:autoSpaceDE/>
      <w:autoSpaceDN/>
      <w:adjustRightInd/>
    </w:pPr>
    <w:rPr>
      <w:rFonts w:ascii="Verdana" w:eastAsia="Times New Roman" w:hAnsi="Verdana" w:cs="Verdana"/>
      <w:lang w:val="en-US" w:eastAsia="en-US"/>
    </w:rPr>
  </w:style>
  <w:style w:type="paragraph" w:customStyle="1" w:styleId="afd">
    <w:name w:val="Знак Знак"/>
    <w:basedOn w:val="a0"/>
    <w:rsid w:val="003B6F39"/>
    <w:pPr>
      <w:widowControl/>
      <w:autoSpaceDE/>
      <w:autoSpaceDN/>
      <w:adjustRightInd/>
    </w:pPr>
    <w:rPr>
      <w:rFonts w:ascii="Verdana" w:eastAsia="Times New Roman" w:hAnsi="Verdana" w:cs="Verdana"/>
      <w:lang w:val="en-US" w:eastAsia="en-US"/>
    </w:rPr>
  </w:style>
  <w:style w:type="paragraph" w:customStyle="1" w:styleId="10">
    <w:name w:val="Знак Знак Знак Знак Знак Знак1 Знак Знак Знак Знак Знак Знак Знак Знак Знак Знак Знак Знак"/>
    <w:basedOn w:val="a0"/>
    <w:rsid w:val="00A76832"/>
    <w:pPr>
      <w:widowControl/>
      <w:autoSpaceDE/>
      <w:autoSpaceDN/>
      <w:adjustRightInd/>
    </w:pPr>
    <w:rPr>
      <w:rFonts w:ascii="Verdana" w:eastAsia="Times New Roman" w:hAnsi="Verdana" w:cs="Verdana"/>
      <w:lang w:val="en-US" w:eastAsia="en-US"/>
    </w:rPr>
  </w:style>
  <w:style w:type="paragraph" w:customStyle="1" w:styleId="11">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rsid w:val="00B70871"/>
    <w:pPr>
      <w:widowControl/>
      <w:autoSpaceDE/>
      <w:autoSpaceDN/>
      <w:adjustRightInd/>
    </w:pPr>
    <w:rPr>
      <w:rFonts w:ascii="Verdana" w:eastAsia="Times New Roman" w:hAnsi="Verdana" w:cs="Verdana"/>
      <w:lang w:val="en-US" w:eastAsia="en-US"/>
    </w:rPr>
  </w:style>
  <w:style w:type="paragraph" w:customStyle="1" w:styleId="12">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63E90"/>
    <w:pPr>
      <w:widowControl/>
      <w:autoSpaceDE/>
      <w:autoSpaceDN/>
      <w:adjustRightInd/>
    </w:pPr>
    <w:rPr>
      <w:rFonts w:ascii="Verdana" w:eastAsia="Times New Roman" w:hAnsi="Verdana" w:cs="Verdana"/>
      <w:lang w:val="en-US" w:eastAsia="en-US"/>
    </w:rPr>
  </w:style>
  <w:style w:type="paragraph" w:customStyle="1" w:styleId="afe">
    <w:name w:val="Знак Знак Знак Знак Знак Знак Знак Знак Знак Знак Знак Знак Знак Знак Знак"/>
    <w:basedOn w:val="a0"/>
    <w:rsid w:val="003C060F"/>
    <w:pPr>
      <w:widowControl/>
      <w:autoSpaceDE/>
      <w:autoSpaceDN/>
      <w:adjustRightInd/>
    </w:pPr>
    <w:rPr>
      <w:rFonts w:ascii="Verdana" w:eastAsia="Times New Roman" w:hAnsi="Verdana" w:cs="Verdana"/>
      <w:lang w:val="en-US" w:eastAsia="en-US"/>
    </w:rPr>
  </w:style>
  <w:style w:type="paragraph" w:customStyle="1" w:styleId="13">
    <w:name w:val="Знак Знак Знак1 Знак Знак Знак Знак Знак Знак Знак Знак Знак Знак Знак Знак Знак Знак Знак Знак Знак Знак Знак Знак Знак Знак Знак Знак"/>
    <w:basedOn w:val="a0"/>
    <w:rsid w:val="007C61D7"/>
    <w:pPr>
      <w:widowControl/>
      <w:autoSpaceDE/>
      <w:autoSpaceDN/>
      <w:adjustRightInd/>
    </w:pPr>
    <w:rPr>
      <w:rFonts w:ascii="Verdana" w:eastAsia="Times New Roman" w:hAnsi="Verdana" w:cs="Verdana"/>
      <w:lang w:val="en-US" w:eastAsia="en-US"/>
    </w:rPr>
  </w:style>
  <w:style w:type="paragraph" w:customStyle="1" w:styleId="1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FB4099"/>
    <w:pPr>
      <w:widowControl/>
      <w:autoSpaceDE/>
      <w:autoSpaceDN/>
      <w:adjustRightInd/>
    </w:pPr>
    <w:rPr>
      <w:rFonts w:ascii="Verdana" w:eastAsia="Times New Roman" w:hAnsi="Verdana" w:cs="Verdana"/>
      <w:lang w:val="en-US" w:eastAsia="en-US"/>
    </w:rPr>
  </w:style>
  <w:style w:type="paragraph" w:customStyle="1" w:styleId="aff">
    <w:name w:val="Знак Знак Знак Знак Знак Знак"/>
    <w:basedOn w:val="a0"/>
    <w:rsid w:val="00707E85"/>
    <w:pPr>
      <w:widowControl/>
      <w:autoSpaceDE/>
      <w:autoSpaceDN/>
      <w:adjustRightInd/>
    </w:pPr>
    <w:rPr>
      <w:rFonts w:ascii="Verdana" w:eastAsia="Times New Roman" w:hAnsi="Verdana" w:cs="Verdana"/>
      <w:lang w:val="en-US" w:eastAsia="en-US"/>
    </w:rPr>
  </w:style>
  <w:style w:type="character" w:customStyle="1" w:styleId="FontStyle22">
    <w:name w:val="Font Style22"/>
    <w:uiPriority w:val="99"/>
    <w:rsid w:val="00C141E2"/>
    <w:rPr>
      <w:rFonts w:ascii="Trebuchet MS" w:hAnsi="Trebuchet MS" w:cs="Trebuchet MS"/>
      <w:sz w:val="20"/>
      <w:szCs w:val="20"/>
    </w:rPr>
  </w:style>
  <w:style w:type="character" w:styleId="aff0">
    <w:name w:val="Strong"/>
    <w:uiPriority w:val="22"/>
    <w:qFormat/>
    <w:rsid w:val="00603363"/>
    <w:rPr>
      <w:b/>
      <w:bCs/>
    </w:rPr>
  </w:style>
  <w:style w:type="character" w:customStyle="1" w:styleId="ubi1">
    <w:name w:val="ubi1"/>
    <w:rsid w:val="00603363"/>
    <w:rPr>
      <w:b/>
      <w:bCs/>
      <w:i/>
      <w:iCs/>
      <w:u w:val="single"/>
    </w:rPr>
  </w:style>
  <w:style w:type="paragraph" w:styleId="aff1">
    <w:name w:val="Normal (Web)"/>
    <w:basedOn w:val="a0"/>
    <w:uiPriority w:val="99"/>
    <w:unhideWhenUsed/>
    <w:rsid w:val="00603363"/>
    <w:pPr>
      <w:widowControl/>
      <w:autoSpaceDE/>
      <w:autoSpaceDN/>
      <w:adjustRightInd/>
      <w:spacing w:before="100" w:beforeAutospacing="1" w:after="100" w:afterAutospacing="1"/>
    </w:pPr>
    <w:rPr>
      <w:rFonts w:eastAsia="Times New Roman"/>
      <w:sz w:val="24"/>
      <w:szCs w:val="24"/>
      <w:lang w:eastAsia="ru-RU"/>
    </w:rPr>
  </w:style>
  <w:style w:type="character" w:customStyle="1" w:styleId="center1">
    <w:name w:val="center1"/>
    <w:rsid w:val="00603363"/>
  </w:style>
  <w:style w:type="character" w:customStyle="1" w:styleId="b1">
    <w:name w:val="b1"/>
    <w:rsid w:val="006033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415698">
      <w:bodyDiv w:val="1"/>
      <w:marLeft w:val="0"/>
      <w:marRight w:val="0"/>
      <w:marTop w:val="0"/>
      <w:marBottom w:val="0"/>
      <w:divBdr>
        <w:top w:val="none" w:sz="0" w:space="0" w:color="auto"/>
        <w:left w:val="none" w:sz="0" w:space="0" w:color="auto"/>
        <w:bottom w:val="none" w:sz="0" w:space="0" w:color="auto"/>
        <w:right w:val="none" w:sz="0" w:space="0" w:color="auto"/>
      </w:divBdr>
    </w:div>
    <w:div w:id="34290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48FD4-B291-4E85-AF5C-7CCB1F522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772</Words>
  <Characters>4403</Characters>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ДОГОВОР N 27/08-02</vt:lpstr>
    </vt:vector>
  </TitlesOfParts>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2017-06-05T07:49:00Z</cp:lastPrinted>
  <dcterms:created xsi:type="dcterms:W3CDTF">2022-10-20T11:05:00Z</dcterms:created>
  <dcterms:modified xsi:type="dcterms:W3CDTF">2022-10-20T11:05:00Z</dcterms:modified>
</cp:coreProperties>
</file>