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98D" w:rsidRDefault="00AF3648">
      <w:pPr>
        <w:divId w:val="933440158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10214-ОАОФ/1/2</w:t>
      </w:r>
    </w:p>
    <w:p w:rsidR="0035098D" w:rsidRDefault="00AF3648">
      <w:pPr>
        <w:pStyle w:val="a4"/>
        <w:jc w:val="center"/>
        <w:divId w:val="933440158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АУКЦИОНА ПО ПРОДАЖЕ ИМУЩЕСТВА</w:t>
      </w:r>
    </w:p>
    <w:p w:rsidR="0035098D" w:rsidRDefault="00AF3648">
      <w:pPr>
        <w:pStyle w:val="a4"/>
        <w:jc w:val="center"/>
        <w:divId w:val="933440158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Курятников Алексей Валерьевич 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30.05.2023</w:t>
      </w:r>
    </w:p>
    <w:p w:rsidR="0035098D" w:rsidRDefault="00AF3648">
      <w:pPr>
        <w:pStyle w:val="sep"/>
        <w:divId w:val="933440158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08.04.2023</w:t>
      </w:r>
      <w:r>
        <w:rPr>
          <w:sz w:val="27"/>
          <w:szCs w:val="27"/>
        </w:rPr>
        <w:t xml:space="preserve"> на следующих условиях: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Баранова Ольга Анатольевна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Курятников Алексей Валерьевич 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Арбитражный суд г. Москвы 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А40-330782/19-88-423 "Ф" 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Баранова Ольга Анатольевна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 xml:space="preserve">Здание жилое, площадью 90,4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кадастровый номер: 50:26:0151604:609, расположенное по адресу: Московская область, Наро-Фоминский р-н, у дер. </w:t>
      </w:r>
      <w:proofErr w:type="spellStart"/>
      <w:r>
        <w:rPr>
          <w:rStyle w:val="ib1"/>
          <w:sz w:val="27"/>
          <w:szCs w:val="27"/>
        </w:rPr>
        <w:t>Мишуткино</w:t>
      </w:r>
      <w:proofErr w:type="spellEnd"/>
      <w:r>
        <w:rPr>
          <w:rStyle w:val="ib1"/>
          <w:sz w:val="27"/>
          <w:szCs w:val="27"/>
        </w:rPr>
        <w:t xml:space="preserve">, СНТ «Энергетик», строен, на уч. 22; Земельный участок, площадью 600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кадастровый номер 50:26:0151604:220,расположенный по адресу: Московская область, Наро-Фоминский р-п, у дер. </w:t>
      </w:r>
      <w:proofErr w:type="spellStart"/>
      <w:r>
        <w:rPr>
          <w:rStyle w:val="ib1"/>
          <w:sz w:val="27"/>
          <w:szCs w:val="27"/>
        </w:rPr>
        <w:t>Мишуткино</w:t>
      </w:r>
      <w:proofErr w:type="spellEnd"/>
      <w:r>
        <w:rPr>
          <w:rStyle w:val="ib1"/>
          <w:sz w:val="27"/>
          <w:szCs w:val="27"/>
        </w:rPr>
        <w:t xml:space="preserve">, СНТ «Энергетик», </w:t>
      </w:r>
      <w:proofErr w:type="spellStart"/>
      <w:r>
        <w:rPr>
          <w:rStyle w:val="ib1"/>
          <w:sz w:val="27"/>
          <w:szCs w:val="27"/>
        </w:rPr>
        <w:t>уч</w:t>
      </w:r>
      <w:proofErr w:type="spellEnd"/>
      <w:r>
        <w:rPr>
          <w:rStyle w:val="ib1"/>
          <w:sz w:val="27"/>
          <w:szCs w:val="27"/>
        </w:rPr>
        <w:t xml:space="preserve">-к 22; Сооружение нежилое, площадью 17,4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кадастровый номер 50:26:0151604:602, расположенное по адресу: Московская область, Наро-Фоминский р-н, у дер. </w:t>
      </w:r>
      <w:proofErr w:type="spellStart"/>
      <w:r>
        <w:rPr>
          <w:rStyle w:val="ib1"/>
          <w:sz w:val="27"/>
          <w:szCs w:val="27"/>
        </w:rPr>
        <w:t>Мишуткино</w:t>
      </w:r>
      <w:proofErr w:type="spellEnd"/>
      <w:r>
        <w:rPr>
          <w:rStyle w:val="ib1"/>
          <w:sz w:val="27"/>
          <w:szCs w:val="27"/>
        </w:rPr>
        <w:t xml:space="preserve">, СНТ «Энергетик», </w:t>
      </w:r>
      <w:proofErr w:type="spellStart"/>
      <w:r>
        <w:rPr>
          <w:rStyle w:val="ib1"/>
          <w:sz w:val="27"/>
          <w:szCs w:val="27"/>
        </w:rPr>
        <w:t>уч</w:t>
      </w:r>
      <w:proofErr w:type="spellEnd"/>
      <w:r>
        <w:rPr>
          <w:rStyle w:val="ib1"/>
          <w:sz w:val="27"/>
          <w:szCs w:val="27"/>
        </w:rPr>
        <w:t xml:space="preserve">-к 22; Сооружение нежилое, площадью 30,8 </w:t>
      </w:r>
      <w:proofErr w:type="spellStart"/>
      <w:r>
        <w:rPr>
          <w:rStyle w:val="ib1"/>
          <w:sz w:val="27"/>
          <w:szCs w:val="27"/>
        </w:rPr>
        <w:t>кв.м.</w:t>
      </w:r>
      <w:proofErr w:type="gramStart"/>
      <w:r>
        <w:rPr>
          <w:rStyle w:val="ib1"/>
          <w:sz w:val="27"/>
          <w:szCs w:val="27"/>
        </w:rPr>
        <w:t>,к</w:t>
      </w:r>
      <w:proofErr w:type="gramEnd"/>
      <w:r>
        <w:rPr>
          <w:rStyle w:val="ib1"/>
          <w:sz w:val="27"/>
          <w:szCs w:val="27"/>
        </w:rPr>
        <w:t>адастровый</w:t>
      </w:r>
      <w:proofErr w:type="spellEnd"/>
      <w:r>
        <w:rPr>
          <w:rStyle w:val="ib1"/>
          <w:sz w:val="27"/>
          <w:szCs w:val="27"/>
        </w:rPr>
        <w:t xml:space="preserve"> номер 50:26:0151604:610, расположенное по адресу: Московская область, Наро-Фоминский р-н, у дер. </w:t>
      </w:r>
      <w:proofErr w:type="spellStart"/>
      <w:r>
        <w:rPr>
          <w:rStyle w:val="ib1"/>
          <w:sz w:val="27"/>
          <w:szCs w:val="27"/>
        </w:rPr>
        <w:t>Мишуткино</w:t>
      </w:r>
      <w:proofErr w:type="spellEnd"/>
      <w:r>
        <w:rPr>
          <w:rStyle w:val="ib1"/>
          <w:sz w:val="27"/>
          <w:szCs w:val="27"/>
        </w:rPr>
        <w:t xml:space="preserve">, СНТ «Энергетик», строен, на уч. 22 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Здание жилое, площадью 90,4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кадастровый номер: 50:26:0151604:609, расположенное по адресу: Московская область, Наро-Фоминский р-н, у дер. </w:t>
      </w:r>
      <w:proofErr w:type="spellStart"/>
      <w:r>
        <w:rPr>
          <w:rStyle w:val="ib1"/>
          <w:sz w:val="27"/>
          <w:szCs w:val="27"/>
        </w:rPr>
        <w:t>Мишуткино</w:t>
      </w:r>
      <w:proofErr w:type="spellEnd"/>
      <w:r>
        <w:rPr>
          <w:rStyle w:val="ib1"/>
          <w:sz w:val="27"/>
          <w:szCs w:val="27"/>
        </w:rPr>
        <w:t xml:space="preserve">, СНТ «Энергетик», строен, на уч. 22; Земельный участок, площадью 600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кадастровый номер 50:26:0151604:220,расположенный по адресу: Московская область, Наро-Фоминский р-п, у дер. </w:t>
      </w:r>
      <w:proofErr w:type="spellStart"/>
      <w:r>
        <w:rPr>
          <w:rStyle w:val="ib1"/>
          <w:sz w:val="27"/>
          <w:szCs w:val="27"/>
        </w:rPr>
        <w:t>Мишуткино</w:t>
      </w:r>
      <w:proofErr w:type="spellEnd"/>
      <w:r>
        <w:rPr>
          <w:rStyle w:val="ib1"/>
          <w:sz w:val="27"/>
          <w:szCs w:val="27"/>
        </w:rPr>
        <w:t xml:space="preserve">, СНТ «Энергетик», </w:t>
      </w:r>
      <w:proofErr w:type="spellStart"/>
      <w:r>
        <w:rPr>
          <w:rStyle w:val="ib1"/>
          <w:sz w:val="27"/>
          <w:szCs w:val="27"/>
        </w:rPr>
        <w:t>уч</w:t>
      </w:r>
      <w:proofErr w:type="spellEnd"/>
      <w:r>
        <w:rPr>
          <w:rStyle w:val="ib1"/>
          <w:sz w:val="27"/>
          <w:szCs w:val="27"/>
        </w:rPr>
        <w:t xml:space="preserve">-к 22; Сооружение нежилое, площадью 17,4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кадастровый номер 50:26:0151604:602, расположенное по адресу: Московская область, Наро-Фоминский р-н, у дер. </w:t>
      </w:r>
      <w:proofErr w:type="spellStart"/>
      <w:r>
        <w:rPr>
          <w:rStyle w:val="ib1"/>
          <w:sz w:val="27"/>
          <w:szCs w:val="27"/>
        </w:rPr>
        <w:t>Мишуткино</w:t>
      </w:r>
      <w:proofErr w:type="spellEnd"/>
      <w:r>
        <w:rPr>
          <w:rStyle w:val="ib1"/>
          <w:sz w:val="27"/>
          <w:szCs w:val="27"/>
        </w:rPr>
        <w:t xml:space="preserve">, СНТ «Энергетик», </w:t>
      </w:r>
      <w:proofErr w:type="spellStart"/>
      <w:r>
        <w:rPr>
          <w:rStyle w:val="ib1"/>
          <w:sz w:val="27"/>
          <w:szCs w:val="27"/>
        </w:rPr>
        <w:t>уч</w:t>
      </w:r>
      <w:proofErr w:type="spellEnd"/>
      <w:r>
        <w:rPr>
          <w:rStyle w:val="ib1"/>
          <w:sz w:val="27"/>
          <w:szCs w:val="27"/>
        </w:rPr>
        <w:t xml:space="preserve">-к 22; Сооружение нежилое, площадью 30,8 </w:t>
      </w:r>
      <w:proofErr w:type="spellStart"/>
      <w:r>
        <w:rPr>
          <w:rStyle w:val="ib1"/>
          <w:sz w:val="27"/>
          <w:szCs w:val="27"/>
        </w:rPr>
        <w:t>кв.м.</w:t>
      </w:r>
      <w:proofErr w:type="gramStart"/>
      <w:r>
        <w:rPr>
          <w:rStyle w:val="ib1"/>
          <w:sz w:val="27"/>
          <w:szCs w:val="27"/>
        </w:rPr>
        <w:t>,к</w:t>
      </w:r>
      <w:proofErr w:type="gramEnd"/>
      <w:r>
        <w:rPr>
          <w:rStyle w:val="ib1"/>
          <w:sz w:val="27"/>
          <w:szCs w:val="27"/>
        </w:rPr>
        <w:t>адастровый</w:t>
      </w:r>
      <w:proofErr w:type="spellEnd"/>
      <w:r>
        <w:rPr>
          <w:rStyle w:val="ib1"/>
          <w:sz w:val="27"/>
          <w:szCs w:val="27"/>
        </w:rPr>
        <w:t xml:space="preserve"> номер 50:26:0151604:610, расположенное по адресу: Московская область, Наро-Фоминский р-н, у дер. </w:t>
      </w:r>
      <w:proofErr w:type="spellStart"/>
      <w:r>
        <w:rPr>
          <w:rStyle w:val="ib1"/>
          <w:sz w:val="27"/>
          <w:szCs w:val="27"/>
        </w:rPr>
        <w:t>Мишуткино</w:t>
      </w:r>
      <w:proofErr w:type="spellEnd"/>
      <w:r>
        <w:rPr>
          <w:rStyle w:val="ib1"/>
          <w:sz w:val="27"/>
          <w:szCs w:val="27"/>
        </w:rPr>
        <w:t xml:space="preserve">, СНТ «Энергетик», строен, на уч. 22 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3 000 000,00</w:t>
      </w:r>
      <w:r>
        <w:rPr>
          <w:sz w:val="27"/>
          <w:szCs w:val="27"/>
        </w:rPr>
        <w:t> рублей.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proofErr w:type="gramStart"/>
      <w:r>
        <w:rPr>
          <w:sz w:val="27"/>
          <w:szCs w:val="27"/>
        </w:rPr>
        <w:t>В соответствии с протоколом о допуске к участию в открытых торгах</w:t>
      </w:r>
      <w:proofErr w:type="gramEnd"/>
      <w:r>
        <w:rPr>
          <w:sz w:val="27"/>
          <w:szCs w:val="27"/>
        </w:rPr>
        <w:t xml:space="preserve"> участниками торгов являются следующие лица (далее – Участники торгов):</w:t>
      </w:r>
    </w:p>
    <w:p w:rsidR="0035098D" w:rsidRDefault="00AF3648">
      <w:pPr>
        <w:divId w:val="105069189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Шакиров Руслан </w:t>
      </w:r>
      <w:proofErr w:type="spellStart"/>
      <w:r>
        <w:rPr>
          <w:rStyle w:val="ib1"/>
          <w:rFonts w:eastAsia="Times New Roman"/>
          <w:sz w:val="27"/>
          <w:szCs w:val="27"/>
        </w:rPr>
        <w:t>Фаритович</w:t>
      </w:r>
      <w:proofErr w:type="spellEnd"/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(Московская обл., Наро-Фоминский р-н, пос. </w:t>
      </w:r>
      <w:proofErr w:type="spellStart"/>
      <w:r>
        <w:rPr>
          <w:rStyle w:val="i1"/>
          <w:rFonts w:eastAsia="Times New Roman"/>
          <w:sz w:val="27"/>
          <w:szCs w:val="27"/>
        </w:rPr>
        <w:t>Селятино</w:t>
      </w:r>
      <w:proofErr w:type="spellEnd"/>
      <w:r>
        <w:rPr>
          <w:rStyle w:val="i1"/>
          <w:rFonts w:eastAsia="Times New Roman"/>
          <w:sz w:val="27"/>
          <w:szCs w:val="27"/>
        </w:rPr>
        <w:t>, д.15, кв.49; ИНН: 503012340440)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22.05.2023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12:51:48.399;</w:t>
      </w:r>
    </w:p>
    <w:p w:rsidR="0035098D" w:rsidRDefault="0035098D">
      <w:pPr>
        <w:divId w:val="933440158"/>
        <w:rPr>
          <w:rFonts w:eastAsia="Times New Roman"/>
          <w:sz w:val="27"/>
          <w:szCs w:val="27"/>
        </w:rPr>
      </w:pPr>
    </w:p>
    <w:p w:rsidR="0035098D" w:rsidRDefault="00AF3648">
      <w:pPr>
        <w:divId w:val="771630007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2. Воронин Евгений Викторович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(170007, г. Тверь, ул. </w:t>
      </w:r>
      <w:proofErr w:type="spellStart"/>
      <w:r>
        <w:rPr>
          <w:rStyle w:val="i1"/>
          <w:rFonts w:eastAsia="Times New Roman"/>
          <w:sz w:val="27"/>
          <w:szCs w:val="27"/>
        </w:rPr>
        <w:t>Барминовская</w:t>
      </w:r>
      <w:proofErr w:type="spellEnd"/>
      <w:r>
        <w:rPr>
          <w:rStyle w:val="i1"/>
          <w:rFonts w:eastAsia="Times New Roman"/>
          <w:sz w:val="27"/>
          <w:szCs w:val="27"/>
        </w:rPr>
        <w:t>, д.13; ИНН: 690200678407)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23.05.2023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13:20:08.23;</w:t>
      </w:r>
    </w:p>
    <w:p w:rsidR="0035098D" w:rsidRDefault="0035098D">
      <w:pPr>
        <w:divId w:val="933440158"/>
        <w:rPr>
          <w:rFonts w:eastAsia="Times New Roman"/>
          <w:sz w:val="27"/>
          <w:szCs w:val="27"/>
        </w:rPr>
      </w:pPr>
    </w:p>
    <w:p w:rsidR="0035098D" w:rsidRDefault="00AF3648">
      <w:pPr>
        <w:divId w:val="1204102183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3. Черников Сергей Александрович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(115372, г. Москва, ул. </w:t>
      </w:r>
      <w:proofErr w:type="spellStart"/>
      <w:r>
        <w:rPr>
          <w:rStyle w:val="i1"/>
          <w:rFonts w:eastAsia="Times New Roman"/>
          <w:sz w:val="27"/>
          <w:szCs w:val="27"/>
        </w:rPr>
        <w:t>Бирюлевская</w:t>
      </w:r>
      <w:proofErr w:type="spellEnd"/>
      <w:r>
        <w:rPr>
          <w:rStyle w:val="i1"/>
          <w:rFonts w:eastAsia="Times New Roman"/>
          <w:sz w:val="27"/>
          <w:szCs w:val="27"/>
        </w:rPr>
        <w:t>, дом 53/1, кв. 119; ИНН: 773704609239)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24.05.2023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17:16:47.469;</w:t>
      </w:r>
    </w:p>
    <w:p w:rsidR="0035098D" w:rsidRDefault="0035098D">
      <w:pPr>
        <w:divId w:val="933440158"/>
        <w:rPr>
          <w:rFonts w:eastAsia="Times New Roman"/>
          <w:sz w:val="27"/>
          <w:szCs w:val="27"/>
        </w:rPr>
      </w:pP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sz w:val="27"/>
          <w:szCs w:val="27"/>
        </w:rPr>
        <w:t>В ходе торгов, участниками торгов были поданы следующие ценовые предложения: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5"/>
        <w:gridCol w:w="2333"/>
        <w:gridCol w:w="3944"/>
      </w:tblGrid>
      <w:tr w:rsidR="0035098D">
        <w:trPr>
          <w:divId w:val="933440158"/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Цена предложения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Время подачи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Участник</w:t>
            </w:r>
          </w:p>
        </w:tc>
      </w:tr>
      <w:tr w:rsidR="0035098D">
        <w:trPr>
          <w:divId w:val="93344015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3000000.00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30.05.2023 12:00:14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 xml:space="preserve">Шакиров Руслан </w:t>
            </w:r>
            <w:proofErr w:type="spellStart"/>
            <w:r>
              <w:rPr>
                <w:rFonts w:eastAsia="Times New Roman"/>
                <w:sz w:val="27"/>
                <w:szCs w:val="27"/>
              </w:rPr>
              <w:t>Фаритович</w:t>
            </w:r>
            <w:proofErr w:type="spellEnd"/>
          </w:p>
        </w:tc>
      </w:tr>
      <w:tr w:rsidR="0035098D">
        <w:trPr>
          <w:divId w:val="93344015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3150000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30.05.2023 12:06:07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Воронин Евгений Викторович</w:t>
            </w:r>
          </w:p>
        </w:tc>
      </w:tr>
      <w:tr w:rsidR="0035098D">
        <w:trPr>
          <w:divId w:val="93344015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3300000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30.05.2023 12:07:06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 xml:space="preserve">Шакиров Руслан </w:t>
            </w:r>
            <w:proofErr w:type="spellStart"/>
            <w:r>
              <w:rPr>
                <w:rFonts w:eastAsia="Times New Roman"/>
                <w:sz w:val="27"/>
                <w:szCs w:val="27"/>
              </w:rPr>
              <w:t>Фаритович</w:t>
            </w:r>
            <w:proofErr w:type="spellEnd"/>
          </w:p>
        </w:tc>
      </w:tr>
      <w:tr w:rsidR="0035098D">
        <w:trPr>
          <w:divId w:val="93344015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3450000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30.05.2023 12:08:06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Черников Сергей Александрович</w:t>
            </w:r>
          </w:p>
        </w:tc>
      </w:tr>
      <w:tr w:rsidR="0035098D">
        <w:trPr>
          <w:divId w:val="93344015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3600000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30.05.2023 12:08:25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 xml:space="preserve">Шакиров Руслан </w:t>
            </w:r>
            <w:proofErr w:type="spellStart"/>
            <w:r>
              <w:rPr>
                <w:rFonts w:eastAsia="Times New Roman"/>
                <w:sz w:val="27"/>
                <w:szCs w:val="27"/>
              </w:rPr>
              <w:t>Фаритович</w:t>
            </w:r>
            <w:proofErr w:type="spellEnd"/>
          </w:p>
        </w:tc>
      </w:tr>
      <w:tr w:rsidR="0035098D">
        <w:trPr>
          <w:divId w:val="93344015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3750000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30.05.2023 12:12:52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Черников Сергей Александрович</w:t>
            </w:r>
          </w:p>
        </w:tc>
      </w:tr>
      <w:tr w:rsidR="0035098D">
        <w:trPr>
          <w:divId w:val="93344015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3900000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30.05.2023 12:13:47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 xml:space="preserve">Шакиров Руслан </w:t>
            </w:r>
            <w:proofErr w:type="spellStart"/>
            <w:r>
              <w:rPr>
                <w:rFonts w:eastAsia="Times New Roman"/>
                <w:sz w:val="27"/>
                <w:szCs w:val="27"/>
              </w:rPr>
              <w:t>Фаритович</w:t>
            </w:r>
            <w:proofErr w:type="spellEnd"/>
          </w:p>
        </w:tc>
      </w:tr>
      <w:tr w:rsidR="0035098D">
        <w:trPr>
          <w:divId w:val="93344015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4050000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30.05.2023 12:14:42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Черников Сергей Александрович</w:t>
            </w:r>
          </w:p>
        </w:tc>
      </w:tr>
      <w:tr w:rsidR="0035098D">
        <w:trPr>
          <w:divId w:val="93344015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4200000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30.05.2023 12:15:48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 xml:space="preserve">Шакиров Руслан </w:t>
            </w:r>
            <w:proofErr w:type="spellStart"/>
            <w:r>
              <w:rPr>
                <w:rFonts w:eastAsia="Times New Roman"/>
                <w:sz w:val="27"/>
                <w:szCs w:val="27"/>
              </w:rPr>
              <w:t>Фаритович</w:t>
            </w:r>
            <w:proofErr w:type="spellEnd"/>
          </w:p>
        </w:tc>
      </w:tr>
      <w:tr w:rsidR="0035098D">
        <w:trPr>
          <w:divId w:val="93344015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4350000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30.05.2023 12:17:45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Черников Сергей Александрович</w:t>
            </w:r>
          </w:p>
        </w:tc>
      </w:tr>
      <w:tr w:rsidR="0035098D">
        <w:trPr>
          <w:divId w:val="93344015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4500000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30.05.2023 12:18:14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098D" w:rsidRDefault="00AF3648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 xml:space="preserve">Шакиров Руслан </w:t>
            </w:r>
            <w:proofErr w:type="spellStart"/>
            <w:r>
              <w:rPr>
                <w:rFonts w:eastAsia="Times New Roman"/>
                <w:sz w:val="27"/>
                <w:szCs w:val="27"/>
              </w:rPr>
              <w:t>Фаритович</w:t>
            </w:r>
            <w:proofErr w:type="spellEnd"/>
          </w:p>
        </w:tc>
      </w:tr>
    </w:tbl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sz w:val="27"/>
          <w:szCs w:val="27"/>
        </w:rPr>
        <w:t xml:space="preserve">Наиболее высокую цену в размере 4500000 рублей за имущество, составляющее Лот, предложил участник Шакиров Руслан </w:t>
      </w:r>
      <w:proofErr w:type="spellStart"/>
      <w:r>
        <w:rPr>
          <w:sz w:val="27"/>
          <w:szCs w:val="27"/>
        </w:rPr>
        <w:t>Фаритович</w:t>
      </w:r>
      <w:proofErr w:type="spellEnd"/>
      <w:r>
        <w:rPr>
          <w:sz w:val="27"/>
          <w:szCs w:val="27"/>
        </w:rPr>
        <w:t>,</w:t>
      </w:r>
      <w:r w:rsidR="001277A0">
        <w:rPr>
          <w:sz w:val="27"/>
          <w:szCs w:val="27"/>
        </w:rPr>
        <w:t xml:space="preserve"> действующий на основании Агентского договора № 22-05/23 от 22.05.2023 в интересах </w:t>
      </w:r>
      <w:proofErr w:type="spellStart"/>
      <w:r w:rsidR="001277A0">
        <w:rPr>
          <w:sz w:val="27"/>
          <w:szCs w:val="27"/>
        </w:rPr>
        <w:t>Камнева</w:t>
      </w:r>
      <w:proofErr w:type="spellEnd"/>
      <w:r w:rsidR="001277A0">
        <w:rPr>
          <w:sz w:val="27"/>
          <w:szCs w:val="27"/>
        </w:rPr>
        <w:t xml:space="preserve"> Дмитрия Николаевича,</w:t>
      </w:r>
      <w:bookmarkStart w:id="0" w:name="_GoBack"/>
      <w:bookmarkEnd w:id="0"/>
      <w:r>
        <w:rPr>
          <w:sz w:val="27"/>
          <w:szCs w:val="27"/>
        </w:rPr>
        <w:t xml:space="preserve"> который признается победителем торгов по Лоту.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r>
        <w:rPr>
          <w:rStyle w:val="ib1"/>
          <w:sz w:val="27"/>
          <w:szCs w:val="27"/>
        </w:rPr>
        <w:t xml:space="preserve">В течение пяти дней </w:t>
      </w:r>
      <w:proofErr w:type="gramStart"/>
      <w:r>
        <w:rPr>
          <w:rStyle w:val="ib1"/>
          <w:sz w:val="27"/>
          <w:szCs w:val="27"/>
        </w:rPr>
        <w:t>с даты подписания</w:t>
      </w:r>
      <w:proofErr w:type="gramEnd"/>
      <w:r>
        <w:rPr>
          <w:rStyle w:val="ib1"/>
          <w:sz w:val="27"/>
          <w:szCs w:val="27"/>
        </w:rPr>
        <w:t xml:space="preserve"> протокола о результатах торгов продавец направляет победителю торгов предложение заключить договор купли-продажи предприятия (имущества) с приложением проекта данного договора в соответствии с представленным победителем торгов предложением о цене предприятия. Договор купли-продажи заключается с победителем в течение 5 дней </w:t>
      </w:r>
      <w:proofErr w:type="gramStart"/>
      <w:r>
        <w:rPr>
          <w:rStyle w:val="ib1"/>
          <w:sz w:val="27"/>
          <w:szCs w:val="27"/>
        </w:rPr>
        <w:t>с даты получения</w:t>
      </w:r>
      <w:proofErr w:type="gramEnd"/>
      <w:r>
        <w:rPr>
          <w:rStyle w:val="ib1"/>
          <w:sz w:val="27"/>
          <w:szCs w:val="27"/>
        </w:rPr>
        <w:t xml:space="preserve"> победителем предложения заключить договор.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sz w:val="27"/>
          <w:szCs w:val="27"/>
        </w:rPr>
        <w:t xml:space="preserve">Сроки платежей, реквизиты счетов, на которые вносятся платежи: </w:t>
      </w:r>
      <w:r>
        <w:rPr>
          <w:rStyle w:val="ib1"/>
          <w:sz w:val="27"/>
          <w:szCs w:val="27"/>
        </w:rPr>
        <w:t xml:space="preserve">Оплата осуществляется в течение 30 дней </w:t>
      </w:r>
      <w:proofErr w:type="gramStart"/>
      <w:r>
        <w:rPr>
          <w:rStyle w:val="ib1"/>
          <w:sz w:val="27"/>
          <w:szCs w:val="27"/>
        </w:rPr>
        <w:t>с даты подписания</w:t>
      </w:r>
      <w:proofErr w:type="gramEnd"/>
      <w:r>
        <w:rPr>
          <w:rStyle w:val="ib1"/>
          <w:sz w:val="27"/>
          <w:szCs w:val="27"/>
        </w:rPr>
        <w:t xml:space="preserve"> договора купли-продажи по следующим реквизитам: Получатель: Курятников Алексей Валерьевич Банк получателя: ТВЕРСКОЕ ОТДЕЛЕНИЕ № 8607ПАО СБЕРБАНК Корсчет банка 30101810700000000679 БИК банка 042809679 КПП банка 695202001 ИНН 7707083893 Счет получателя 40817810263002790725 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35098D" w:rsidRDefault="00AF3648">
      <w:pPr>
        <w:pStyle w:val="a4"/>
        <w:divId w:val="933440158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 Баранова Ольга Анатольевна)</w:t>
      </w:r>
    </w:p>
    <w:p w:rsidR="00AF3648" w:rsidRDefault="00AF3648">
      <w:pPr>
        <w:pStyle w:val="a4"/>
        <w:divId w:val="933440158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AF3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AC7C21"/>
    <w:rsid w:val="001277A0"/>
    <w:rsid w:val="0035098D"/>
    <w:rsid w:val="00AC7C21"/>
    <w:rsid w:val="00AF3648"/>
    <w:rsid w:val="00D5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44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9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000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218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2023-05-30T14:17:00Z</dcterms:created>
  <dcterms:modified xsi:type="dcterms:W3CDTF">2023-05-30T14:18:00Z</dcterms:modified>
</cp:coreProperties>
</file>