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14316-ОТПП/1</w:t>
      </w:r>
    </w:p>
    <w:p/>
    <w:p>
      <w:pPr>
        <w:pStyle w:val=""/>
      </w:pPr>
      <w:r>
        <w:rPr>
          <w:rStyle w:val=""/>
        </w:rPr>
        <w:t xml:space="preserve">18.10.2026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Каплоухий Игорь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910803793809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Крым, г. Феодосия, пгт. Приморский, ул. Мира, д. 71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А83-1655/2025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14316-ОТПП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14.11.2026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марка: ТОЙОТА, модель: КАМРИ, год изготовления: 2013, цвет: черный, VIN: XW7BF4FK90S025662, г/н: Е268ВЕ82, мощность двигателя, л.с.: 181. Место осмотра: Республика Крым, г.Симферополь. Согласно заключению Экспертно-криминалистического центра УМВД России по Республике Крым от 11.03.2019 изменено заводское содержание маркировочного обозначения кузова, постановка на учет и эксплуатация невозможны. Реализация на запасные части.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675 000.00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открытых торгов по продаже имущества должника посредством публичного предложения приём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14316-ОТПП-1-1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15.10.2026 15:47:25.347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Овсянников Роман Михайлович (ИНН 772377489368)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(Отсутстствие платежного документа, подтверждающего внесение задатка)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14316-ОТПП-1-2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16:37:28.511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Ибриш Исмаил Нариманович (ИНН 910225038646)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14316-ОТПП-1-3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19:57:40.937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Савельев Артем Эдуардович (ИНН 231215502790)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14316-ОТПП-1-4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22:41:32.810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Тищенко Ирина Сергеевна (ИНН 860223249496)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14316-ОТПП-1-5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23:15:39.674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Гонтаренко Сергей Владимирович (ИНН 910200022130)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14316-ОТПП-1-6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23:23:19.307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Антонов Юрий Алексеевич (ИНН 212701339372)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2026-10-18T07:29:53+03:00</dcterms:created>
  <dcterms:modified xsi:type="dcterms:W3CDTF">2026-10-18T07:29:53+03:00</dcterms:modified>
</cp:coreProperties>
</file>

<file path=docProps/custom.xml><?xml version="1.0" encoding="utf-8"?>
<Properties xmlns="http://schemas.openxmlformats.org/officeDocument/2006/custom-properties" xmlns:vt="http://schemas.openxmlformats.org/officeDocument/2006/docPropsVTypes"/>
</file>