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РЕЗУЛЬТАТОВ ПРОВЕДЕНИЯ ТОРГОВ № 13896-ОТПП/1</w:t>
      </w:r>
    </w:p>
    <w:p/>
    <w:p>
      <w:pPr>
        <w:pStyle w:val=""/>
      </w:pPr>
      <w:r>
        <w:rPr>
          <w:rStyle w:val=""/>
        </w:rPr>
        <w:t xml:space="preserve">06.08.2026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Санжаревский Евгений Всеволодович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420508541596</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+7923-618-3533</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Наименование:</w:t>
            </w:r>
          </w:p>
        </w:tc>
        <w:tc>
          <w:tcPr>
            <w:tcW w:w="6000" w:type="dxa"/>
            <w:vAlign w:val="center"/>
          </w:tcPr>
          <w:p>
            <w:pPr>
              <w:pStyle w:val=""/>
            </w:pPr>
            <w:r>
              <w:rPr>
                <w:rStyle w:val=""/>
              </w:rPr>
              <w:t xml:space="preserve">Общество с ограниченной ответственностью УгольТэк</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4205362150</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Кемеровская область, г.Кемерово, ул. Терешковой д. 41 оф. 401</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А27-15000/2020</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13896-ОТПП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03.06.2026 06:00:00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06.08.2026 05:59:00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Права требования  к Федоровой Елене Вячеславовне (ИНН 701738936902), Кравченко Ирине Николаевне (ИНН 420213662605, 24.02.1971 г.р.), Кравченко Владимиру Александровичу (ИНН 701730996635, 27.06.1972 г.р.) Кравченко Сергею Александровичу, Кравченко Галине Ивановне (ИНН 701711437656, 13.05.1950 г.р.) АО «КИМЕРМ» (ИНН 4205227786), ООО «Разрез Трудармейский Южный» (ИНН 5406266547), ООО «Уголь» (ИНН 7017162926) в размере 28 343 748,79 рублей в порядке привлечения к субсидиарной ответственности в соответствии с Определением Арбитражного суда Кемеровской области от 20.05.2026г. по делу № А27-15000/2020.</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28 343 748.79</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(победитель торгов)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03.06.2026 06:00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09.07.2026 05:59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2 834 374.88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28 343 748.79</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09.07.2026 06:00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13.07.2026 05:59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2 267 499.90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22 674 999.03</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13.07.2026 06:00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15.07.2026 05:59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1 700 624.93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17 006 249.27</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15.07.2026 06:00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17.07.2026 05:59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1 133 749.95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11 337 499.51</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17.07.2026 06:00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21.07.2026 05:59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566 874.98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5 668 749.76</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21.07.2026 06:00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23.07.2026 05:59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453 499.98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4 534 999.81</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23.07.2026 06:00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27.07.2026 05:59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340 124.99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3 401 249.86</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27.07.2026 06:00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29.07.2026 05:59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226 749.99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2 267 499.91</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29.07.2026 06:00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31.07.2026 05:59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113 375.00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1 133 749.96</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31.07.2026 06:00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06.08.2026 05:59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13896-ОТПП-1-9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05.08.2026 14:31:37.734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ИП Панин Дмитрий Эдуардович (ИНН 344406045927, ОГРНИП: 324774600858793)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13896-ОТПП-1-12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05.08.2026 17:56:29.236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ОБЩЕСТВО С ОГРАНИЧЕННОЙ ОТВЕТСТВЕННОСТЬЮ БИЗНЕС ТЕХНОЛОГИИ С (ИНН 5404217390, ОГРН: 1215400033640)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13896-ОТПП-1-11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05.08.2026 15:18:58.064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Общество с ограниченной ответственностью «РЕМБЫТСТРОЙ» (ИНН 2824004663, ОГРН: 1072804000191)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13896-ОТПП-1-5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04.08.2026 16:37:22.176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Колбин Михаил Викторович (ИНН 550716452780)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13896-ОТПП-1-2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01.08.2026 10:07:06.962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Калюжный Сергей Анатольевич (ИНН 632126862191)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13896-ОТПП-1-10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05.08.2026 15:00:52.206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ИП Малышкин Валерий Владимирович (ИНН 282400069663)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13896-ОТПП-1-6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04.08.2026 16:51:49.842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Махнач Наталья Александровна (ИНН 230800436792)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13896-ОТПП-1-13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05.08.2026 18:59:54.597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Осипов Андрей Константинович (ИНН 222311466773)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13896-ОТПП-1-15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05.08.2026 22:19:16.373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ИП Болотников Алексей Алексеевич (ИНН 421215868794, ОГРНИП: 320420500027508)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13896-ОТПП-1-7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05.08.2026 11:35:17.926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ИП Агеева Юлия Юрьевна (ИНН 713600687940, ОГРНИП: 324710000017390)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13896-ОТПП-1-1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31.07.2026 11:07:36.236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Филатов Дмитрий Юрьевич (ИНН 502205546704)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13896-ОТПП-1-14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05.08.2026 22:17:21.105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Гумеров Диас Ирекович (ИНН 026825986109)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13896-ОТПП-1-8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05.08.2026 13:23:30.539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Жамойда Максим Александрович (ИНН 263515924620)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13896-ОТПП-1-4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04.08.2026 11:46:23.552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Дёмшин Александр Аркадьевич (ИНН 930800467302)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13896-ОТПП-1-3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02.08.2026 08:20:39.620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Нурпеисов Руслан Даулетович (ИНН 220532109536)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tbl>
            <w:tblGrid>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Ценовое предложение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Время подачи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Участник</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5 000 000.00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05.08.2026 14:31:37.734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ИП Панин Дмитрий Эдуардович (ИНН 344406045927, место жительства: г. Москва, ул 6я Радиальная 7/1 к 2, кв 1054)</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1 151 113.00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05.08.2026 17:56:29.236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ОБЩЕСТВО С ОГРАНИЧЕННОЙ ОТВЕТСТВЕННОСТЬЮ БИЗНЕС ТЕХНОЛОГИИ С (ИНН 5404217390, место нахождения: Новосибирск)</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350 001.00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05.08.2026 15:18:58.064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Общество с ограниченной ответственностью «РЕМБЫТСТРОЙ» (ИНН 2824004663, место нахождения: Амурская обл., г. Белогорск, ул. Садовая, д. 18, кв. 6)</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116 000.00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04.08.2026 16:37:22.176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Колбин Михаил Викторович (ИНН 550716452780, место жительства: г. Краснодар, ул. Архитектора Ишунина/ Казбекская, д. 3/18, кв. 171-172)</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111 111.11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01.08.2026 10:07:06.962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Калюжный Сергей Анатольевич (ИНН 632126862191, место жительства: Самарская область, г.Тольятти, ул. 70 лет Октября, д.25, кв.88)</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110 001.00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05.08.2026 15:00:52.206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ИП Малышкин Валерий Владимирович (ИНН 282400069663, место жительства: Амурская обл., г. Белогорск, ул. Садовая, д. 18, кв. 6)</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62 777.00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04.08.2026 16:51:49.842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Махнач Наталья Александровна (ИНН 230800436792, место жительства: 350051 Краснодарский Край, г. Краснодар, ул. Гаражная, 120)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62 000.00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05.08.2026 18:59:54.597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Осипов Андрей Константинович (ИНН 222311466773, место жительства: Алтайский край, г.Барнаул, пр-кт Красноармейский, д.81, кв.54)</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55 000.00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05.08.2026 22:19:16.373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ИП Болотников Алексей Алексеевич (ИНН 421215868794, место жительства: 650043, г. Кемерово, ул. Мичурина, д. 58, к. 2, кв. 82)</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52 999.00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05.08.2026 11:35:17.926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ИП Агеева Юлия Юрьевна (ИНН 713600687940, место жительства: 301030, Тульская обл., г. Ясногорск, ул. Комсомольская, д. 12, кв. 10)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33 333.00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31.07.2026 11:07:36.236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Филатов Дмитрий Юрьевич (ИНН 502205546704, место жительства: 123098 г Москва ул маршала Новикова 15 кв 105)</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25 100.00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05.08.2026 22:17:21.105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Гумеров Диас Ирекович (ИНН 026825986109, место жительства: Башкортостан г.Стерлитамак , ул.Коммунистическая д.102 кв.104)</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23 333.00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05.08.2026 13:23:30.539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Жамойда Максим Александрович (ИНН 263515924620, место жительства: Республика Калмыкия, район Приютненский, с. Приютное, ул. Анацкого д.56)</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12 789.00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04.08.2026 11:46:23.552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Дёмшин Александр Аркадьевич (ИНН 930800467302, место жительства: Донецкая Народная Республика, г. Донецк, ул Багратиона д. 49 кв. 21)</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5 555.55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02.08.2026 08:20:39.620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Нурпеисов Руслан Даулетович (ИНН 220532109536, место жительства: 656054, Алтайский край г. Барнаул ул Антона Петрова д. 214 кв. 196)</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Торги завершены</w:t>
            </w:r>
          </w:p>
        </w:tc>
      </w:tr>
      <w:tr>
        <w:trPr/>
        <w:tc>
          <w:tcPr>
            <w:tcW w:w="10000" w:type="dxa"/>
            <w:vAlign w:val="center"/>
            <w:gridSpan w:val="2"/>
          </w:tcPr>
          <w:p>
            <w:pPr>
              <w:pStyle w:val=""/>
            </w:pPr>
            <w:r>
              <w:rPr>
                <w:rStyle w:val=""/>
              </w:rPr>
              <w:t xml:space="preserve">Наиболее высокую цену в размере 5 000 000.00 рублей за имущество, составляющее Лот, предложил участник ИП Панин Дмитрий Эдуардович (ИНН 344406045927, место жительства: г. Москва, ул 6я Радиальная 7/1 к 2, кв 1054), который признается победителем торгов по лоту.</w:t>
            </w:r>
          </w:p>
        </w:tc>
      </w:tr>
      <w:tr>
        <w:trPr/>
        <w:tc>
          <w:tcPr>
            <w:tcW w:w="10000" w:type="dxa"/>
            <w:vAlign w:val="center"/>
            <w:gridSpan w:val="2"/>
          </w:tcPr>
          <w:p>
            <w:pPr>
              <w:pStyle w:val=""/>
            </w:pPr>
            <w:r>
              <w:rPr>
                <w:rStyle w:val=""/>
              </w:rPr>
              <w:t xml:space="preserve">Наиболее высокую цену (не считая цены победителя торгов) в размере 1 151 113.00 рублей за имущество, составляющее Лот, предложил участник ОБЩЕСТВО С ОГРАНИЧЕННОЙ ОТВЕТСТВЕННОСТЬЮ БИЗНЕС ТЕХНОЛОГИИ С (ИНН 5404217390, место нахождения: Новосибирск)</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2026-08-06T09:35:07+03:00</dcterms:created>
  <dcterms:modified xsi:type="dcterms:W3CDTF">2026-08-06T09:35:07+03:00</dcterms:modified>
</cp:coreProperties>
</file>

<file path=docProps/custom.xml><?xml version="1.0" encoding="utf-8"?>
<Properties xmlns="http://schemas.openxmlformats.org/officeDocument/2006/custom-properties" xmlns:vt="http://schemas.openxmlformats.org/officeDocument/2006/docPropsVTypes"/>
</file>